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9" w:type="dxa"/>
        <w:tblLayout w:type="fixed"/>
        <w:tblCellMar>
          <w:left w:w="71" w:type="dxa"/>
          <w:right w:w="71" w:type="dxa"/>
        </w:tblCellMar>
        <w:tblLook w:val="0000" w:firstRow="0" w:lastRow="0" w:firstColumn="0" w:lastColumn="0" w:noHBand="0" w:noVBand="0"/>
      </w:tblPr>
      <w:tblGrid>
        <w:gridCol w:w="4451"/>
        <w:gridCol w:w="4848"/>
      </w:tblGrid>
      <w:tr w:rsidR="00CC2F54" w14:paraId="4DDF5AE4" w14:textId="77777777" w:rsidTr="006F72E8">
        <w:tc>
          <w:tcPr>
            <w:tcW w:w="4451" w:type="dxa"/>
          </w:tcPr>
          <w:p w14:paraId="10304DCD" w14:textId="77777777" w:rsidR="00CC2F54" w:rsidRDefault="00CC2F54" w:rsidP="009708DC">
            <w:pPr>
              <w:pStyle w:val="Botknormaltabell"/>
              <w:suppressAutoHyphens/>
              <w:spacing w:before="60" w:line="240" w:lineRule="auto"/>
            </w:pPr>
          </w:p>
          <w:p w14:paraId="28255896" w14:textId="77777777" w:rsidR="00CC2F54" w:rsidRDefault="004D7FA9" w:rsidP="009708DC">
            <w:pPr>
              <w:pStyle w:val="Botknormaltabell"/>
              <w:suppressAutoHyphens/>
              <w:rPr>
                <w:rFonts w:ascii="Arial" w:hAnsi="Arial"/>
                <w:sz w:val="16"/>
              </w:rPr>
            </w:pPr>
            <w:bookmarkStart w:id="0" w:name="RuReferens"/>
            <w:bookmarkEnd w:id="0"/>
            <w:r>
              <w:rPr>
                <w:rFonts w:ascii="Arial" w:hAnsi="Arial"/>
                <w:sz w:val="16"/>
              </w:rPr>
              <w:t>Referens</w:t>
            </w:r>
          </w:p>
        </w:tc>
        <w:tc>
          <w:tcPr>
            <w:tcW w:w="4848" w:type="dxa"/>
          </w:tcPr>
          <w:p w14:paraId="3BC4454A" w14:textId="77777777" w:rsidR="00CC2F54" w:rsidRDefault="00CC2F54" w:rsidP="009708DC">
            <w:pPr>
              <w:pStyle w:val="Botknormaltabell"/>
              <w:suppressAutoHyphens/>
              <w:spacing w:before="60" w:line="240" w:lineRule="auto"/>
            </w:pPr>
          </w:p>
          <w:p w14:paraId="73A2F6B4" w14:textId="77777777" w:rsidR="00CC2F54" w:rsidRDefault="00CC2F54" w:rsidP="009708DC">
            <w:pPr>
              <w:pStyle w:val="Botknormaltabell"/>
              <w:suppressAutoHyphens/>
              <w:rPr>
                <w:rFonts w:ascii="Arial" w:hAnsi="Arial"/>
                <w:sz w:val="16"/>
              </w:rPr>
            </w:pPr>
            <w:bookmarkStart w:id="1" w:name="RuMottagare"/>
            <w:bookmarkEnd w:id="1"/>
          </w:p>
        </w:tc>
      </w:tr>
      <w:tr w:rsidR="00CC2F54" w14:paraId="585298ED" w14:textId="77777777" w:rsidTr="006F72E8">
        <w:tc>
          <w:tcPr>
            <w:tcW w:w="4451" w:type="dxa"/>
          </w:tcPr>
          <w:p w14:paraId="0CAEAE47" w14:textId="464269DF" w:rsidR="00CC2F54" w:rsidRPr="00E27149" w:rsidRDefault="00E27149" w:rsidP="009708DC">
            <w:pPr>
              <w:pStyle w:val="Botknormaltabell"/>
              <w:suppressAutoHyphens/>
            </w:pPr>
            <w:r w:rsidRPr="00E27149">
              <w:t>Lotta Kvist</w:t>
            </w:r>
          </w:p>
          <w:p w14:paraId="24609E48" w14:textId="77777777" w:rsidR="00CC2F54" w:rsidRDefault="00CC2F54" w:rsidP="009708DC">
            <w:pPr>
              <w:pStyle w:val="Botknormaltabell"/>
              <w:suppressAutoHyphens/>
            </w:pPr>
          </w:p>
          <w:p w14:paraId="29A4E462" w14:textId="77777777" w:rsidR="00CC2F54" w:rsidRDefault="00CC2F54" w:rsidP="009708DC">
            <w:pPr>
              <w:pStyle w:val="Botknormaltabell"/>
              <w:suppressAutoHyphens/>
            </w:pPr>
          </w:p>
          <w:p w14:paraId="12F803FB" w14:textId="77777777" w:rsidR="00CC2F54" w:rsidRDefault="00CC2F54" w:rsidP="009708DC">
            <w:pPr>
              <w:pStyle w:val="Botknormaltabell"/>
              <w:suppressAutoHyphens/>
            </w:pPr>
          </w:p>
          <w:p w14:paraId="4FBD5FCB" w14:textId="77777777" w:rsidR="00CC2F54" w:rsidRDefault="00CC2F54" w:rsidP="009708DC">
            <w:pPr>
              <w:pStyle w:val="Botknormaltabell"/>
              <w:suppressAutoHyphens/>
            </w:pPr>
          </w:p>
          <w:p w14:paraId="2F10BDA6" w14:textId="77777777" w:rsidR="00CC2F54" w:rsidRDefault="00CC2F54" w:rsidP="009708DC">
            <w:pPr>
              <w:pStyle w:val="Botknormaltabell"/>
              <w:suppressAutoHyphens/>
            </w:pPr>
          </w:p>
          <w:p w14:paraId="3048470C" w14:textId="77777777" w:rsidR="00CC2F54" w:rsidRDefault="00CC2F54" w:rsidP="009708DC">
            <w:pPr>
              <w:pStyle w:val="Botknormaltabell"/>
              <w:suppressAutoHyphens/>
            </w:pPr>
          </w:p>
        </w:tc>
        <w:tc>
          <w:tcPr>
            <w:tcW w:w="4848" w:type="dxa"/>
          </w:tcPr>
          <w:p w14:paraId="5FDA649C" w14:textId="77777777" w:rsidR="00CC2F54" w:rsidRDefault="00CC2F54" w:rsidP="009708DC">
            <w:pPr>
              <w:pStyle w:val="Botknormaltabell"/>
              <w:suppressAutoHyphens/>
            </w:pPr>
          </w:p>
        </w:tc>
      </w:tr>
    </w:tbl>
    <w:p w14:paraId="73C19748" w14:textId="58400D1E" w:rsidR="00AA72E2" w:rsidRPr="00C42A7B" w:rsidRDefault="00F512BB" w:rsidP="009708DC">
      <w:pPr>
        <w:pStyle w:val="BkRub1"/>
        <w:keepNext/>
        <w:keepLines/>
        <w:suppressAutoHyphens/>
        <w:rPr>
          <w:color w:val="FF0000"/>
          <w:highlight w:val="green"/>
        </w:rPr>
      </w:pPr>
      <w:bookmarkStart w:id="2" w:name="Start"/>
      <w:bookmarkEnd w:id="2"/>
      <w:r>
        <w:t>Granskningsutlåtande</w:t>
      </w:r>
      <w:r w:rsidR="00582A11">
        <w:t xml:space="preserve"> för</w:t>
      </w:r>
      <w:r w:rsidR="00AA72E2">
        <w:t xml:space="preserve"> </w:t>
      </w:r>
      <w:r w:rsidR="00D14C7B">
        <w:t xml:space="preserve">detaljplan </w:t>
      </w:r>
      <w:r w:rsidR="00E27149" w:rsidRPr="00D95A77">
        <w:t xml:space="preserve">Grindstugan (del av fastigheten Snäckstavik 3:110), plan.nr. </w:t>
      </w:r>
    </w:p>
    <w:p w14:paraId="64D5A788" w14:textId="77777777" w:rsidR="00AA72E2" w:rsidRDefault="00AA72E2" w:rsidP="009708DC">
      <w:pPr>
        <w:pStyle w:val="Botknormal"/>
        <w:suppressAutoHyphens/>
      </w:pPr>
    </w:p>
    <w:p w14:paraId="7388E857" w14:textId="77777777" w:rsidR="00AA72E2" w:rsidRPr="00A55365" w:rsidRDefault="0012221F" w:rsidP="009708DC">
      <w:pPr>
        <w:pStyle w:val="BkRub2"/>
        <w:keepNext/>
        <w:keepLines/>
        <w:suppressAutoHyphens/>
      </w:pPr>
      <w:r>
        <w:t>Ärendet</w:t>
      </w:r>
    </w:p>
    <w:p w14:paraId="6C83DA81" w14:textId="77777777" w:rsidR="00E27149" w:rsidRDefault="00E27149" w:rsidP="00E27149">
      <w:pPr>
        <w:pStyle w:val="Botknormal"/>
        <w:keepLines/>
        <w:suppressAutoHyphens/>
        <w:spacing w:line="240" w:lineRule="auto"/>
      </w:pPr>
      <w:r w:rsidRPr="00CE69CD">
        <w:t>Syftet med detaljplan</w:t>
      </w:r>
      <w:r>
        <w:t>en</w:t>
      </w:r>
      <w:r w:rsidRPr="00CE69CD">
        <w:t xml:space="preserve"> är att </w:t>
      </w:r>
      <w:r>
        <w:t>möjliggöra byggnation av ca 40</w:t>
      </w:r>
      <w:r w:rsidRPr="00CE69CD">
        <w:t xml:space="preserve"> bostadsenheter i form av </w:t>
      </w:r>
      <w:r>
        <w:t xml:space="preserve">enbostadshus, parhus, radhus och kedjehus </w:t>
      </w:r>
      <w:r w:rsidRPr="00CE69CD">
        <w:t xml:space="preserve">inom del av fastigheten Snäckstavik 3:110. </w:t>
      </w:r>
    </w:p>
    <w:p w14:paraId="32026C6E" w14:textId="77777777" w:rsidR="0083293D" w:rsidRDefault="0083293D" w:rsidP="009708DC">
      <w:pPr>
        <w:pStyle w:val="Botknormal"/>
        <w:suppressAutoHyphens/>
        <w:rPr>
          <w:color w:val="FF0000"/>
        </w:rPr>
      </w:pPr>
    </w:p>
    <w:p w14:paraId="4084704D" w14:textId="77777777" w:rsidR="00074CCD" w:rsidRDefault="00074CCD" w:rsidP="009708DC">
      <w:pPr>
        <w:pStyle w:val="Botknormal"/>
        <w:suppressAutoHyphens/>
        <w:rPr>
          <w:color w:val="FF0000"/>
        </w:rPr>
      </w:pPr>
    </w:p>
    <w:p w14:paraId="33D5201A" w14:textId="77777777" w:rsidR="00D26283" w:rsidRDefault="00D26283" w:rsidP="00D26283">
      <w:pPr>
        <w:pStyle w:val="BkRub2"/>
      </w:pPr>
      <w:r>
        <w:t>Granskning</w:t>
      </w:r>
    </w:p>
    <w:p w14:paraId="123D4F07" w14:textId="3C454010" w:rsidR="00D26283" w:rsidRDefault="00D26283" w:rsidP="00D26283">
      <w:pPr>
        <w:pStyle w:val="Botknormal"/>
        <w:keepNext/>
        <w:keepLines/>
        <w:suppressAutoHyphens/>
      </w:pPr>
      <w:r w:rsidRPr="00582A11">
        <w:t xml:space="preserve">Planförslaget har </w:t>
      </w:r>
      <w:r>
        <w:t>ställts ut för</w:t>
      </w:r>
      <w:r w:rsidRPr="00582A11">
        <w:t xml:space="preserve"> </w:t>
      </w:r>
      <w:r>
        <w:t>granskning</w:t>
      </w:r>
      <w:r w:rsidRPr="00582A11">
        <w:t xml:space="preserve"> under tiden </w:t>
      </w:r>
      <w:r w:rsidR="00E27149" w:rsidRPr="004E4B90">
        <w:t>5 juli 2021</w:t>
      </w:r>
      <w:r w:rsidR="00E27149" w:rsidRPr="009B0826">
        <w:t xml:space="preserve"> till och med </w:t>
      </w:r>
      <w:r w:rsidR="00E27149" w:rsidRPr="004E4B90">
        <w:t xml:space="preserve">19 augusti 2021. </w:t>
      </w:r>
      <w:r w:rsidRPr="00C34B23">
        <w:t xml:space="preserve">Samtliga planhandlingar har funnits tillgängliga i kommunalhuset samt på kommunens hemsida under </w:t>
      </w:r>
      <w:r w:rsidRPr="00582A11">
        <w:t xml:space="preserve">denna tid. </w:t>
      </w:r>
      <w:r>
        <w:t>Förslaget har även skickats till alla berörda</w:t>
      </w:r>
      <w:r w:rsidRPr="00582A11">
        <w:t xml:space="preserve"> </w:t>
      </w:r>
      <w:r>
        <w:t xml:space="preserve">remissinstanser, </w:t>
      </w:r>
      <w:r w:rsidRPr="00582A11">
        <w:t>fastighetsägare och hyresgäster enligt upprättad sändlista.</w:t>
      </w:r>
      <w:r w:rsidRPr="0012221F">
        <w:t xml:space="preserve"> </w:t>
      </w:r>
    </w:p>
    <w:p w14:paraId="550D8141" w14:textId="77777777" w:rsidR="00D26283" w:rsidRDefault="00D26283" w:rsidP="009708DC">
      <w:pPr>
        <w:pStyle w:val="Botknormal"/>
        <w:suppressAutoHyphens/>
      </w:pPr>
    </w:p>
    <w:p w14:paraId="02247FEC" w14:textId="77777777" w:rsidR="00D26283" w:rsidRPr="004E4B90" w:rsidRDefault="00D26283" w:rsidP="00D26283">
      <w:pPr>
        <w:pStyle w:val="BkRub3"/>
        <w:keepNext/>
        <w:keepLines/>
        <w:suppressAutoHyphens/>
      </w:pPr>
      <w:r w:rsidRPr="004E4B90">
        <w:lastRenderedPageBreak/>
        <w:t>Sammanfattning av inkomna synpunkter</w:t>
      </w:r>
    </w:p>
    <w:p w14:paraId="4D4C2406" w14:textId="2D1B6926" w:rsidR="00D26283" w:rsidRDefault="00D26283" w:rsidP="00D26283">
      <w:pPr>
        <w:pStyle w:val="Botknormal"/>
        <w:keepNext/>
        <w:keepLines/>
        <w:suppressAutoHyphens/>
      </w:pPr>
      <w:r w:rsidRPr="00582A11">
        <w:t xml:space="preserve">Total </w:t>
      </w:r>
      <w:r w:rsidRPr="0092615B">
        <w:t xml:space="preserve">har </w:t>
      </w:r>
      <w:r w:rsidR="0092615B" w:rsidRPr="0092615B">
        <w:t>13</w:t>
      </w:r>
      <w:r w:rsidRPr="0092615B">
        <w:t xml:space="preserve"> yttranden</w:t>
      </w:r>
      <w:r w:rsidRPr="00582A11">
        <w:t xml:space="preserve"> </w:t>
      </w:r>
      <w:r>
        <w:t>kommit in</w:t>
      </w:r>
      <w:r w:rsidRPr="00582A11">
        <w:t xml:space="preserve"> under </w:t>
      </w:r>
      <w:r>
        <w:t>granskningen.</w:t>
      </w:r>
      <w:r w:rsidRPr="00582A11">
        <w:t xml:space="preserve"> </w:t>
      </w:r>
      <w:r>
        <w:t>S</w:t>
      </w:r>
      <w:r w:rsidRPr="00582A11">
        <w:t xml:space="preserve">amtliga finns att tillgå i sin helhet på samhällsbyggnadsförvaltningen. </w:t>
      </w:r>
    </w:p>
    <w:p w14:paraId="0F9DA82E" w14:textId="35922FE9" w:rsidR="00C93C61" w:rsidRDefault="00C93C61" w:rsidP="00D26283">
      <w:pPr>
        <w:pStyle w:val="Botknormal"/>
        <w:keepNext/>
        <w:keepLines/>
        <w:suppressAutoHyphens/>
      </w:pPr>
    </w:p>
    <w:p w14:paraId="4444D7B5" w14:textId="47EAF5A9" w:rsidR="00C93C61" w:rsidRDefault="00C93C61" w:rsidP="004E4B90">
      <w:pPr>
        <w:pStyle w:val="Botknormal"/>
        <w:keepNext/>
        <w:keepLines/>
        <w:suppressAutoHyphens/>
      </w:pPr>
      <w:r>
        <w:t>Efter Granskning har följande komplaterande utredningar utförts:</w:t>
      </w:r>
    </w:p>
    <w:p w14:paraId="1F3EF95C" w14:textId="0A7E489C" w:rsidR="00C93C61" w:rsidRDefault="00C93C61" w:rsidP="00070F72">
      <w:pPr>
        <w:pStyle w:val="Botknormal"/>
        <w:keepNext/>
        <w:keepLines/>
        <w:numPr>
          <w:ilvl w:val="0"/>
          <w:numId w:val="11"/>
        </w:numPr>
        <w:suppressAutoHyphens/>
      </w:pPr>
      <w:bookmarkStart w:id="3" w:name="_Hlk95912469"/>
      <w:r>
        <w:t>Artskyddsinventering 2021-12-15</w:t>
      </w:r>
      <w:bookmarkEnd w:id="3"/>
      <w:r>
        <w:t>. Inventeringen resulterade i att planområdet har anpassats och flera bostadstomter har blivit mindre för att skydda observerade prioriterade arter enligt artskyddsförordningen.</w:t>
      </w:r>
    </w:p>
    <w:p w14:paraId="505B7867" w14:textId="0CB776FC" w:rsidR="00C93C61" w:rsidRPr="00C93C61" w:rsidRDefault="00C93C61" w:rsidP="00070F72">
      <w:pPr>
        <w:pStyle w:val="Botknormal"/>
        <w:keepNext/>
        <w:keepLines/>
        <w:numPr>
          <w:ilvl w:val="0"/>
          <w:numId w:val="11"/>
        </w:numPr>
        <w:suppressAutoHyphens/>
      </w:pPr>
      <w:r>
        <w:t xml:space="preserve">Bullerutredning 2022-01-12. </w:t>
      </w:r>
      <w:bookmarkStart w:id="4" w:name="_Hlk95916021"/>
      <w:r>
        <w:t xml:space="preserve">Utredningen visar att </w:t>
      </w:r>
      <w:r w:rsidRPr="00070F72">
        <w:t>kraven enligt Trafikbullerförordningen på trafikbuller vid fasad samt på uteplats innehålls för torpet Grindstugan samt övriga planerade bostäder inom planområdet.</w:t>
      </w:r>
      <w:bookmarkEnd w:id="4"/>
    </w:p>
    <w:p w14:paraId="2CFE27FB" w14:textId="77777777" w:rsidR="004E4B90" w:rsidRDefault="00C93C61" w:rsidP="00070F72">
      <w:pPr>
        <w:pStyle w:val="Botknormal"/>
        <w:keepNext/>
        <w:keepLines/>
        <w:numPr>
          <w:ilvl w:val="0"/>
          <w:numId w:val="11"/>
        </w:numPr>
        <w:suppressAutoHyphens/>
      </w:pPr>
      <w:bookmarkStart w:id="5" w:name="_Hlk95916169"/>
      <w:r w:rsidRPr="00070F72">
        <w:t xml:space="preserve">Geotekniskt utlåtande/förtydligande </w:t>
      </w:r>
      <w:bookmarkEnd w:id="5"/>
      <w:r w:rsidRPr="00070F72">
        <w:t xml:space="preserve">2022-02-16. Utlåtandet </w:t>
      </w:r>
      <w:r w:rsidR="00070F72" w:rsidRPr="00070F72">
        <w:t xml:space="preserve">klarlägger att markanvändningen är lämplig utifrån markens beskaffenhet och att stabiliteten i området är tillfredsställande för planerad bebyggelse. </w:t>
      </w:r>
    </w:p>
    <w:p w14:paraId="2D508FAB" w14:textId="37D6B6FF" w:rsidR="004E4B90" w:rsidRPr="004E4B90" w:rsidRDefault="004E4B90" w:rsidP="004E4B90">
      <w:pPr>
        <w:pStyle w:val="Botknormal"/>
        <w:keepNext/>
        <w:keepLines/>
        <w:numPr>
          <w:ilvl w:val="0"/>
          <w:numId w:val="11"/>
        </w:numPr>
        <w:suppressAutoHyphens/>
      </w:pPr>
      <w:bookmarkStart w:id="6" w:name="_Hlk96419275"/>
      <w:r w:rsidRPr="004E4B90">
        <w:t>PM Framtida dagvattenförhållanden 2022-02-21</w:t>
      </w:r>
      <w:bookmarkEnd w:id="6"/>
      <w:r w:rsidR="00496F80">
        <w:t>.</w:t>
      </w:r>
    </w:p>
    <w:p w14:paraId="79DE535A" w14:textId="27C0DD7F" w:rsidR="00070F72" w:rsidRDefault="00C93C61" w:rsidP="004E4B90">
      <w:pPr>
        <w:pStyle w:val="Botknormal"/>
        <w:keepNext/>
        <w:keepLines/>
        <w:suppressAutoHyphens/>
        <w:ind w:left="720"/>
      </w:pPr>
      <w:r w:rsidRPr="00070F72">
        <w:t xml:space="preserve"> </w:t>
      </w:r>
    </w:p>
    <w:p w14:paraId="19BF7E58" w14:textId="625EBE7F" w:rsidR="00070F72" w:rsidRDefault="00070F72" w:rsidP="00070F72">
      <w:pPr>
        <w:pStyle w:val="Botknormal"/>
        <w:keepNext/>
        <w:keepLines/>
        <w:suppressAutoHyphens/>
      </w:pPr>
    </w:p>
    <w:p w14:paraId="67BF07BE" w14:textId="56EDBBF4" w:rsidR="00070F72" w:rsidRDefault="00070F72" w:rsidP="00070F72">
      <w:pPr>
        <w:pStyle w:val="Botknormal"/>
        <w:keepNext/>
        <w:keepLines/>
        <w:suppressAutoHyphens/>
      </w:pPr>
      <w:r>
        <w:t>Andra förändringar av planförslaget är:</w:t>
      </w:r>
    </w:p>
    <w:p w14:paraId="2A5CAD92" w14:textId="166601DF" w:rsidR="00070F72" w:rsidRDefault="00070F72" w:rsidP="00070F72">
      <w:pPr>
        <w:pStyle w:val="Botknormal"/>
        <w:keepNext/>
        <w:keepLines/>
        <w:numPr>
          <w:ilvl w:val="0"/>
          <w:numId w:val="11"/>
        </w:numPr>
        <w:suppressAutoHyphens/>
      </w:pPr>
      <w:r>
        <w:t>E-området har flyttats</w:t>
      </w:r>
      <w:r w:rsidR="007A0E8B">
        <w:t xml:space="preserve"> i samråd med Vattenfall. </w:t>
      </w:r>
    </w:p>
    <w:p w14:paraId="2493B22C" w14:textId="3CCB42E4" w:rsidR="00070F72" w:rsidRDefault="00070F72" w:rsidP="00070F72">
      <w:pPr>
        <w:pStyle w:val="Botknormal"/>
        <w:keepNext/>
        <w:keepLines/>
        <w:numPr>
          <w:ilvl w:val="0"/>
          <w:numId w:val="11"/>
        </w:numPr>
        <w:suppressAutoHyphens/>
      </w:pPr>
      <w:r>
        <w:t xml:space="preserve">Angöringen </w:t>
      </w:r>
      <w:r w:rsidR="007A0E8B">
        <w:t xml:space="preserve">från planområdet till väg 570 </w:t>
      </w:r>
      <w:r>
        <w:t>är korrigerad</w:t>
      </w:r>
      <w:r w:rsidR="007A0E8B">
        <w:t xml:space="preserve"> och avstämd med Trafikverket</w:t>
      </w:r>
      <w:r>
        <w:t>.</w:t>
      </w:r>
    </w:p>
    <w:p w14:paraId="5CD1F766" w14:textId="7344D062" w:rsidR="007A0E8B" w:rsidRDefault="007A0E8B" w:rsidP="00070F72">
      <w:pPr>
        <w:pStyle w:val="Botknormal"/>
        <w:keepNext/>
        <w:keepLines/>
        <w:numPr>
          <w:ilvl w:val="0"/>
          <w:numId w:val="11"/>
        </w:numPr>
        <w:suppressAutoHyphens/>
      </w:pPr>
      <w:r>
        <w:t xml:space="preserve">Träd har fällts för att få en godkänd siktlinje vid angöringen från planområdet till väg 570 i samråd med Trafikverket. </w:t>
      </w:r>
    </w:p>
    <w:p w14:paraId="31FB46D9" w14:textId="1C501B77" w:rsidR="007A0E8B" w:rsidRDefault="007A0E8B" w:rsidP="00070F72">
      <w:pPr>
        <w:pStyle w:val="Botknormal"/>
        <w:keepNext/>
        <w:keepLines/>
        <w:numPr>
          <w:ilvl w:val="0"/>
          <w:numId w:val="11"/>
        </w:numPr>
        <w:suppressAutoHyphens/>
      </w:pPr>
      <w:r>
        <w:t xml:space="preserve">Avskärande diken har lagts in på västra sidan av planområdet. </w:t>
      </w:r>
    </w:p>
    <w:p w14:paraId="57068559" w14:textId="324161B1" w:rsidR="00070F72" w:rsidRDefault="007A0E8B" w:rsidP="00070F72">
      <w:pPr>
        <w:pStyle w:val="Botknormal"/>
        <w:keepNext/>
        <w:keepLines/>
        <w:numPr>
          <w:ilvl w:val="0"/>
          <w:numId w:val="11"/>
        </w:numPr>
        <w:suppressAutoHyphens/>
      </w:pPr>
      <w:r>
        <w:t xml:space="preserve">Plangränsen har justerats så att de avskärande dikena ska få plats. </w:t>
      </w:r>
    </w:p>
    <w:p w14:paraId="13196B27" w14:textId="63CD0E31" w:rsidR="007A0E8B" w:rsidRDefault="007A0E8B" w:rsidP="00070F72">
      <w:pPr>
        <w:pStyle w:val="Botknormal"/>
        <w:keepNext/>
        <w:keepLines/>
        <w:numPr>
          <w:ilvl w:val="0"/>
          <w:numId w:val="11"/>
        </w:numPr>
        <w:suppressAutoHyphens/>
      </w:pPr>
      <w:r>
        <w:t xml:space="preserve">De avskärande dikena på östra sidan har flyttats så de har 5 meter till närmsta fornlämning. </w:t>
      </w:r>
    </w:p>
    <w:p w14:paraId="5D4F0DA4" w14:textId="43371586" w:rsidR="007A0E8B" w:rsidRDefault="004E4B90" w:rsidP="00070F72">
      <w:pPr>
        <w:pStyle w:val="Botknormal"/>
        <w:keepNext/>
        <w:keepLines/>
        <w:numPr>
          <w:ilvl w:val="0"/>
          <w:numId w:val="11"/>
        </w:numPr>
        <w:suppressAutoHyphens/>
      </w:pPr>
      <w:r>
        <w:t xml:space="preserve">En översilningsyta ska anordnas öster om torpet Grindstugan. </w:t>
      </w:r>
    </w:p>
    <w:p w14:paraId="33419B0F" w14:textId="5C0F9F7E" w:rsidR="00496F80" w:rsidRDefault="00496F80" w:rsidP="00070F72">
      <w:pPr>
        <w:pStyle w:val="Botknormal"/>
        <w:keepNext/>
        <w:keepLines/>
        <w:numPr>
          <w:ilvl w:val="0"/>
          <w:numId w:val="11"/>
        </w:numPr>
        <w:suppressAutoHyphens/>
      </w:pPr>
      <w:r>
        <w:t xml:space="preserve">Exploatören har kommit överens med Trafikverket om att få använda deras </w:t>
      </w:r>
      <w:r w:rsidR="00440D39">
        <w:t>dagvatten</w:t>
      </w:r>
      <w:r>
        <w:t xml:space="preserve">trummor under väg 570 för att leda bort dagvatten från planområdet under förutsättning att dagvattenflödena inte ökar. </w:t>
      </w:r>
    </w:p>
    <w:p w14:paraId="0AB41A63" w14:textId="77777777" w:rsidR="00C93C61" w:rsidRPr="00D26283" w:rsidRDefault="00C93C61" w:rsidP="00D26283">
      <w:pPr>
        <w:pStyle w:val="Botknormal"/>
        <w:keepNext/>
        <w:keepLines/>
        <w:suppressAutoHyphens/>
        <w:rPr>
          <w:color w:val="FF0000"/>
        </w:rPr>
      </w:pPr>
    </w:p>
    <w:p w14:paraId="5A7DBBE5" w14:textId="78DBFD65" w:rsidR="0092615B" w:rsidRDefault="0092615B">
      <w:pPr>
        <w:rPr>
          <w:rFonts w:ascii="Times New Roman" w:eastAsia="Times New Roman" w:hAnsi="Times New Roman" w:cs="Times New Roman"/>
          <w:b/>
          <w:color w:val="FF0000"/>
          <w:sz w:val="24"/>
          <w:szCs w:val="20"/>
        </w:rPr>
      </w:pPr>
      <w:r>
        <w:rPr>
          <w:b/>
          <w:color w:val="FF0000"/>
        </w:rPr>
        <w:br w:type="page"/>
      </w:r>
    </w:p>
    <w:p w14:paraId="2A950035" w14:textId="77777777" w:rsidR="00D26283" w:rsidRDefault="00D26283" w:rsidP="009708DC">
      <w:pPr>
        <w:pStyle w:val="Botknormal"/>
        <w:suppressAutoHyphens/>
        <w:rPr>
          <w:color w:val="FF0000"/>
        </w:rPr>
      </w:pPr>
    </w:p>
    <w:p w14:paraId="63D76E5B" w14:textId="77777777" w:rsidR="00074CCD" w:rsidRDefault="00074CCD" w:rsidP="009708DC">
      <w:pPr>
        <w:pStyle w:val="Botknormal"/>
        <w:suppressAutoHyphens/>
        <w:rPr>
          <w:color w:val="FF0000"/>
        </w:rPr>
      </w:pPr>
    </w:p>
    <w:p w14:paraId="5AB18926" w14:textId="5D3F295E" w:rsidR="00582A11" w:rsidRDefault="00582A11" w:rsidP="009708DC">
      <w:pPr>
        <w:pStyle w:val="BkRub2"/>
        <w:keepNext/>
        <w:keepLines/>
        <w:suppressAutoHyphens/>
      </w:pPr>
      <w:r w:rsidRPr="00582A11">
        <w:t xml:space="preserve">Inkomna yttranden inom </w:t>
      </w:r>
      <w:proofErr w:type="spellStart"/>
      <w:r w:rsidR="000F434D">
        <w:t>gransknings</w:t>
      </w:r>
      <w:r w:rsidR="0083293D">
        <w:t>s</w:t>
      </w:r>
      <w:r w:rsidRPr="00582A11">
        <w:t>tid</w:t>
      </w:r>
      <w:proofErr w:type="spellEnd"/>
      <w:r>
        <w:t xml:space="preserve"> </w:t>
      </w:r>
    </w:p>
    <w:p w14:paraId="67E76CD1" w14:textId="77777777" w:rsidR="00582A11" w:rsidRPr="0012221F" w:rsidRDefault="00582A11" w:rsidP="009708DC">
      <w:pPr>
        <w:pStyle w:val="Botknormal"/>
        <w:keepNext/>
        <w:keepLines/>
        <w:suppressAutoHyphens/>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4610"/>
        <w:gridCol w:w="1418"/>
        <w:gridCol w:w="709"/>
      </w:tblGrid>
      <w:tr w:rsidR="00D26283" w:rsidRPr="005C305F" w14:paraId="79130E94" w14:textId="77777777" w:rsidTr="00597612">
        <w:trPr>
          <w:cantSplit/>
          <w:trHeight w:val="345"/>
          <w:tblHeader/>
        </w:trPr>
        <w:tc>
          <w:tcPr>
            <w:tcW w:w="1060" w:type="dxa"/>
          </w:tcPr>
          <w:p w14:paraId="34466AFD" w14:textId="77777777" w:rsidR="00D26283" w:rsidRPr="005C305F" w:rsidRDefault="00D26283" w:rsidP="00597612">
            <w:pPr>
              <w:pStyle w:val="BkRub3"/>
              <w:keepNext/>
              <w:keepLines/>
              <w:suppressAutoHyphens/>
            </w:pPr>
            <w:r>
              <w:t>Nummer</w:t>
            </w:r>
          </w:p>
        </w:tc>
        <w:tc>
          <w:tcPr>
            <w:tcW w:w="4610" w:type="dxa"/>
            <w:shd w:val="clear" w:color="auto" w:fill="auto"/>
          </w:tcPr>
          <w:p w14:paraId="0C833651" w14:textId="77777777" w:rsidR="00D26283" w:rsidRPr="005C305F" w:rsidRDefault="00D26283" w:rsidP="00597612">
            <w:pPr>
              <w:pStyle w:val="BkRub3"/>
              <w:keepNext/>
              <w:keepLines/>
              <w:suppressAutoHyphens/>
            </w:pPr>
            <w:r w:rsidRPr="005C305F">
              <w:t>Avsändare</w:t>
            </w:r>
          </w:p>
        </w:tc>
        <w:tc>
          <w:tcPr>
            <w:tcW w:w="1418" w:type="dxa"/>
            <w:shd w:val="clear" w:color="auto" w:fill="auto"/>
          </w:tcPr>
          <w:p w14:paraId="20C78311" w14:textId="77777777" w:rsidR="00D26283" w:rsidRPr="005C305F" w:rsidRDefault="00D26283" w:rsidP="00597612">
            <w:pPr>
              <w:pStyle w:val="BkRub3"/>
              <w:keepNext/>
              <w:keepLines/>
              <w:suppressAutoHyphens/>
            </w:pPr>
            <w:r w:rsidRPr="005C305F">
              <w:t>Datum</w:t>
            </w:r>
          </w:p>
        </w:tc>
        <w:tc>
          <w:tcPr>
            <w:tcW w:w="709" w:type="dxa"/>
            <w:shd w:val="clear" w:color="auto" w:fill="auto"/>
          </w:tcPr>
          <w:p w14:paraId="20FBDB26" w14:textId="77777777" w:rsidR="00D26283" w:rsidRPr="005C305F" w:rsidRDefault="00D26283" w:rsidP="00597612">
            <w:pPr>
              <w:pStyle w:val="BkRub3"/>
              <w:keepNext/>
              <w:keepLines/>
              <w:suppressAutoHyphens/>
            </w:pPr>
            <w:r w:rsidRPr="005C305F">
              <w:t>Sida</w:t>
            </w:r>
          </w:p>
        </w:tc>
      </w:tr>
      <w:tr w:rsidR="00D26283" w:rsidRPr="00761356" w14:paraId="660571EA" w14:textId="77777777" w:rsidTr="00597612">
        <w:trPr>
          <w:cantSplit/>
          <w:trHeight w:val="345"/>
        </w:trPr>
        <w:tc>
          <w:tcPr>
            <w:tcW w:w="1060" w:type="dxa"/>
          </w:tcPr>
          <w:p w14:paraId="6B23326F" w14:textId="62E738DB" w:rsidR="00D26283" w:rsidRPr="00400593" w:rsidRDefault="000F434D" w:rsidP="00597612">
            <w:pPr>
              <w:pStyle w:val="Botknormal"/>
              <w:keepNext/>
              <w:keepLines/>
              <w:suppressAutoHyphens/>
              <w:rPr>
                <w:color w:val="FF0000"/>
              </w:rPr>
            </w:pPr>
            <w:r>
              <w:t>G</w:t>
            </w:r>
            <w:r w:rsidR="00D26283" w:rsidRPr="00C34B23">
              <w:t>1</w:t>
            </w:r>
          </w:p>
        </w:tc>
        <w:tc>
          <w:tcPr>
            <w:tcW w:w="4610" w:type="dxa"/>
            <w:shd w:val="clear" w:color="auto" w:fill="auto"/>
          </w:tcPr>
          <w:p w14:paraId="4052B11A" w14:textId="6A96E941" w:rsidR="00D26283" w:rsidRDefault="00C34B23" w:rsidP="00597612">
            <w:pPr>
              <w:pStyle w:val="Botknormal"/>
              <w:keepNext/>
              <w:keepLines/>
              <w:suppressAutoHyphens/>
            </w:pPr>
            <w:r>
              <w:rPr>
                <w:color w:val="000000" w:themeColor="text1"/>
              </w:rPr>
              <w:t xml:space="preserve">Ej sakägare. </w:t>
            </w:r>
            <w:r w:rsidRPr="0021275B">
              <w:rPr>
                <w:color w:val="000000" w:themeColor="text1"/>
              </w:rPr>
              <w:t>SBF/2018:00213–</w:t>
            </w:r>
            <w:r>
              <w:rPr>
                <w:color w:val="000000" w:themeColor="text1"/>
              </w:rPr>
              <w:t>71</w:t>
            </w:r>
          </w:p>
        </w:tc>
        <w:tc>
          <w:tcPr>
            <w:tcW w:w="1418" w:type="dxa"/>
            <w:shd w:val="clear" w:color="auto" w:fill="auto"/>
          </w:tcPr>
          <w:p w14:paraId="3F611820" w14:textId="646DF940" w:rsidR="00D26283" w:rsidRDefault="003059B4" w:rsidP="00597612">
            <w:pPr>
              <w:pStyle w:val="Botknormal"/>
              <w:keepNext/>
              <w:keepLines/>
              <w:suppressAutoHyphens/>
            </w:pPr>
            <w:r w:rsidRPr="00C34B23">
              <w:t>20</w:t>
            </w:r>
            <w:r w:rsidR="00C34B23" w:rsidRPr="00C34B23">
              <w:t>21-07-06</w:t>
            </w:r>
          </w:p>
        </w:tc>
        <w:tc>
          <w:tcPr>
            <w:tcW w:w="709" w:type="dxa"/>
            <w:shd w:val="clear" w:color="auto" w:fill="auto"/>
          </w:tcPr>
          <w:p w14:paraId="0AE749C3" w14:textId="4E1476A8" w:rsidR="00D26283" w:rsidRPr="00761356" w:rsidRDefault="00440D39" w:rsidP="00597612">
            <w:pPr>
              <w:keepNext/>
              <w:keepLines/>
              <w:suppressAutoHyphens/>
            </w:pPr>
            <w:r>
              <w:t>4</w:t>
            </w:r>
          </w:p>
        </w:tc>
      </w:tr>
      <w:tr w:rsidR="00D26283" w:rsidRPr="00761356" w14:paraId="1723DA23" w14:textId="77777777" w:rsidTr="00597612">
        <w:trPr>
          <w:cantSplit/>
          <w:trHeight w:val="345"/>
        </w:trPr>
        <w:tc>
          <w:tcPr>
            <w:tcW w:w="1060" w:type="dxa"/>
          </w:tcPr>
          <w:p w14:paraId="79F0010F" w14:textId="68485715" w:rsidR="00D26283" w:rsidRPr="009132DC" w:rsidRDefault="000F434D" w:rsidP="00597612">
            <w:pPr>
              <w:pStyle w:val="Botknormal"/>
              <w:suppressAutoHyphens/>
            </w:pPr>
            <w:r w:rsidRPr="009132DC">
              <w:t>G</w:t>
            </w:r>
            <w:r w:rsidR="00D26283" w:rsidRPr="009132DC">
              <w:t>2</w:t>
            </w:r>
          </w:p>
        </w:tc>
        <w:tc>
          <w:tcPr>
            <w:tcW w:w="4610" w:type="dxa"/>
            <w:shd w:val="clear" w:color="auto" w:fill="auto"/>
          </w:tcPr>
          <w:p w14:paraId="0765A19A" w14:textId="14DF31A6" w:rsidR="00D26283" w:rsidRPr="00400593" w:rsidRDefault="000F434D" w:rsidP="00597612">
            <w:pPr>
              <w:pStyle w:val="Botknormal"/>
              <w:suppressAutoHyphens/>
              <w:rPr>
                <w:color w:val="FF0000"/>
              </w:rPr>
            </w:pPr>
            <w:r>
              <w:rPr>
                <w:color w:val="000000" w:themeColor="text1"/>
              </w:rPr>
              <w:t xml:space="preserve">Skanova. </w:t>
            </w:r>
            <w:r w:rsidRPr="0021275B">
              <w:rPr>
                <w:color w:val="000000" w:themeColor="text1"/>
              </w:rPr>
              <w:t>SBF/2018:00213–</w:t>
            </w:r>
            <w:r>
              <w:rPr>
                <w:color w:val="000000" w:themeColor="text1"/>
              </w:rPr>
              <w:t>74</w:t>
            </w:r>
          </w:p>
        </w:tc>
        <w:tc>
          <w:tcPr>
            <w:tcW w:w="1418" w:type="dxa"/>
            <w:shd w:val="clear" w:color="auto" w:fill="auto"/>
          </w:tcPr>
          <w:p w14:paraId="60F53BE1" w14:textId="681A4D01" w:rsidR="00D26283" w:rsidRDefault="000F434D" w:rsidP="00597612">
            <w:pPr>
              <w:pStyle w:val="Botknormal"/>
              <w:suppressAutoHyphens/>
            </w:pPr>
            <w:r>
              <w:t>2021-07-13</w:t>
            </w:r>
          </w:p>
        </w:tc>
        <w:tc>
          <w:tcPr>
            <w:tcW w:w="709" w:type="dxa"/>
            <w:shd w:val="clear" w:color="auto" w:fill="auto"/>
          </w:tcPr>
          <w:p w14:paraId="3B0703A6" w14:textId="0218DB22" w:rsidR="00D26283" w:rsidRPr="00761356" w:rsidRDefault="00440D39" w:rsidP="00597612">
            <w:pPr>
              <w:suppressAutoHyphens/>
            </w:pPr>
            <w:r>
              <w:t>4</w:t>
            </w:r>
          </w:p>
        </w:tc>
      </w:tr>
      <w:tr w:rsidR="00D26283" w:rsidRPr="00761356" w14:paraId="13311D1C" w14:textId="77777777" w:rsidTr="00597612">
        <w:trPr>
          <w:cantSplit/>
          <w:trHeight w:val="360"/>
        </w:trPr>
        <w:tc>
          <w:tcPr>
            <w:tcW w:w="1060" w:type="dxa"/>
          </w:tcPr>
          <w:p w14:paraId="55743A98" w14:textId="06C0865E" w:rsidR="00D26283" w:rsidRPr="009132DC" w:rsidRDefault="000F434D" w:rsidP="00597612">
            <w:pPr>
              <w:pStyle w:val="Botknormal"/>
              <w:suppressAutoHyphens/>
            </w:pPr>
            <w:r w:rsidRPr="009132DC">
              <w:t>G</w:t>
            </w:r>
            <w:r w:rsidR="00D26283" w:rsidRPr="009132DC">
              <w:t>3</w:t>
            </w:r>
          </w:p>
        </w:tc>
        <w:tc>
          <w:tcPr>
            <w:tcW w:w="4610" w:type="dxa"/>
            <w:shd w:val="clear" w:color="auto" w:fill="auto"/>
          </w:tcPr>
          <w:p w14:paraId="66F8B6CD" w14:textId="4AFCC6C2" w:rsidR="00D26283" w:rsidRPr="00400593" w:rsidRDefault="000F434D" w:rsidP="00597612">
            <w:pPr>
              <w:pStyle w:val="Botknormal"/>
              <w:suppressAutoHyphens/>
              <w:rPr>
                <w:color w:val="FF0000"/>
              </w:rPr>
            </w:pPr>
            <w:r w:rsidRPr="009E6E04">
              <w:t>SFAB</w:t>
            </w:r>
            <w:r w:rsidR="009E6E04" w:rsidRPr="009E6E04">
              <w:t>. SBF</w:t>
            </w:r>
            <w:r w:rsidR="009E6E04" w:rsidRPr="0021275B">
              <w:rPr>
                <w:color w:val="000000" w:themeColor="text1"/>
              </w:rPr>
              <w:t>/2018:00213–</w:t>
            </w:r>
            <w:r w:rsidR="009E6E04">
              <w:rPr>
                <w:color w:val="000000" w:themeColor="text1"/>
              </w:rPr>
              <w:t>75</w:t>
            </w:r>
          </w:p>
        </w:tc>
        <w:tc>
          <w:tcPr>
            <w:tcW w:w="1418" w:type="dxa"/>
            <w:shd w:val="clear" w:color="auto" w:fill="auto"/>
          </w:tcPr>
          <w:p w14:paraId="6E89D1A7" w14:textId="57092C23" w:rsidR="00D26283" w:rsidRDefault="009E6E04" w:rsidP="00597612">
            <w:pPr>
              <w:pStyle w:val="Botknormal"/>
              <w:suppressAutoHyphens/>
            </w:pPr>
            <w:r>
              <w:t>2021-07-13</w:t>
            </w:r>
          </w:p>
        </w:tc>
        <w:tc>
          <w:tcPr>
            <w:tcW w:w="709" w:type="dxa"/>
            <w:shd w:val="clear" w:color="auto" w:fill="auto"/>
          </w:tcPr>
          <w:p w14:paraId="383CE52F" w14:textId="0E9B6180" w:rsidR="00D26283" w:rsidRPr="00761356" w:rsidRDefault="00440D39" w:rsidP="00597612">
            <w:pPr>
              <w:suppressAutoHyphens/>
            </w:pPr>
            <w:r>
              <w:t>4</w:t>
            </w:r>
          </w:p>
        </w:tc>
      </w:tr>
      <w:tr w:rsidR="00D26283" w:rsidRPr="00761356" w14:paraId="234A2DA8" w14:textId="77777777" w:rsidTr="00597612">
        <w:trPr>
          <w:cantSplit/>
          <w:trHeight w:val="345"/>
        </w:trPr>
        <w:tc>
          <w:tcPr>
            <w:tcW w:w="1060" w:type="dxa"/>
          </w:tcPr>
          <w:p w14:paraId="5E367743" w14:textId="5634D929" w:rsidR="00D26283" w:rsidRPr="009132DC" w:rsidRDefault="000F434D" w:rsidP="00597612">
            <w:pPr>
              <w:pStyle w:val="Botknormal"/>
              <w:suppressAutoHyphens/>
            </w:pPr>
            <w:r w:rsidRPr="009132DC">
              <w:t>G</w:t>
            </w:r>
            <w:r w:rsidR="00D26283" w:rsidRPr="009132DC">
              <w:t>4</w:t>
            </w:r>
          </w:p>
        </w:tc>
        <w:tc>
          <w:tcPr>
            <w:tcW w:w="4610" w:type="dxa"/>
            <w:shd w:val="clear" w:color="auto" w:fill="auto"/>
          </w:tcPr>
          <w:p w14:paraId="6A8A391A" w14:textId="326DC41A" w:rsidR="00D26283" w:rsidRDefault="009E6E04" w:rsidP="00597612">
            <w:pPr>
              <w:pStyle w:val="Botknormal"/>
              <w:suppressAutoHyphens/>
            </w:pPr>
            <w:r>
              <w:rPr>
                <w:color w:val="000000" w:themeColor="text1"/>
              </w:rPr>
              <w:t xml:space="preserve">Ej sakägare. </w:t>
            </w:r>
            <w:r w:rsidRPr="0021275B">
              <w:rPr>
                <w:color w:val="000000" w:themeColor="text1"/>
              </w:rPr>
              <w:t>SBF/2018:00213–</w:t>
            </w:r>
            <w:r>
              <w:rPr>
                <w:color w:val="000000" w:themeColor="text1"/>
              </w:rPr>
              <w:t>78</w:t>
            </w:r>
          </w:p>
        </w:tc>
        <w:tc>
          <w:tcPr>
            <w:tcW w:w="1418" w:type="dxa"/>
            <w:shd w:val="clear" w:color="auto" w:fill="auto"/>
          </w:tcPr>
          <w:p w14:paraId="53BD8CA3" w14:textId="6E06339E" w:rsidR="00D26283" w:rsidRDefault="009E6E04" w:rsidP="00597612">
            <w:pPr>
              <w:pStyle w:val="Botknormal"/>
              <w:suppressAutoHyphens/>
            </w:pPr>
            <w:r>
              <w:t>2021-07-19</w:t>
            </w:r>
          </w:p>
        </w:tc>
        <w:tc>
          <w:tcPr>
            <w:tcW w:w="709" w:type="dxa"/>
            <w:shd w:val="clear" w:color="auto" w:fill="auto"/>
          </w:tcPr>
          <w:p w14:paraId="29C91C2A" w14:textId="79F81D2D" w:rsidR="00D26283" w:rsidRPr="00761356" w:rsidRDefault="00440D39" w:rsidP="00597612">
            <w:pPr>
              <w:suppressAutoHyphens/>
            </w:pPr>
            <w:r>
              <w:t>4</w:t>
            </w:r>
          </w:p>
        </w:tc>
      </w:tr>
      <w:tr w:rsidR="00D26283" w:rsidRPr="00761356" w14:paraId="4FC3C667" w14:textId="77777777" w:rsidTr="00597612">
        <w:trPr>
          <w:cantSplit/>
          <w:trHeight w:val="345"/>
        </w:trPr>
        <w:tc>
          <w:tcPr>
            <w:tcW w:w="1060" w:type="dxa"/>
          </w:tcPr>
          <w:p w14:paraId="6FC65AEC" w14:textId="14C8D8EA" w:rsidR="00D26283" w:rsidRPr="00563BEB" w:rsidRDefault="00563BEB" w:rsidP="00597612">
            <w:pPr>
              <w:pStyle w:val="Botknormal"/>
              <w:suppressAutoHyphens/>
            </w:pPr>
            <w:r w:rsidRPr="00563BEB">
              <w:t>G5</w:t>
            </w:r>
          </w:p>
        </w:tc>
        <w:tc>
          <w:tcPr>
            <w:tcW w:w="4610" w:type="dxa"/>
            <w:shd w:val="clear" w:color="auto" w:fill="auto"/>
          </w:tcPr>
          <w:p w14:paraId="279B0839" w14:textId="7935E3C5" w:rsidR="00D26283" w:rsidRDefault="00952745" w:rsidP="00597612">
            <w:pPr>
              <w:pStyle w:val="Botknormal"/>
              <w:suppressAutoHyphens/>
            </w:pPr>
            <w:r>
              <w:rPr>
                <w:color w:val="000000" w:themeColor="text1"/>
              </w:rPr>
              <w:t xml:space="preserve">Lantmäteriet. </w:t>
            </w:r>
            <w:r w:rsidRPr="0021275B">
              <w:rPr>
                <w:color w:val="000000" w:themeColor="text1"/>
              </w:rPr>
              <w:t>SBF/2018:00213–</w:t>
            </w:r>
            <w:r>
              <w:rPr>
                <w:color w:val="000000" w:themeColor="text1"/>
              </w:rPr>
              <w:t>81</w:t>
            </w:r>
          </w:p>
        </w:tc>
        <w:tc>
          <w:tcPr>
            <w:tcW w:w="1418" w:type="dxa"/>
            <w:shd w:val="clear" w:color="auto" w:fill="auto"/>
          </w:tcPr>
          <w:p w14:paraId="0197292F" w14:textId="763FF353" w:rsidR="00D26283" w:rsidRDefault="00563BEB" w:rsidP="00597612">
            <w:pPr>
              <w:pStyle w:val="Botknormal"/>
              <w:suppressAutoHyphens/>
            </w:pPr>
            <w:r>
              <w:t>2021-07-26</w:t>
            </w:r>
          </w:p>
        </w:tc>
        <w:tc>
          <w:tcPr>
            <w:tcW w:w="709" w:type="dxa"/>
            <w:shd w:val="clear" w:color="auto" w:fill="auto"/>
          </w:tcPr>
          <w:p w14:paraId="1F13A593" w14:textId="72DA0092" w:rsidR="00D26283" w:rsidRPr="00761356" w:rsidRDefault="00A45513" w:rsidP="00597612">
            <w:pPr>
              <w:suppressAutoHyphens/>
            </w:pPr>
            <w:r>
              <w:t>7</w:t>
            </w:r>
          </w:p>
        </w:tc>
      </w:tr>
      <w:tr w:rsidR="00D26283" w:rsidRPr="00761356" w14:paraId="30DCD03A" w14:textId="77777777" w:rsidTr="00597612">
        <w:trPr>
          <w:cantSplit/>
          <w:trHeight w:val="360"/>
        </w:trPr>
        <w:tc>
          <w:tcPr>
            <w:tcW w:w="1060" w:type="dxa"/>
          </w:tcPr>
          <w:p w14:paraId="249F4622" w14:textId="5744A9FB" w:rsidR="00D26283" w:rsidRPr="00563BEB" w:rsidRDefault="00563BEB" w:rsidP="00597612">
            <w:pPr>
              <w:pStyle w:val="Botknormal"/>
              <w:suppressAutoHyphens/>
            </w:pPr>
            <w:r w:rsidRPr="00563BEB">
              <w:t>G6</w:t>
            </w:r>
          </w:p>
        </w:tc>
        <w:tc>
          <w:tcPr>
            <w:tcW w:w="4610" w:type="dxa"/>
            <w:shd w:val="clear" w:color="auto" w:fill="auto"/>
          </w:tcPr>
          <w:p w14:paraId="0D5246F1" w14:textId="33EB9785" w:rsidR="00D26283" w:rsidRPr="0071467F" w:rsidRDefault="0071467F" w:rsidP="00597612">
            <w:pPr>
              <w:pStyle w:val="Botknormal"/>
              <w:suppressAutoHyphens/>
              <w:rPr>
                <w:color w:val="000000" w:themeColor="text1"/>
              </w:rPr>
            </w:pPr>
            <w:r w:rsidRPr="0071467F">
              <w:rPr>
                <w:color w:val="000000" w:themeColor="text1"/>
              </w:rPr>
              <w:t>Förpacknings- och Tidningsinsamlingen, FTI, SBF/2018:00213–84</w:t>
            </w:r>
          </w:p>
        </w:tc>
        <w:tc>
          <w:tcPr>
            <w:tcW w:w="1418" w:type="dxa"/>
            <w:shd w:val="clear" w:color="auto" w:fill="auto"/>
          </w:tcPr>
          <w:p w14:paraId="2878550F" w14:textId="60741B75" w:rsidR="00D26283" w:rsidRDefault="00563BEB" w:rsidP="00597612">
            <w:pPr>
              <w:pStyle w:val="Botknormal"/>
              <w:suppressAutoHyphens/>
            </w:pPr>
            <w:r>
              <w:t>2021-08-09</w:t>
            </w:r>
          </w:p>
        </w:tc>
        <w:tc>
          <w:tcPr>
            <w:tcW w:w="709" w:type="dxa"/>
            <w:shd w:val="clear" w:color="auto" w:fill="auto"/>
          </w:tcPr>
          <w:p w14:paraId="2B63DB32" w14:textId="3054D747" w:rsidR="00D26283" w:rsidRPr="00761356" w:rsidRDefault="00A45513" w:rsidP="00597612">
            <w:pPr>
              <w:suppressAutoHyphens/>
            </w:pPr>
            <w:r>
              <w:t>8</w:t>
            </w:r>
          </w:p>
        </w:tc>
      </w:tr>
      <w:tr w:rsidR="00D26283" w:rsidRPr="00761356" w14:paraId="1DC11960" w14:textId="77777777" w:rsidTr="00597612">
        <w:trPr>
          <w:cantSplit/>
          <w:trHeight w:val="345"/>
        </w:trPr>
        <w:tc>
          <w:tcPr>
            <w:tcW w:w="1060" w:type="dxa"/>
          </w:tcPr>
          <w:p w14:paraId="222D0A5A" w14:textId="479AD9C4" w:rsidR="00D26283" w:rsidRPr="0071467F" w:rsidRDefault="00563BEB" w:rsidP="00597612">
            <w:pPr>
              <w:pStyle w:val="Botknormal"/>
              <w:suppressAutoHyphens/>
              <w:rPr>
                <w:color w:val="000000" w:themeColor="text1"/>
              </w:rPr>
            </w:pPr>
            <w:r>
              <w:rPr>
                <w:color w:val="000000" w:themeColor="text1"/>
              </w:rPr>
              <w:t>G7</w:t>
            </w:r>
          </w:p>
        </w:tc>
        <w:tc>
          <w:tcPr>
            <w:tcW w:w="4610" w:type="dxa"/>
            <w:shd w:val="clear" w:color="auto" w:fill="auto"/>
          </w:tcPr>
          <w:p w14:paraId="34F2EAE6" w14:textId="4C5324C3" w:rsidR="00D26283" w:rsidRPr="0071467F" w:rsidRDefault="0071467F" w:rsidP="00597612">
            <w:pPr>
              <w:pStyle w:val="Botknormal"/>
              <w:suppressAutoHyphens/>
              <w:rPr>
                <w:color w:val="000000" w:themeColor="text1"/>
              </w:rPr>
            </w:pPr>
            <w:r w:rsidRPr="0071467F">
              <w:rPr>
                <w:color w:val="000000" w:themeColor="text1"/>
              </w:rPr>
              <w:t>Kommunledningsförvaltningen, SBF/2018:00213–</w:t>
            </w:r>
          </w:p>
        </w:tc>
        <w:tc>
          <w:tcPr>
            <w:tcW w:w="1418" w:type="dxa"/>
            <w:shd w:val="clear" w:color="auto" w:fill="auto"/>
          </w:tcPr>
          <w:p w14:paraId="662A48FA" w14:textId="6A9BA116" w:rsidR="00D26283" w:rsidRDefault="00563BEB" w:rsidP="00597612">
            <w:pPr>
              <w:pStyle w:val="Botknormal"/>
              <w:suppressAutoHyphens/>
            </w:pPr>
            <w:r>
              <w:t>2021-08-18</w:t>
            </w:r>
          </w:p>
        </w:tc>
        <w:tc>
          <w:tcPr>
            <w:tcW w:w="709" w:type="dxa"/>
            <w:shd w:val="clear" w:color="auto" w:fill="auto"/>
          </w:tcPr>
          <w:p w14:paraId="7F3E8D56" w14:textId="41D38A8C" w:rsidR="00D26283" w:rsidRPr="00761356" w:rsidRDefault="00A45513" w:rsidP="00597612">
            <w:pPr>
              <w:suppressAutoHyphens/>
            </w:pPr>
            <w:r>
              <w:t>8</w:t>
            </w:r>
          </w:p>
        </w:tc>
      </w:tr>
      <w:tr w:rsidR="00D26283" w:rsidRPr="00761356" w14:paraId="7663FA1D" w14:textId="77777777" w:rsidTr="00597612">
        <w:trPr>
          <w:cantSplit/>
          <w:trHeight w:val="345"/>
        </w:trPr>
        <w:tc>
          <w:tcPr>
            <w:tcW w:w="1060" w:type="dxa"/>
          </w:tcPr>
          <w:p w14:paraId="13F7388B" w14:textId="2D65B5EC" w:rsidR="00D26283" w:rsidRDefault="00563BEB" w:rsidP="00597612">
            <w:pPr>
              <w:pStyle w:val="Botknormal"/>
              <w:suppressAutoHyphens/>
            </w:pPr>
            <w:r>
              <w:t>G8</w:t>
            </w:r>
          </w:p>
        </w:tc>
        <w:tc>
          <w:tcPr>
            <w:tcW w:w="4610" w:type="dxa"/>
            <w:shd w:val="clear" w:color="auto" w:fill="auto"/>
          </w:tcPr>
          <w:p w14:paraId="0E40D69C" w14:textId="13E4D997" w:rsidR="00D26283" w:rsidRPr="0071467F" w:rsidRDefault="0071467F" w:rsidP="00597612">
            <w:pPr>
              <w:pStyle w:val="Botknormal"/>
              <w:suppressAutoHyphens/>
              <w:rPr>
                <w:color w:val="000000" w:themeColor="text1"/>
              </w:rPr>
            </w:pPr>
            <w:r w:rsidRPr="0071467F">
              <w:rPr>
                <w:color w:val="000000" w:themeColor="text1"/>
              </w:rPr>
              <w:t xml:space="preserve">Kagghamra Tomtägare- och Kagghamra Samfällighetsförening, SBF/2018:00213–87  </w:t>
            </w:r>
          </w:p>
        </w:tc>
        <w:tc>
          <w:tcPr>
            <w:tcW w:w="1418" w:type="dxa"/>
            <w:shd w:val="clear" w:color="auto" w:fill="auto"/>
          </w:tcPr>
          <w:p w14:paraId="6875D54B" w14:textId="5A198DB2" w:rsidR="00D26283" w:rsidRDefault="00563BEB" w:rsidP="00597612">
            <w:pPr>
              <w:pStyle w:val="Botknormal"/>
              <w:suppressAutoHyphens/>
            </w:pPr>
            <w:r>
              <w:t>2021-08-19</w:t>
            </w:r>
          </w:p>
        </w:tc>
        <w:tc>
          <w:tcPr>
            <w:tcW w:w="709" w:type="dxa"/>
            <w:shd w:val="clear" w:color="auto" w:fill="auto"/>
          </w:tcPr>
          <w:p w14:paraId="0B84880C" w14:textId="4BCF3AA0" w:rsidR="00D26283" w:rsidRPr="00761356" w:rsidRDefault="00A45513" w:rsidP="00597612">
            <w:pPr>
              <w:suppressAutoHyphens/>
            </w:pPr>
            <w:r>
              <w:t>10</w:t>
            </w:r>
          </w:p>
        </w:tc>
      </w:tr>
      <w:tr w:rsidR="00D26283" w:rsidRPr="00761356" w14:paraId="35E58DBE" w14:textId="77777777" w:rsidTr="00597612">
        <w:trPr>
          <w:cantSplit/>
          <w:trHeight w:val="360"/>
        </w:trPr>
        <w:tc>
          <w:tcPr>
            <w:tcW w:w="1060" w:type="dxa"/>
          </w:tcPr>
          <w:p w14:paraId="747F2EDB" w14:textId="668CDC44" w:rsidR="00D26283" w:rsidRDefault="00563BEB" w:rsidP="00597612">
            <w:pPr>
              <w:pStyle w:val="Botknormal"/>
              <w:suppressAutoHyphens/>
            </w:pPr>
            <w:r>
              <w:t>G9</w:t>
            </w:r>
          </w:p>
        </w:tc>
        <w:tc>
          <w:tcPr>
            <w:tcW w:w="4610" w:type="dxa"/>
            <w:shd w:val="clear" w:color="auto" w:fill="auto"/>
          </w:tcPr>
          <w:p w14:paraId="4E357F5E" w14:textId="5C4C2F06" w:rsidR="00D26283" w:rsidRDefault="0071467F" w:rsidP="00597612">
            <w:pPr>
              <w:pStyle w:val="Botknormal"/>
              <w:suppressAutoHyphens/>
            </w:pPr>
            <w:r w:rsidRPr="0071467F">
              <w:rPr>
                <w:color w:val="000000" w:themeColor="text1"/>
              </w:rPr>
              <w:t>Trafikförvaltningen. SBF/2018:00213–88</w:t>
            </w:r>
          </w:p>
        </w:tc>
        <w:tc>
          <w:tcPr>
            <w:tcW w:w="1418" w:type="dxa"/>
            <w:shd w:val="clear" w:color="auto" w:fill="auto"/>
          </w:tcPr>
          <w:p w14:paraId="75642411" w14:textId="4432F423" w:rsidR="00D26283" w:rsidRDefault="00563BEB" w:rsidP="00597612">
            <w:pPr>
              <w:pStyle w:val="Botknormal"/>
              <w:suppressAutoHyphens/>
            </w:pPr>
            <w:r>
              <w:t>2021-08-23</w:t>
            </w:r>
          </w:p>
        </w:tc>
        <w:tc>
          <w:tcPr>
            <w:tcW w:w="709" w:type="dxa"/>
            <w:shd w:val="clear" w:color="auto" w:fill="auto"/>
          </w:tcPr>
          <w:p w14:paraId="1DC8A819" w14:textId="37A1CF75" w:rsidR="00D26283" w:rsidRPr="00761356" w:rsidRDefault="00A45513" w:rsidP="00597612">
            <w:pPr>
              <w:suppressAutoHyphens/>
            </w:pPr>
            <w:r>
              <w:t>11</w:t>
            </w:r>
          </w:p>
        </w:tc>
      </w:tr>
      <w:tr w:rsidR="00D26283" w:rsidRPr="00761356" w14:paraId="4B445771" w14:textId="77777777" w:rsidTr="00597612">
        <w:trPr>
          <w:cantSplit/>
          <w:trHeight w:val="345"/>
        </w:trPr>
        <w:tc>
          <w:tcPr>
            <w:tcW w:w="1060" w:type="dxa"/>
          </w:tcPr>
          <w:p w14:paraId="427B7084" w14:textId="55296677" w:rsidR="00D26283" w:rsidRDefault="00563BEB" w:rsidP="00597612">
            <w:pPr>
              <w:pStyle w:val="Botknormal"/>
              <w:suppressAutoHyphens/>
            </w:pPr>
            <w:r>
              <w:t>G10</w:t>
            </w:r>
          </w:p>
        </w:tc>
        <w:tc>
          <w:tcPr>
            <w:tcW w:w="4610" w:type="dxa"/>
            <w:shd w:val="clear" w:color="auto" w:fill="auto"/>
          </w:tcPr>
          <w:p w14:paraId="14983E2A" w14:textId="63DD17EC" w:rsidR="00D26283" w:rsidRPr="0071467F" w:rsidRDefault="0071467F" w:rsidP="00597612">
            <w:pPr>
              <w:pStyle w:val="Botknormal"/>
              <w:suppressAutoHyphens/>
              <w:rPr>
                <w:color w:val="000000" w:themeColor="text1"/>
              </w:rPr>
            </w:pPr>
            <w:r w:rsidRPr="0071467F">
              <w:rPr>
                <w:color w:val="000000" w:themeColor="text1"/>
              </w:rPr>
              <w:t>Miljö- och hälsoskyddsnämnden. SBF/2018:00213–89</w:t>
            </w:r>
          </w:p>
        </w:tc>
        <w:tc>
          <w:tcPr>
            <w:tcW w:w="1418" w:type="dxa"/>
            <w:shd w:val="clear" w:color="auto" w:fill="auto"/>
          </w:tcPr>
          <w:p w14:paraId="2F958C4D" w14:textId="03B018D0" w:rsidR="00D26283" w:rsidRDefault="00563BEB" w:rsidP="00597612">
            <w:pPr>
              <w:pStyle w:val="Botknormal"/>
              <w:suppressAutoHyphens/>
            </w:pPr>
            <w:r>
              <w:t>2021-08-26</w:t>
            </w:r>
          </w:p>
        </w:tc>
        <w:tc>
          <w:tcPr>
            <w:tcW w:w="709" w:type="dxa"/>
            <w:shd w:val="clear" w:color="auto" w:fill="auto"/>
          </w:tcPr>
          <w:p w14:paraId="173444E9" w14:textId="09B9C33C" w:rsidR="00D26283" w:rsidRPr="00761356" w:rsidRDefault="00A45513" w:rsidP="00597612">
            <w:pPr>
              <w:suppressAutoHyphens/>
            </w:pPr>
            <w:r>
              <w:t>12</w:t>
            </w:r>
          </w:p>
        </w:tc>
      </w:tr>
      <w:tr w:rsidR="00D26283" w:rsidRPr="00761356" w14:paraId="7C594E0F" w14:textId="77777777" w:rsidTr="00597612">
        <w:trPr>
          <w:cantSplit/>
          <w:trHeight w:val="345"/>
        </w:trPr>
        <w:tc>
          <w:tcPr>
            <w:tcW w:w="1060" w:type="dxa"/>
          </w:tcPr>
          <w:p w14:paraId="17DB57C1" w14:textId="26C65226" w:rsidR="00D26283" w:rsidRDefault="00563BEB" w:rsidP="00597612">
            <w:pPr>
              <w:pStyle w:val="Botknormal"/>
              <w:suppressAutoHyphens/>
            </w:pPr>
            <w:r>
              <w:t>G11</w:t>
            </w:r>
          </w:p>
        </w:tc>
        <w:tc>
          <w:tcPr>
            <w:tcW w:w="4610" w:type="dxa"/>
            <w:shd w:val="clear" w:color="auto" w:fill="auto"/>
          </w:tcPr>
          <w:p w14:paraId="54C24873" w14:textId="5E043E76" w:rsidR="00D26283" w:rsidRPr="0071467F" w:rsidRDefault="0071467F" w:rsidP="00597612">
            <w:pPr>
              <w:pStyle w:val="Botknormal"/>
              <w:suppressAutoHyphens/>
              <w:rPr>
                <w:color w:val="000000" w:themeColor="text1"/>
              </w:rPr>
            </w:pPr>
            <w:r w:rsidRPr="0071467F">
              <w:rPr>
                <w:color w:val="000000" w:themeColor="text1"/>
              </w:rPr>
              <w:t>Vattenfall Eldistribution AB. SBF/2018:00213–90</w:t>
            </w:r>
          </w:p>
        </w:tc>
        <w:tc>
          <w:tcPr>
            <w:tcW w:w="1418" w:type="dxa"/>
            <w:shd w:val="clear" w:color="auto" w:fill="auto"/>
          </w:tcPr>
          <w:p w14:paraId="3C624C9A" w14:textId="2F57CE16" w:rsidR="00D26283" w:rsidRDefault="005F35EC" w:rsidP="00597612">
            <w:pPr>
              <w:pStyle w:val="Botknormal"/>
              <w:suppressAutoHyphens/>
            </w:pPr>
            <w:r>
              <w:t>2</w:t>
            </w:r>
            <w:r w:rsidR="00563BEB">
              <w:t>0</w:t>
            </w:r>
            <w:r>
              <w:t>21-08-27</w:t>
            </w:r>
          </w:p>
        </w:tc>
        <w:tc>
          <w:tcPr>
            <w:tcW w:w="709" w:type="dxa"/>
            <w:shd w:val="clear" w:color="auto" w:fill="auto"/>
          </w:tcPr>
          <w:p w14:paraId="22218E35" w14:textId="6F65F338" w:rsidR="00D26283" w:rsidRPr="00761356" w:rsidRDefault="00A45513" w:rsidP="00597612">
            <w:pPr>
              <w:suppressAutoHyphens/>
            </w:pPr>
            <w:r>
              <w:t>14</w:t>
            </w:r>
          </w:p>
        </w:tc>
      </w:tr>
      <w:tr w:rsidR="00D26283" w:rsidRPr="00761356" w14:paraId="6047D5CD" w14:textId="77777777" w:rsidTr="00597612">
        <w:trPr>
          <w:cantSplit/>
          <w:trHeight w:val="360"/>
        </w:trPr>
        <w:tc>
          <w:tcPr>
            <w:tcW w:w="1060" w:type="dxa"/>
          </w:tcPr>
          <w:p w14:paraId="0914883E" w14:textId="5246A814" w:rsidR="00D26283" w:rsidRDefault="00563BEB" w:rsidP="00597612">
            <w:pPr>
              <w:pStyle w:val="Botknormal"/>
              <w:suppressAutoHyphens/>
            </w:pPr>
            <w:r>
              <w:t>G12</w:t>
            </w:r>
          </w:p>
        </w:tc>
        <w:tc>
          <w:tcPr>
            <w:tcW w:w="4610" w:type="dxa"/>
            <w:shd w:val="clear" w:color="auto" w:fill="auto"/>
          </w:tcPr>
          <w:p w14:paraId="73BB707C" w14:textId="0361E7BF" w:rsidR="00D26283" w:rsidRPr="0071467F" w:rsidRDefault="0071467F" w:rsidP="00597612">
            <w:pPr>
              <w:pStyle w:val="Botknormal"/>
              <w:suppressAutoHyphens/>
              <w:rPr>
                <w:color w:val="000000" w:themeColor="text1"/>
              </w:rPr>
            </w:pPr>
            <w:r w:rsidRPr="0071467F">
              <w:rPr>
                <w:color w:val="000000" w:themeColor="text1"/>
              </w:rPr>
              <w:t>Trafikverket. SBF/2018:00213–89</w:t>
            </w:r>
          </w:p>
        </w:tc>
        <w:tc>
          <w:tcPr>
            <w:tcW w:w="1418" w:type="dxa"/>
            <w:shd w:val="clear" w:color="auto" w:fill="auto"/>
          </w:tcPr>
          <w:p w14:paraId="78D74D90" w14:textId="1E546013" w:rsidR="00D26283" w:rsidRDefault="005F35EC" w:rsidP="00597612">
            <w:pPr>
              <w:pStyle w:val="Botknormal"/>
              <w:suppressAutoHyphens/>
            </w:pPr>
            <w:r>
              <w:t>2021-09-17</w:t>
            </w:r>
          </w:p>
        </w:tc>
        <w:tc>
          <w:tcPr>
            <w:tcW w:w="709" w:type="dxa"/>
            <w:shd w:val="clear" w:color="auto" w:fill="auto"/>
          </w:tcPr>
          <w:p w14:paraId="76C78BB7" w14:textId="25D8FB21" w:rsidR="00D26283" w:rsidRPr="00761356" w:rsidRDefault="00A45513" w:rsidP="00597612">
            <w:pPr>
              <w:suppressAutoHyphens/>
            </w:pPr>
            <w:r>
              <w:t>14</w:t>
            </w:r>
          </w:p>
        </w:tc>
      </w:tr>
      <w:tr w:rsidR="005F35EC" w:rsidRPr="00761356" w14:paraId="099F03EE" w14:textId="77777777" w:rsidTr="00597612">
        <w:trPr>
          <w:cantSplit/>
          <w:trHeight w:val="360"/>
        </w:trPr>
        <w:tc>
          <w:tcPr>
            <w:tcW w:w="1060" w:type="dxa"/>
          </w:tcPr>
          <w:p w14:paraId="4184D394" w14:textId="2CF44037" w:rsidR="005F35EC" w:rsidRDefault="00563BEB" w:rsidP="00597612">
            <w:pPr>
              <w:pStyle w:val="Botknormal"/>
              <w:suppressAutoHyphens/>
            </w:pPr>
            <w:r>
              <w:t>G13</w:t>
            </w:r>
          </w:p>
        </w:tc>
        <w:tc>
          <w:tcPr>
            <w:tcW w:w="4610" w:type="dxa"/>
            <w:shd w:val="clear" w:color="auto" w:fill="auto"/>
          </w:tcPr>
          <w:p w14:paraId="1FB5B14E" w14:textId="3BF301D1" w:rsidR="005F35EC" w:rsidRPr="0071467F" w:rsidRDefault="005F35EC" w:rsidP="00597612">
            <w:pPr>
              <w:pStyle w:val="Botknormal"/>
              <w:suppressAutoHyphens/>
              <w:rPr>
                <w:color w:val="000000" w:themeColor="text1"/>
              </w:rPr>
            </w:pPr>
            <w:r>
              <w:rPr>
                <w:color w:val="000000" w:themeColor="text1"/>
              </w:rPr>
              <w:t>Länsstyrelsen. SBF/2018:002013–92</w:t>
            </w:r>
          </w:p>
        </w:tc>
        <w:tc>
          <w:tcPr>
            <w:tcW w:w="1418" w:type="dxa"/>
            <w:shd w:val="clear" w:color="auto" w:fill="auto"/>
          </w:tcPr>
          <w:p w14:paraId="185FBD54" w14:textId="336D4006" w:rsidR="005F35EC" w:rsidRDefault="005F35EC" w:rsidP="00597612">
            <w:pPr>
              <w:pStyle w:val="Botknormal"/>
              <w:suppressAutoHyphens/>
            </w:pPr>
            <w:r>
              <w:t>2021-09-29</w:t>
            </w:r>
          </w:p>
        </w:tc>
        <w:tc>
          <w:tcPr>
            <w:tcW w:w="709" w:type="dxa"/>
            <w:shd w:val="clear" w:color="auto" w:fill="auto"/>
          </w:tcPr>
          <w:p w14:paraId="2BEEF7A3" w14:textId="729885AE" w:rsidR="005F35EC" w:rsidRPr="00761356" w:rsidRDefault="00440D39" w:rsidP="00597612">
            <w:pPr>
              <w:suppressAutoHyphens/>
            </w:pPr>
            <w:r>
              <w:t>18</w:t>
            </w:r>
          </w:p>
        </w:tc>
      </w:tr>
    </w:tbl>
    <w:p w14:paraId="3EE21016" w14:textId="77777777" w:rsidR="00AA72E2" w:rsidRPr="00830A86" w:rsidRDefault="00AA72E2" w:rsidP="009708DC">
      <w:pPr>
        <w:pStyle w:val="Botknormal"/>
        <w:suppressAutoHyphens/>
      </w:pPr>
    </w:p>
    <w:p w14:paraId="79BFCC7B" w14:textId="77777777" w:rsidR="00440D39" w:rsidRDefault="00440D39">
      <w:pPr>
        <w:rPr>
          <w:rFonts w:ascii="Arial" w:eastAsia="Times New Roman" w:hAnsi="Arial" w:cs="Times New Roman"/>
          <w:b/>
          <w:szCs w:val="20"/>
        </w:rPr>
      </w:pPr>
      <w:r>
        <w:br w:type="page"/>
      </w:r>
    </w:p>
    <w:p w14:paraId="018FE414" w14:textId="415F229E" w:rsidR="00D26283" w:rsidRPr="00C34B23" w:rsidRDefault="000F434D" w:rsidP="000F434D">
      <w:pPr>
        <w:pStyle w:val="BkRub2"/>
      </w:pPr>
      <w:r>
        <w:lastRenderedPageBreak/>
        <w:t>G</w:t>
      </w:r>
      <w:r w:rsidR="00D26283" w:rsidRPr="00C34B23">
        <w:t xml:space="preserve">1. </w:t>
      </w:r>
      <w:r w:rsidR="00C34B23" w:rsidRPr="00C34B23">
        <w:t xml:space="preserve">Ej sakägare. </w:t>
      </w:r>
      <w:r w:rsidR="00C34B23" w:rsidRPr="0021275B">
        <w:rPr>
          <w:color w:val="000000" w:themeColor="text1"/>
        </w:rPr>
        <w:t>SBF/2018:00213–</w:t>
      </w:r>
      <w:r w:rsidR="00C34B23">
        <w:rPr>
          <w:color w:val="000000" w:themeColor="text1"/>
        </w:rPr>
        <w:t>71</w:t>
      </w:r>
    </w:p>
    <w:p w14:paraId="5415CA06" w14:textId="4A3AEA72" w:rsidR="00582A11" w:rsidRDefault="00C34B23" w:rsidP="000F434D">
      <w:pPr>
        <w:pStyle w:val="Botknormal"/>
      </w:pPr>
      <w:r w:rsidRPr="00C34B23">
        <w:t xml:space="preserve">Godkänner planförslaget. Trevligt och bra för utvecklingen I </w:t>
      </w:r>
      <w:r>
        <w:t xml:space="preserve">södra kommundelen. </w:t>
      </w:r>
    </w:p>
    <w:p w14:paraId="5140F885" w14:textId="448AEFBE" w:rsidR="000C1FC4" w:rsidRDefault="000C1FC4" w:rsidP="000F434D">
      <w:pPr>
        <w:pStyle w:val="Botknormal"/>
      </w:pPr>
    </w:p>
    <w:p w14:paraId="211C154E" w14:textId="08DDCE6C" w:rsidR="000C1FC4" w:rsidRPr="0092615B" w:rsidRDefault="000C1FC4" w:rsidP="000F434D">
      <w:pPr>
        <w:pStyle w:val="Botknormal"/>
        <w:rPr>
          <w:i/>
          <w:iCs/>
        </w:rPr>
      </w:pPr>
      <w:r w:rsidRPr="0092615B">
        <w:rPr>
          <w:i/>
          <w:iCs/>
        </w:rPr>
        <w:t>Kommentar: Noteras</w:t>
      </w:r>
    </w:p>
    <w:p w14:paraId="74AB2D69" w14:textId="77777777" w:rsidR="000F434D" w:rsidRPr="00952745" w:rsidRDefault="000F434D" w:rsidP="000F434D">
      <w:pPr>
        <w:pStyle w:val="BkRub2"/>
      </w:pPr>
    </w:p>
    <w:p w14:paraId="1893BE3D" w14:textId="77777777" w:rsidR="005F35EC" w:rsidRDefault="005F35EC" w:rsidP="000F434D">
      <w:pPr>
        <w:pStyle w:val="BkRub2"/>
      </w:pPr>
    </w:p>
    <w:p w14:paraId="448E3696" w14:textId="25D2870D" w:rsidR="000F434D" w:rsidRPr="00952745" w:rsidRDefault="000F434D" w:rsidP="000F434D">
      <w:pPr>
        <w:pStyle w:val="BkRub2"/>
      </w:pPr>
      <w:r w:rsidRPr="00952745">
        <w:t>G</w:t>
      </w:r>
      <w:r w:rsidR="00D26283" w:rsidRPr="00952745">
        <w:t xml:space="preserve">2. </w:t>
      </w:r>
      <w:r w:rsidRPr="00952745">
        <w:t>Skanova. SBF/2018:00213–74</w:t>
      </w:r>
    </w:p>
    <w:p w14:paraId="26B13854" w14:textId="2879A206" w:rsidR="000C1FC4" w:rsidRPr="00563BEB" w:rsidRDefault="000F434D" w:rsidP="00563BEB">
      <w:pPr>
        <w:pStyle w:val="Botknormalindragen"/>
        <w:ind w:left="0"/>
      </w:pPr>
      <w:r>
        <w:t>Skanova har luftförlagda teleanläggningar inom detaljplaneområdet</w:t>
      </w:r>
      <w:r>
        <w:br/>
      </w:r>
      <w:r>
        <w:br/>
        <w:t>Skanova önskar att så långt som möjligt behålla befintliga tele</w:t>
      </w:r>
      <w:r>
        <w:softHyphen/>
        <w:t>anläggningar i nuvarande läge för att undvika olägenheter och kostnader som uppkommer i sam</w:t>
      </w:r>
      <w:r>
        <w:softHyphen/>
        <w:t>band med flyttning.</w:t>
      </w:r>
      <w:r>
        <w:br/>
      </w:r>
      <w:r>
        <w:br/>
        <w:t>Tvingas Skanova vidta undanflyttningsåtgärder eller skydda telekablar för att möjliggöra exploatering förutsätter Skanova att den part som initierar åtgärden även bekostar den.</w:t>
      </w:r>
    </w:p>
    <w:p w14:paraId="342859C6" w14:textId="739E01FF" w:rsidR="000C1FC4" w:rsidRPr="0092615B" w:rsidRDefault="000C1FC4" w:rsidP="000C1FC4">
      <w:pPr>
        <w:pStyle w:val="Botknormal"/>
        <w:rPr>
          <w:i/>
          <w:iCs/>
          <w:lang w:eastAsia="en-US"/>
        </w:rPr>
      </w:pPr>
      <w:r w:rsidRPr="0092615B">
        <w:rPr>
          <w:i/>
          <w:iCs/>
          <w:lang w:eastAsia="en-US"/>
        </w:rPr>
        <w:t>Kommentar: Noteras</w:t>
      </w:r>
    </w:p>
    <w:p w14:paraId="731CDAC5" w14:textId="77777777" w:rsidR="00E24C65" w:rsidRDefault="00E24C65" w:rsidP="009E6E04">
      <w:pPr>
        <w:pStyle w:val="BkRub2"/>
        <w:rPr>
          <w:lang w:eastAsia="en-US"/>
        </w:rPr>
      </w:pPr>
    </w:p>
    <w:p w14:paraId="53864DE4" w14:textId="77777777" w:rsidR="005F35EC" w:rsidRDefault="005F35EC" w:rsidP="009E6E04">
      <w:pPr>
        <w:pStyle w:val="BkRub2"/>
        <w:rPr>
          <w:lang w:eastAsia="en-US"/>
        </w:rPr>
      </w:pPr>
    </w:p>
    <w:p w14:paraId="126820FA" w14:textId="76F5ECB2" w:rsidR="009E6E04" w:rsidRPr="009E6E04" w:rsidRDefault="009E6E04" w:rsidP="009E6E04">
      <w:pPr>
        <w:pStyle w:val="BkRub2"/>
        <w:rPr>
          <w:lang w:eastAsia="en-US"/>
        </w:rPr>
      </w:pPr>
      <w:r>
        <w:rPr>
          <w:lang w:eastAsia="en-US"/>
        </w:rPr>
        <w:t xml:space="preserve">G3. </w:t>
      </w:r>
      <w:r w:rsidRPr="009E6E04">
        <w:t>SFAB. SBF</w:t>
      </w:r>
      <w:r w:rsidRPr="0021275B">
        <w:rPr>
          <w:color w:val="000000" w:themeColor="text1"/>
        </w:rPr>
        <w:t>/2018:00213–</w:t>
      </w:r>
      <w:r>
        <w:rPr>
          <w:color w:val="000000" w:themeColor="text1"/>
        </w:rPr>
        <w:t>75</w:t>
      </w:r>
    </w:p>
    <w:p w14:paraId="47726621" w14:textId="77777777" w:rsidR="009E6E04" w:rsidRPr="0092615B" w:rsidRDefault="009E6E04" w:rsidP="000F434D">
      <w:pPr>
        <w:pStyle w:val="Botknormal"/>
        <w:rPr>
          <w:szCs w:val="24"/>
        </w:rPr>
      </w:pPr>
      <w:r w:rsidRPr="0092615B">
        <w:rPr>
          <w:szCs w:val="24"/>
        </w:rPr>
        <w:t>SFAB har ingen erinran.</w:t>
      </w:r>
    </w:p>
    <w:p w14:paraId="3C4752CD" w14:textId="77777777" w:rsidR="009E6E04" w:rsidRDefault="009E6E04" w:rsidP="000F434D">
      <w:pPr>
        <w:pStyle w:val="Botknormal"/>
        <w:rPr>
          <w:szCs w:val="24"/>
        </w:rPr>
      </w:pPr>
    </w:p>
    <w:p w14:paraId="1A89E197" w14:textId="77777777" w:rsidR="009E6E04" w:rsidRDefault="009E6E04" w:rsidP="000F434D">
      <w:pPr>
        <w:pStyle w:val="Botknormal"/>
        <w:rPr>
          <w:szCs w:val="24"/>
        </w:rPr>
      </w:pPr>
    </w:p>
    <w:p w14:paraId="49B1DD24" w14:textId="70BFF6FC" w:rsidR="009E6E04" w:rsidRPr="009E6E04" w:rsidRDefault="009E6E04" w:rsidP="009E6E04">
      <w:pPr>
        <w:pStyle w:val="BkRub2"/>
        <w:rPr>
          <w:rStyle w:val="DefaultFontHxMailStyle"/>
          <w:rFonts w:cs="Times New Roman"/>
        </w:rPr>
      </w:pPr>
      <w:r>
        <w:t xml:space="preserve">G4. Ej sakägare. </w:t>
      </w:r>
      <w:r w:rsidRPr="0021275B">
        <w:t>SBF/2018:00213–</w:t>
      </w:r>
      <w:r>
        <w:t>78</w:t>
      </w:r>
    </w:p>
    <w:p w14:paraId="477D77A8" w14:textId="77777777" w:rsidR="009E6E04" w:rsidRPr="009E6E04" w:rsidRDefault="009E6E04" w:rsidP="009E6E04">
      <w:pPr>
        <w:pStyle w:val="Botknormal"/>
        <w:rPr>
          <w:rStyle w:val="DefaultFontHxMailStyle"/>
          <w:rFonts w:ascii="Times New Roman" w:hAnsi="Times New Roman" w:cs="Times New Roman"/>
        </w:rPr>
      </w:pPr>
      <w:r w:rsidRPr="009E6E04">
        <w:rPr>
          <w:rStyle w:val="DefaultFontHxMailStyle"/>
          <w:rFonts w:ascii="Times New Roman" w:hAnsi="Times New Roman" w:cs="Times New Roman"/>
        </w:rPr>
        <w:t xml:space="preserve">Intressant att det var flera myndigheter som ”håller med mig” i min oro avseende artskyddet och resonemang om trafiksäkerheten på väg 570/569 och det ser inte heller ut som några medel för breddning av vägen finns planerad inom den närmaste tiden. </w:t>
      </w:r>
    </w:p>
    <w:p w14:paraId="3364501C" w14:textId="77777777" w:rsidR="009E6E04" w:rsidRPr="009E6E04" w:rsidRDefault="009E6E04" w:rsidP="009E6E04">
      <w:pPr>
        <w:pStyle w:val="Botknormal"/>
        <w:rPr>
          <w:rStyle w:val="DefaultFontHxMailStyle"/>
          <w:rFonts w:ascii="Times New Roman" w:hAnsi="Times New Roman" w:cs="Times New Roman"/>
        </w:rPr>
      </w:pPr>
    </w:p>
    <w:p w14:paraId="2A62011D" w14:textId="77777777" w:rsidR="009E6E04" w:rsidRPr="009E6E04" w:rsidRDefault="009E6E04" w:rsidP="009E6E04">
      <w:pPr>
        <w:pStyle w:val="Botknormal"/>
        <w:rPr>
          <w:rStyle w:val="DefaultFontHxMailStyle"/>
          <w:rFonts w:ascii="Times New Roman" w:hAnsi="Times New Roman" w:cs="Times New Roman"/>
        </w:rPr>
      </w:pPr>
      <w:r w:rsidRPr="009E6E04">
        <w:rPr>
          <w:rStyle w:val="DefaultFontHxMailStyle"/>
          <w:rFonts w:ascii="Times New Roman" w:hAnsi="Times New Roman" w:cs="Times New Roman"/>
        </w:rPr>
        <w:t xml:space="preserve">Vill gärna kommentera inledningen i Botkyrka kommuns Översiktsplan 2040 som ni anser efterlevs i det nya planförslaget för Grindstugan. Översiktsplanen som är beslutad på högsta nivå inom kommunen ger uppenbarligen möjlighet till större avsteg och tolkningar när så passar in i kommunens olika planer och projekt. Av nedan fem planeringsstrategier i inledningen av Översiktsplanen anser jag att kommunen gör avsteg från tre av dem (1, 2 och 4) i detta fall. Inte bara med det nya förslaget utan att det medför även försämringar för oss som </w:t>
      </w:r>
      <w:r w:rsidRPr="009E6E04">
        <w:rPr>
          <w:rStyle w:val="DefaultFontHxMailStyle"/>
          <w:rFonts w:ascii="Times New Roman" w:hAnsi="Times New Roman" w:cs="Times New Roman"/>
        </w:rPr>
        <w:lastRenderedPageBreak/>
        <w:t xml:space="preserve">redan bosatt oss ute på landsbygden för att få vara nära naturen och för lugnets skull. </w:t>
      </w:r>
    </w:p>
    <w:p w14:paraId="0CD17F31" w14:textId="77777777" w:rsidR="009E6E04" w:rsidRDefault="009E6E04" w:rsidP="009E6E04">
      <w:pPr>
        <w:pStyle w:val="Botknormal"/>
        <w:rPr>
          <w:rStyle w:val="DefaultFontHxMailStyle"/>
          <w:szCs w:val="24"/>
        </w:rPr>
      </w:pPr>
    </w:p>
    <w:p w14:paraId="5C09437B" w14:textId="0DEF598E" w:rsidR="009E6E04" w:rsidRDefault="009E6E04" w:rsidP="009E6E04">
      <w:pPr>
        <w:pStyle w:val="Botknormal"/>
        <w:rPr>
          <w:rStyle w:val="DefaultFontHxMailStyle"/>
          <w:szCs w:val="24"/>
        </w:rPr>
      </w:pPr>
      <w:r>
        <w:rPr>
          <w:noProof/>
        </w:rPr>
        <w:drawing>
          <wp:inline distT="0" distB="0" distL="0" distR="0" wp14:anchorId="6E12DE9E" wp14:editId="7B1273BF">
            <wp:extent cx="3254808" cy="3673502"/>
            <wp:effectExtent l="0" t="0" r="3175"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64756" cy="3684730"/>
                    </a:xfrm>
                    <a:prstGeom prst="rect">
                      <a:avLst/>
                    </a:prstGeom>
                    <a:noFill/>
                    <a:ln>
                      <a:noFill/>
                    </a:ln>
                  </pic:spPr>
                </pic:pic>
              </a:graphicData>
            </a:graphic>
          </wp:inline>
        </w:drawing>
      </w:r>
    </w:p>
    <w:p w14:paraId="324B571B" w14:textId="77777777" w:rsidR="0071467F" w:rsidRDefault="0071467F" w:rsidP="009E6E04">
      <w:pPr>
        <w:pStyle w:val="Botknormal"/>
        <w:rPr>
          <w:rStyle w:val="DefaultFontHxMailStyle"/>
          <w:szCs w:val="24"/>
        </w:rPr>
      </w:pPr>
    </w:p>
    <w:p w14:paraId="6A6EA6DD" w14:textId="0416BE24" w:rsidR="009E6E04" w:rsidRPr="009132DC" w:rsidRDefault="009E6E04" w:rsidP="009132DC">
      <w:pPr>
        <w:pStyle w:val="Botknormal"/>
        <w:numPr>
          <w:ilvl w:val="0"/>
          <w:numId w:val="7"/>
        </w:numPr>
        <w:rPr>
          <w:rStyle w:val="DefaultFontHxMailStyle"/>
          <w:rFonts w:ascii="Times New Roman" w:hAnsi="Times New Roman" w:cs="Times New Roman"/>
        </w:rPr>
      </w:pPr>
      <w:r w:rsidRPr="009132DC">
        <w:rPr>
          <w:rStyle w:val="DefaultFontHxMailStyle"/>
          <w:rFonts w:ascii="Times New Roman" w:hAnsi="Times New Roman" w:cs="Times New Roman"/>
        </w:rPr>
        <w:t>Tjänsteskrivelse daterad 20 maj 2021.</w:t>
      </w:r>
    </w:p>
    <w:p w14:paraId="32045CAE" w14:textId="77777777" w:rsidR="009E6E04" w:rsidRPr="009132DC" w:rsidRDefault="009E6E04" w:rsidP="009132DC">
      <w:pPr>
        <w:pStyle w:val="Botknormal"/>
      </w:pPr>
      <w:r w:rsidRPr="009132DC">
        <w:t>Miljökonsekvenser Förvaltningen har bedömt att planförslagets genomförande inte innebär någon betydande miljöpåverkan.</w:t>
      </w:r>
    </w:p>
    <w:p w14:paraId="6C64445E" w14:textId="77777777" w:rsidR="009E6E04" w:rsidRPr="009132DC" w:rsidRDefault="009E6E04" w:rsidP="009132DC">
      <w:pPr>
        <w:pStyle w:val="Botknormal"/>
        <w:rPr>
          <w:rStyle w:val="DefaultFontHxMailStyle"/>
          <w:rFonts w:ascii="Times New Roman" w:hAnsi="Times New Roman" w:cs="Times New Roman"/>
        </w:rPr>
      </w:pPr>
      <w:r w:rsidRPr="009132DC">
        <w:rPr>
          <w:rStyle w:val="DefaultFontHxMailStyle"/>
          <w:rFonts w:ascii="Times New Roman" w:hAnsi="Times New Roman" w:cs="Times New Roman"/>
        </w:rPr>
        <w:t>En artskyddsutredning ska genomföras och den är inte klar, det borde vara rimligare att göra en bedömning när den är utredd?</w:t>
      </w:r>
    </w:p>
    <w:p w14:paraId="5D9FBD16" w14:textId="77777777" w:rsidR="009E6E04" w:rsidRPr="009132DC" w:rsidRDefault="009E6E04" w:rsidP="009132DC">
      <w:pPr>
        <w:pStyle w:val="Botknormal"/>
        <w:rPr>
          <w:rStyle w:val="DefaultFontHxMailStyle"/>
          <w:rFonts w:ascii="Times New Roman" w:hAnsi="Times New Roman" w:cs="Times New Roman"/>
        </w:rPr>
      </w:pPr>
    </w:p>
    <w:p w14:paraId="5425E768" w14:textId="7E92AC13" w:rsidR="009E6E04" w:rsidRPr="009132DC" w:rsidRDefault="009E6E04" w:rsidP="009132DC">
      <w:pPr>
        <w:pStyle w:val="Botknormal"/>
        <w:numPr>
          <w:ilvl w:val="0"/>
          <w:numId w:val="7"/>
        </w:numPr>
        <w:rPr>
          <w:rStyle w:val="DefaultFontHxMailStyle"/>
          <w:rFonts w:ascii="Times New Roman" w:hAnsi="Times New Roman" w:cs="Times New Roman"/>
        </w:rPr>
      </w:pPr>
      <w:r w:rsidRPr="009132DC">
        <w:rPr>
          <w:rStyle w:val="DefaultFontHxMailStyle"/>
          <w:rFonts w:ascii="Times New Roman" w:hAnsi="Times New Roman" w:cs="Times New Roman"/>
        </w:rPr>
        <w:t>Belyst Gång- och cykelbana (GC bana)</w:t>
      </w:r>
    </w:p>
    <w:p w14:paraId="4D2B68A2" w14:textId="77777777" w:rsidR="009E6E04" w:rsidRPr="009132DC" w:rsidRDefault="009E6E04" w:rsidP="009132DC">
      <w:pPr>
        <w:pStyle w:val="Botknormal"/>
        <w:rPr>
          <w:rStyle w:val="DefaultFontHxMailStyle"/>
          <w:rFonts w:ascii="Times New Roman" w:hAnsi="Times New Roman" w:cs="Times New Roman"/>
        </w:rPr>
      </w:pPr>
      <w:r w:rsidRPr="009132DC">
        <w:rPr>
          <w:rStyle w:val="DefaultFontHxMailStyle"/>
          <w:rFonts w:ascii="Times New Roman" w:hAnsi="Times New Roman" w:cs="Times New Roman"/>
        </w:rPr>
        <w:t xml:space="preserve">Jag vill veta hur kommunen planerar att dra den nya GC bana från Kagghamra via Grindstugan till väg 569 och busshållplats Bergavägen?  Har någon på planenheten fysiskt varit på plats vid busshållplatsen Bergavägen? Som bilist att göra en vänstersväng från väg 569 till väg 570 är med livet som insats varje gång. Bilar och MC till och från </w:t>
      </w:r>
      <w:proofErr w:type="spellStart"/>
      <w:r w:rsidRPr="009132DC">
        <w:rPr>
          <w:rStyle w:val="DefaultFontHxMailStyle"/>
          <w:rFonts w:ascii="Times New Roman" w:hAnsi="Times New Roman" w:cs="Times New Roman"/>
        </w:rPr>
        <w:t>Skanssundet</w:t>
      </w:r>
      <w:proofErr w:type="spellEnd"/>
      <w:r w:rsidRPr="009132DC">
        <w:rPr>
          <w:rStyle w:val="DefaultFontHxMailStyle"/>
          <w:rFonts w:ascii="Times New Roman" w:hAnsi="Times New Roman" w:cs="Times New Roman"/>
        </w:rPr>
        <w:t xml:space="preserve"> samt tung trafik till/från </w:t>
      </w:r>
      <w:proofErr w:type="spellStart"/>
      <w:proofErr w:type="gramStart"/>
      <w:r w:rsidRPr="009132DC">
        <w:rPr>
          <w:rStyle w:val="DefaultFontHxMailStyle"/>
          <w:rFonts w:ascii="Times New Roman" w:hAnsi="Times New Roman" w:cs="Times New Roman"/>
        </w:rPr>
        <w:t>Himmerfjärdsverket</w:t>
      </w:r>
      <w:proofErr w:type="spellEnd"/>
      <w:r w:rsidRPr="009132DC">
        <w:rPr>
          <w:rStyle w:val="DefaultFontHxMailStyle"/>
          <w:rFonts w:ascii="Times New Roman" w:hAnsi="Times New Roman" w:cs="Times New Roman"/>
        </w:rPr>
        <w:t xml:space="preserve">  håller</w:t>
      </w:r>
      <w:proofErr w:type="gramEnd"/>
      <w:r w:rsidRPr="009132DC">
        <w:rPr>
          <w:rStyle w:val="DefaultFontHxMailStyle"/>
          <w:rFonts w:ascii="Times New Roman" w:hAnsi="Times New Roman" w:cs="Times New Roman"/>
        </w:rPr>
        <w:t xml:space="preserve"> sällan hastigheten (50 km/h vid hållplatsen) och sikten är i stort sett obefintlig i kurvorna. Att låta skolbarn vistas och passera på </w:t>
      </w:r>
      <w:r w:rsidRPr="009132DC">
        <w:rPr>
          <w:rStyle w:val="DefaultFontHxMailStyle"/>
          <w:rFonts w:ascii="Times New Roman" w:hAnsi="Times New Roman" w:cs="Times New Roman"/>
        </w:rPr>
        <w:lastRenderedPageBreak/>
        <w:t>vägen och ta sig från busshållplatsen på motsatta sidan till cykelbanan är med livet som insats! Inga barn ska behöva exponeras för denna risk!</w:t>
      </w:r>
    </w:p>
    <w:p w14:paraId="1559DF41" w14:textId="77777777" w:rsidR="009E6E04" w:rsidRPr="009132DC" w:rsidRDefault="009E6E04" w:rsidP="009132DC">
      <w:pPr>
        <w:pStyle w:val="Botknormal"/>
        <w:rPr>
          <w:rStyle w:val="DefaultFontHxMailStyle"/>
          <w:rFonts w:ascii="Times New Roman" w:hAnsi="Times New Roman" w:cs="Times New Roman"/>
        </w:rPr>
      </w:pPr>
      <w:r w:rsidRPr="009132DC">
        <w:rPr>
          <w:rStyle w:val="DefaultFontHxMailStyle"/>
          <w:rFonts w:ascii="Times New Roman" w:hAnsi="Times New Roman" w:cs="Times New Roman"/>
        </w:rPr>
        <w:t xml:space="preserve">Som fast boende i Kagghamra sedan många år kan jag också intyga om ett ökat intresse, för både väg 570 och 569, att utgöra attraktiva rallyvägar där hastigheter upp mot 100 km/h är vanligt förekommande. Det är främst MC-förare och sportbilssällskap som håller till här och tävlar mellan Smällan/Dalsta och </w:t>
      </w:r>
      <w:proofErr w:type="spellStart"/>
      <w:r w:rsidRPr="009132DC">
        <w:rPr>
          <w:rStyle w:val="DefaultFontHxMailStyle"/>
          <w:rFonts w:ascii="Times New Roman" w:hAnsi="Times New Roman" w:cs="Times New Roman"/>
        </w:rPr>
        <w:t>Skanssundet</w:t>
      </w:r>
      <w:proofErr w:type="spellEnd"/>
      <w:r w:rsidRPr="009132DC">
        <w:rPr>
          <w:rStyle w:val="DefaultFontHxMailStyle"/>
          <w:rFonts w:ascii="Times New Roman" w:hAnsi="Times New Roman" w:cs="Times New Roman"/>
        </w:rPr>
        <w:t xml:space="preserve"> fram och tillbaka. Ingen saktar ner till 50 km/h vid Bergavägen. </w:t>
      </w:r>
    </w:p>
    <w:p w14:paraId="33D67045" w14:textId="77777777" w:rsidR="009E6E04" w:rsidRPr="009132DC" w:rsidRDefault="009E6E04" w:rsidP="009132DC">
      <w:pPr>
        <w:pStyle w:val="Botknormal"/>
        <w:rPr>
          <w:rStyle w:val="DefaultFontHxMailStyle"/>
          <w:rFonts w:ascii="Times New Roman" w:hAnsi="Times New Roman" w:cs="Times New Roman"/>
        </w:rPr>
      </w:pPr>
    </w:p>
    <w:p w14:paraId="449DCE9F" w14:textId="0DA31408" w:rsidR="009E6E04" w:rsidRDefault="009E6E04" w:rsidP="009132DC">
      <w:pPr>
        <w:pStyle w:val="Botknormal"/>
      </w:pPr>
      <w:r w:rsidRPr="009132DC">
        <w:rPr>
          <w:rStyle w:val="DefaultFontHxMailStyle"/>
          <w:rFonts w:ascii="Times New Roman" w:hAnsi="Times New Roman" w:cs="Times New Roman"/>
        </w:rPr>
        <w:t>Med den brutala avverkning av träd som kommunen gjorde längs väg 226 mellan Flemingsberg och Tumba i samband med utbyggnaden av en ny GC bana i mycket färskt minne, vill jag försäkra mig om att kommunen inte kommer upprepa dessa ingrepp ute i vår landsbygd. Jag utgår ifrån att GC banan planer</w:t>
      </w:r>
      <w:r w:rsidR="009132DC">
        <w:rPr>
          <w:rStyle w:val="DefaultFontHxMailStyle"/>
          <w:rFonts w:ascii="Times New Roman" w:hAnsi="Times New Roman" w:cs="Times New Roman"/>
        </w:rPr>
        <w:t>a</w:t>
      </w:r>
      <w:r w:rsidRPr="009132DC">
        <w:rPr>
          <w:rStyle w:val="DefaultFontHxMailStyle"/>
          <w:rFonts w:ascii="Times New Roman" w:hAnsi="Times New Roman" w:cs="Times New Roman"/>
        </w:rPr>
        <w:t xml:space="preserve">s att dras över åkermarken på norra sidan av väg 570. Det finns många träd och buskar längs med väg 570 till glädje för oss som bor här och åker förbi dessa varje dag samt att de utgör ett skydd för människor och djur och håller vägkanten på plats. Den biologiska mångfalden och artskyddet ska inte nallas på till förmån för en GC bana!! (Det ska även beaktas att Vattenfall Eldistribution planerar för en ny kraftledning vilket i värsta fall kan innebära att ytterligare 1000-talet träd avverkas i ledningsgatan. Hela Snäckstavik kommer urholkas och driva bort den artrikedom som finns här - är det den målbild kommunen ser framför sig?). Förmodligen tillhör träden Trafikverket i vägområdet men att avverka 1000-talet träd längs vägen för att tillfredsställa ett 40-tal familjer i Grindstugan och förstöra landskapskänslan är inte rimligt. Nu tänker ni säkert </w:t>
      </w:r>
      <w:r w:rsidRPr="009132DC">
        <w:t>att även boende i Kagghamra Tomtområde kan nyttja denna GC bana. Det finns inte inritat någon GC bana i nya detaljplanen för Kagghamra Tomtområde, utan detaljplanen säger att det ska planeras när ny vägplan tas fram av Trafikverket, vilka är väghållare och som redan meddelat att de inte har någon intention att göra någon ny vägplan genom Kagghamra Tomtområde inom den närmaste framtiden. Alltså är min uppfattning att det enbart är Grindstugan som har glädje av den nya GC banan fullt ut och boende i Kagghamra Tomtområde kan ansluta vid Grindstugan. Är det en rimlig investering av kommunen? Är det inte så att det är på väg 225 som flest bussturer sker?</w:t>
      </w:r>
    </w:p>
    <w:p w14:paraId="750C9581" w14:textId="77777777" w:rsidR="009E6E04" w:rsidRDefault="009E6E04" w:rsidP="009E6E04">
      <w:pPr>
        <w:pStyle w:val="Botknormal"/>
        <w:rPr>
          <w:rStyle w:val="DefaultFontHxMailStyle"/>
          <w:szCs w:val="24"/>
        </w:rPr>
      </w:pPr>
    </w:p>
    <w:p w14:paraId="7ED07DB4" w14:textId="77777777" w:rsidR="009E6E04" w:rsidRPr="009132DC" w:rsidRDefault="009E6E04" w:rsidP="009132DC">
      <w:pPr>
        <w:pStyle w:val="Botknormal"/>
        <w:rPr>
          <w:rStyle w:val="DefaultFontHxMailStyle"/>
          <w:rFonts w:ascii="Times New Roman" w:hAnsi="Times New Roman" w:cs="Times New Roman"/>
        </w:rPr>
      </w:pPr>
      <w:r w:rsidRPr="009132DC">
        <w:rPr>
          <w:rStyle w:val="DefaultFontHxMailStyle"/>
          <w:rFonts w:ascii="Times New Roman" w:hAnsi="Times New Roman" w:cs="Times New Roman"/>
        </w:rPr>
        <w:t>Hade kommunen tagit tillfället i akt och investerat våra skattemedel i en GC bana längs hela väg 569 och knutit ihop den med väg 225 vid Smällan i samband med VA-utbyggnaden, så hade det varit till glädje för oss boende på landsbygden, att kunna cykla till kollektiva färdmedel och service. Den investeringen och miljövinsten hade varit rimlig.</w:t>
      </w:r>
    </w:p>
    <w:p w14:paraId="1F736EBC" w14:textId="77777777" w:rsidR="009E6E04" w:rsidRPr="009132DC" w:rsidRDefault="009E6E04" w:rsidP="009132DC">
      <w:pPr>
        <w:pStyle w:val="Botknormal"/>
        <w:rPr>
          <w:rStyle w:val="DefaultFontHxMailStyle"/>
          <w:rFonts w:ascii="Times New Roman" w:hAnsi="Times New Roman" w:cs="Times New Roman"/>
        </w:rPr>
      </w:pPr>
    </w:p>
    <w:p w14:paraId="2A6BDE04" w14:textId="77777777" w:rsidR="009E6E04" w:rsidRPr="009132DC" w:rsidRDefault="009E6E04" w:rsidP="009132DC">
      <w:pPr>
        <w:pStyle w:val="Botknormal"/>
        <w:rPr>
          <w:rStyle w:val="DefaultFontHxMailStyle"/>
          <w:rFonts w:ascii="Times New Roman" w:hAnsi="Times New Roman" w:cs="Times New Roman"/>
        </w:rPr>
      </w:pPr>
      <w:r w:rsidRPr="009132DC">
        <w:rPr>
          <w:rStyle w:val="DefaultFontHxMailStyle"/>
          <w:rFonts w:ascii="Times New Roman" w:hAnsi="Times New Roman" w:cs="Times New Roman"/>
        </w:rPr>
        <w:lastRenderedPageBreak/>
        <w:t>Hur kommer kommunen ombesörja snöröjning och sandning av GC-</w:t>
      </w:r>
      <w:proofErr w:type="gramStart"/>
      <w:r w:rsidRPr="009132DC">
        <w:rPr>
          <w:rStyle w:val="DefaultFontHxMailStyle"/>
          <w:rFonts w:ascii="Times New Roman" w:hAnsi="Times New Roman" w:cs="Times New Roman"/>
        </w:rPr>
        <w:t>banan vintertid</w:t>
      </w:r>
      <w:proofErr w:type="gramEnd"/>
      <w:r w:rsidRPr="009132DC">
        <w:rPr>
          <w:rStyle w:val="DefaultFontHxMailStyle"/>
          <w:rFonts w:ascii="Times New Roman" w:hAnsi="Times New Roman" w:cs="Times New Roman"/>
        </w:rPr>
        <w:t xml:space="preserve"> tidig morgon, dagtid och kvällar? Turtätheten på buss 727 är som alla vet begränsad och det kan vid kraftiga snöfall snabbt valla igen mellan bussturerna. Hur är planeringen kring framkomlighet på GC </w:t>
      </w:r>
      <w:proofErr w:type="gramStart"/>
      <w:r w:rsidRPr="009132DC">
        <w:rPr>
          <w:rStyle w:val="DefaultFontHxMailStyle"/>
          <w:rFonts w:ascii="Times New Roman" w:hAnsi="Times New Roman" w:cs="Times New Roman"/>
        </w:rPr>
        <w:t>banan vintertid</w:t>
      </w:r>
      <w:proofErr w:type="gramEnd"/>
      <w:r w:rsidRPr="009132DC">
        <w:rPr>
          <w:rStyle w:val="DefaultFontHxMailStyle"/>
          <w:rFonts w:ascii="Times New Roman" w:hAnsi="Times New Roman" w:cs="Times New Roman"/>
        </w:rPr>
        <w:t>?</w:t>
      </w:r>
    </w:p>
    <w:p w14:paraId="07311061" w14:textId="07CD9190" w:rsidR="009E6E04" w:rsidRDefault="009E6E04" w:rsidP="009132DC">
      <w:pPr>
        <w:pStyle w:val="Botknormal"/>
        <w:rPr>
          <w:rStyle w:val="DefaultFontHxMailStyle"/>
          <w:rFonts w:ascii="Times New Roman" w:hAnsi="Times New Roman" w:cs="Times New Roman"/>
        </w:rPr>
      </w:pPr>
      <w:r w:rsidRPr="009132DC">
        <w:rPr>
          <w:rStyle w:val="DefaultFontHxMailStyle"/>
          <w:rFonts w:ascii="Times New Roman" w:hAnsi="Times New Roman" w:cs="Times New Roman"/>
        </w:rPr>
        <w:t>Från Grödinge kyrka till Kaggfjärden rinner en bäck/å som vid regn och snösmältning snabbt svämmas över, kommer en bro byggas över bäcken/ån som klarar av tung trafik (snöröjare)?</w:t>
      </w:r>
    </w:p>
    <w:p w14:paraId="49B650D7" w14:textId="77777777" w:rsidR="005122FB" w:rsidRDefault="005122FB" w:rsidP="000C1FC4">
      <w:pPr>
        <w:pStyle w:val="Botknormal"/>
        <w:rPr>
          <w:i/>
          <w:iCs/>
        </w:rPr>
      </w:pPr>
    </w:p>
    <w:p w14:paraId="5DA368C4" w14:textId="53ADB2EF" w:rsidR="00A96294" w:rsidRPr="0092615B" w:rsidRDefault="000C1FC4" w:rsidP="000C1FC4">
      <w:pPr>
        <w:pStyle w:val="Botknormal"/>
        <w:rPr>
          <w:i/>
          <w:iCs/>
        </w:rPr>
      </w:pPr>
      <w:r w:rsidRPr="0092615B">
        <w:rPr>
          <w:i/>
          <w:iCs/>
        </w:rPr>
        <w:t xml:space="preserve">Kommentar: </w:t>
      </w:r>
      <w:r w:rsidR="00A96294" w:rsidRPr="0092615B">
        <w:rPr>
          <w:i/>
          <w:iCs/>
        </w:rPr>
        <w:t>En artskyddsinventering har utförts efter granskningsskedet och planförslaget är anpassat efter denna. Det har föranlett att vissa tomter har blivit mindre för att inte inskränka på naturvärden</w:t>
      </w:r>
      <w:r w:rsidR="005122FB" w:rsidRPr="0092615B">
        <w:rPr>
          <w:i/>
          <w:iCs/>
        </w:rPr>
        <w:t>a</w:t>
      </w:r>
      <w:r w:rsidR="00A96294" w:rsidRPr="0092615B">
        <w:rPr>
          <w:i/>
          <w:iCs/>
        </w:rPr>
        <w:t xml:space="preserve">. </w:t>
      </w:r>
    </w:p>
    <w:p w14:paraId="028D6B07" w14:textId="77777777" w:rsidR="00A96294" w:rsidRPr="0092615B" w:rsidRDefault="00A96294" w:rsidP="000C1FC4">
      <w:pPr>
        <w:pStyle w:val="Botknormal"/>
        <w:rPr>
          <w:i/>
          <w:iCs/>
        </w:rPr>
      </w:pPr>
    </w:p>
    <w:p w14:paraId="49C14C87" w14:textId="6ECA84D1" w:rsidR="00A96294" w:rsidRPr="0092615B" w:rsidRDefault="00A96294" w:rsidP="00A96294">
      <w:pPr>
        <w:pStyle w:val="Botknormal"/>
        <w:keepLines/>
        <w:suppressAutoHyphens/>
        <w:spacing w:line="240" w:lineRule="auto"/>
        <w:rPr>
          <w:i/>
          <w:iCs/>
        </w:rPr>
      </w:pPr>
      <w:r w:rsidRPr="0092615B">
        <w:rPr>
          <w:i/>
          <w:iCs/>
        </w:rPr>
        <w:t xml:space="preserve">Detaljplaneförslaget följer översiktsplanens intentioner av förnyelse och förtätning som gäller Grödinge och landsbygden i övrigt. I översiktsplanen är området utpekat för att ge utrymme till nya bostäder på landsbygden. Den nya bebyggelsens läge och placering ska harmoniera med kulturmiljön och landskapet. Landskapskaraktären ska tas tillvara och nya bostäder ska placeras i bryn, intill vägar eller i kanten till det öppna landskapet. Den nya bebyggelsen ska samlas i små grupper och i närmaste anslutning till vägar, kommunikation och i de stråk där kommunalt vatten och avlopp planeras. </w:t>
      </w:r>
    </w:p>
    <w:p w14:paraId="1B58445A" w14:textId="77777777" w:rsidR="00A96294" w:rsidRPr="0092615B" w:rsidRDefault="00A96294" w:rsidP="000C1FC4">
      <w:pPr>
        <w:pStyle w:val="Botknormal"/>
        <w:rPr>
          <w:i/>
          <w:iCs/>
        </w:rPr>
      </w:pPr>
    </w:p>
    <w:p w14:paraId="204C3EAE" w14:textId="1AF2121D" w:rsidR="000C1FC4" w:rsidRPr="0092615B" w:rsidRDefault="000C1FC4" w:rsidP="000C1FC4">
      <w:pPr>
        <w:pStyle w:val="Botknormal"/>
        <w:rPr>
          <w:rStyle w:val="DefaultFontHxMailStyle"/>
          <w:i/>
          <w:iCs/>
          <w:szCs w:val="24"/>
        </w:rPr>
      </w:pPr>
      <w:r w:rsidRPr="0092615B">
        <w:rPr>
          <w:i/>
          <w:iCs/>
        </w:rPr>
        <w:t xml:space="preserve">Kommunen har planer på att dra GC-vägen </w:t>
      </w:r>
      <w:r w:rsidR="00A96294" w:rsidRPr="0092615B">
        <w:rPr>
          <w:i/>
          <w:iCs/>
        </w:rPr>
        <w:t>från busstation Bergavägen</w:t>
      </w:r>
      <w:r w:rsidRPr="0092615B">
        <w:rPr>
          <w:i/>
          <w:iCs/>
        </w:rPr>
        <w:t xml:space="preserve"> till Kagghamra</w:t>
      </w:r>
      <w:r w:rsidR="00A96294" w:rsidRPr="0092615B">
        <w:rPr>
          <w:i/>
          <w:iCs/>
        </w:rPr>
        <w:t xml:space="preserve"> norr om väg 570 och den ska vara framkomlig vintertid. O</w:t>
      </w:r>
      <w:r w:rsidR="005122FB" w:rsidRPr="0092615B">
        <w:rPr>
          <w:i/>
          <w:iCs/>
        </w:rPr>
        <w:t>ch</w:t>
      </w:r>
      <w:r w:rsidR="00A96294" w:rsidRPr="0092615B">
        <w:rPr>
          <w:i/>
          <w:iCs/>
        </w:rPr>
        <w:t xml:space="preserve"> en bro ska då byggas som klarar en snöröjare. </w:t>
      </w:r>
    </w:p>
    <w:p w14:paraId="7455F2B0" w14:textId="77777777" w:rsidR="000C1FC4" w:rsidRDefault="000C1FC4" w:rsidP="009132DC">
      <w:pPr>
        <w:pStyle w:val="Botknormal"/>
        <w:rPr>
          <w:rStyle w:val="DefaultFontHxMailStyle"/>
          <w:rFonts w:ascii="Times New Roman" w:hAnsi="Times New Roman" w:cs="Times New Roman"/>
        </w:rPr>
      </w:pPr>
    </w:p>
    <w:p w14:paraId="478ADE81" w14:textId="3586E7F6" w:rsidR="00952745" w:rsidRDefault="00952745" w:rsidP="009132DC">
      <w:pPr>
        <w:pStyle w:val="Botknormal"/>
        <w:rPr>
          <w:rStyle w:val="DefaultFontHxMailStyle"/>
          <w:rFonts w:ascii="Times New Roman" w:hAnsi="Times New Roman" w:cs="Times New Roman"/>
        </w:rPr>
      </w:pPr>
    </w:p>
    <w:p w14:paraId="137D8DD4" w14:textId="52B6C01A" w:rsidR="00952745" w:rsidRDefault="00952745" w:rsidP="009132DC">
      <w:pPr>
        <w:pStyle w:val="Botknormal"/>
        <w:rPr>
          <w:rStyle w:val="DefaultFontHxMailStyle"/>
          <w:rFonts w:ascii="Times New Roman" w:hAnsi="Times New Roman" w:cs="Times New Roman"/>
        </w:rPr>
      </w:pPr>
    </w:p>
    <w:p w14:paraId="3DA407C8" w14:textId="3E4EC40D" w:rsidR="00952745" w:rsidRDefault="00440D39" w:rsidP="00952745">
      <w:pPr>
        <w:pStyle w:val="BkRub2"/>
      </w:pPr>
      <w:r>
        <w:t xml:space="preserve">G5. </w:t>
      </w:r>
      <w:r w:rsidR="00952745" w:rsidRPr="00952745">
        <w:t>Lantmäteriet. SBF/2018:00213–81</w:t>
      </w:r>
    </w:p>
    <w:p w14:paraId="58CB461E" w14:textId="3325A2F1" w:rsidR="00952745" w:rsidRPr="00952745" w:rsidRDefault="00952745" w:rsidP="00952745">
      <w:pPr>
        <w:pStyle w:val="Botknormal"/>
        <w:rPr>
          <w:rStyle w:val="DefaultFontHxMailStyle"/>
          <w:rFonts w:ascii="Times New Roman" w:hAnsi="Times New Roman" w:cs="Times New Roman"/>
        </w:rPr>
      </w:pPr>
      <w:r w:rsidRPr="00952745">
        <w:rPr>
          <w:rStyle w:val="DefaultFontHxMailStyle"/>
          <w:rFonts w:ascii="Times New Roman" w:hAnsi="Times New Roman" w:cs="Times New Roman"/>
        </w:rPr>
        <w:t xml:space="preserve">För plangenomförandet viktiga frågor där planen bör förbättras </w:t>
      </w:r>
    </w:p>
    <w:p w14:paraId="094DCB29" w14:textId="65E99E90" w:rsidR="00952745" w:rsidRPr="00325607" w:rsidRDefault="00952745" w:rsidP="00952745">
      <w:pPr>
        <w:pStyle w:val="Botknormal"/>
        <w:numPr>
          <w:ilvl w:val="0"/>
          <w:numId w:val="7"/>
        </w:numPr>
        <w:rPr>
          <w:rStyle w:val="DefaultFontHxMailStyle"/>
          <w:rFonts w:ascii="Times New Roman" w:hAnsi="Times New Roman" w:cs="Times New Roman"/>
        </w:rPr>
      </w:pPr>
      <w:r w:rsidRPr="00325607">
        <w:rPr>
          <w:rStyle w:val="DefaultFontHxMailStyle"/>
          <w:rFonts w:ascii="Times New Roman" w:hAnsi="Times New Roman" w:cs="Times New Roman"/>
        </w:rPr>
        <w:t xml:space="preserve">MOTIVERING TILL VAL AV ENSKILT HUVUDMANNASKAP SAKNAS </w:t>
      </w:r>
    </w:p>
    <w:p w14:paraId="0877AAB5" w14:textId="6FA21A87" w:rsidR="00952745" w:rsidRDefault="00952745" w:rsidP="00952745">
      <w:pPr>
        <w:pStyle w:val="Botknormal"/>
        <w:rPr>
          <w:rStyle w:val="DefaultFontHxMailStyle"/>
          <w:rFonts w:ascii="Times New Roman" w:hAnsi="Times New Roman" w:cs="Times New Roman"/>
        </w:rPr>
      </w:pPr>
      <w:r w:rsidRPr="00325607">
        <w:rPr>
          <w:rStyle w:val="DefaultFontHxMailStyle"/>
          <w:rFonts w:ascii="Times New Roman" w:hAnsi="Times New Roman" w:cs="Times New Roman"/>
        </w:rPr>
        <w:t>När kommunen väljer att låta en detaljplan ha enskilt huvudmannaskap för de allmänna platserna, i stället för kommunalt, skall de särskilda skälen för detta redovisas i planhandlingarna. Vid Lantmäteriets genomläsning har inte någon sådan motivering hittats i de aktuella planhandlingarna.</w:t>
      </w:r>
      <w:r w:rsidRPr="00952745">
        <w:rPr>
          <w:rStyle w:val="DefaultFontHxMailStyle"/>
          <w:rFonts w:ascii="Times New Roman" w:hAnsi="Times New Roman" w:cs="Times New Roman"/>
        </w:rPr>
        <w:t xml:space="preserve"> </w:t>
      </w:r>
    </w:p>
    <w:p w14:paraId="38E0ABF9" w14:textId="3CEB2F49" w:rsidR="00454541" w:rsidRPr="0092615B" w:rsidRDefault="00454541" w:rsidP="00952745">
      <w:pPr>
        <w:pStyle w:val="Botknormal"/>
        <w:rPr>
          <w:rStyle w:val="DefaultFontHxMailStyle"/>
          <w:rFonts w:ascii="Times New Roman" w:hAnsi="Times New Roman" w:cs="Times New Roman"/>
          <w:i/>
          <w:iCs/>
        </w:rPr>
      </w:pPr>
      <w:r w:rsidRPr="0092615B">
        <w:rPr>
          <w:rStyle w:val="DefaultFontHxMailStyle"/>
          <w:rFonts w:ascii="Times New Roman" w:hAnsi="Times New Roman" w:cs="Times New Roman"/>
          <w:i/>
          <w:iCs/>
        </w:rPr>
        <w:t xml:space="preserve">Kommentar: En motivering </w:t>
      </w:r>
      <w:r w:rsidR="004E4B90">
        <w:rPr>
          <w:rStyle w:val="DefaultFontHxMailStyle"/>
          <w:rFonts w:ascii="Times New Roman" w:hAnsi="Times New Roman" w:cs="Times New Roman"/>
          <w:i/>
          <w:iCs/>
        </w:rPr>
        <w:t>är utvecklad</w:t>
      </w:r>
      <w:r w:rsidRPr="0092615B">
        <w:rPr>
          <w:rStyle w:val="DefaultFontHxMailStyle"/>
          <w:rFonts w:ascii="Times New Roman" w:hAnsi="Times New Roman" w:cs="Times New Roman"/>
          <w:i/>
          <w:iCs/>
        </w:rPr>
        <w:t xml:space="preserve"> i planbeskrivningen. </w:t>
      </w:r>
    </w:p>
    <w:p w14:paraId="71DC87D1" w14:textId="70459087" w:rsidR="00952745" w:rsidRPr="00952745" w:rsidRDefault="00952745" w:rsidP="00952745">
      <w:pPr>
        <w:pStyle w:val="Botknormal"/>
        <w:numPr>
          <w:ilvl w:val="0"/>
          <w:numId w:val="7"/>
        </w:numPr>
        <w:rPr>
          <w:rStyle w:val="DefaultFontHxMailStyle"/>
          <w:rFonts w:ascii="Times New Roman" w:hAnsi="Times New Roman" w:cs="Times New Roman"/>
        </w:rPr>
      </w:pPr>
      <w:r w:rsidRPr="00952745">
        <w:rPr>
          <w:rStyle w:val="DefaultFontHxMailStyle"/>
          <w:rFonts w:ascii="Times New Roman" w:hAnsi="Times New Roman" w:cs="Times New Roman"/>
        </w:rPr>
        <w:t xml:space="preserve">RÄTTIGHETER </w:t>
      </w:r>
    </w:p>
    <w:p w14:paraId="34534141" w14:textId="4A39C9F3" w:rsidR="00952745" w:rsidRDefault="00952745" w:rsidP="00952745">
      <w:pPr>
        <w:pStyle w:val="Botknormal"/>
        <w:rPr>
          <w:rStyle w:val="DefaultFontHxMailStyle"/>
          <w:rFonts w:ascii="Times New Roman" w:hAnsi="Times New Roman" w:cs="Times New Roman"/>
        </w:rPr>
      </w:pPr>
      <w:r w:rsidRPr="00952745">
        <w:rPr>
          <w:rStyle w:val="DefaultFontHxMailStyle"/>
          <w:rFonts w:ascii="Times New Roman" w:hAnsi="Times New Roman" w:cs="Times New Roman"/>
        </w:rPr>
        <w:t xml:space="preserve">Rättigheterna som berörs inom planområdet är inte redovisade i grundkartan. </w:t>
      </w:r>
    </w:p>
    <w:p w14:paraId="2605593A" w14:textId="27DB19B1" w:rsidR="00454541" w:rsidRPr="004E4B90" w:rsidRDefault="00454541" w:rsidP="00952745">
      <w:pPr>
        <w:pStyle w:val="Botknormal"/>
        <w:rPr>
          <w:rStyle w:val="DefaultFontHxMailStyle"/>
          <w:rFonts w:ascii="Times New Roman" w:hAnsi="Times New Roman" w:cs="Times New Roman"/>
          <w:i/>
          <w:iCs/>
        </w:rPr>
      </w:pPr>
      <w:r w:rsidRPr="004E4B90">
        <w:rPr>
          <w:rStyle w:val="DefaultFontHxMailStyle"/>
          <w:rFonts w:ascii="Times New Roman" w:hAnsi="Times New Roman" w:cs="Times New Roman"/>
          <w:i/>
          <w:iCs/>
        </w:rPr>
        <w:t xml:space="preserve">Kommentar: Detta </w:t>
      </w:r>
      <w:r w:rsidR="0092615B" w:rsidRPr="004E4B90">
        <w:rPr>
          <w:rStyle w:val="DefaultFontHxMailStyle"/>
          <w:rFonts w:ascii="Times New Roman" w:hAnsi="Times New Roman" w:cs="Times New Roman"/>
          <w:i/>
          <w:iCs/>
        </w:rPr>
        <w:t>är kompletterat i plankartan</w:t>
      </w:r>
      <w:r w:rsidRPr="004E4B90">
        <w:rPr>
          <w:rStyle w:val="DefaultFontHxMailStyle"/>
          <w:rFonts w:ascii="Times New Roman" w:hAnsi="Times New Roman" w:cs="Times New Roman"/>
          <w:i/>
          <w:iCs/>
        </w:rPr>
        <w:t>.</w:t>
      </w:r>
    </w:p>
    <w:p w14:paraId="78FB3CD7" w14:textId="3911DF70" w:rsidR="00952745" w:rsidRPr="00952745" w:rsidRDefault="00952745" w:rsidP="00952745">
      <w:pPr>
        <w:pStyle w:val="Botknormal"/>
        <w:numPr>
          <w:ilvl w:val="0"/>
          <w:numId w:val="7"/>
        </w:numPr>
        <w:rPr>
          <w:rStyle w:val="DefaultFontHxMailStyle"/>
          <w:rFonts w:ascii="Times New Roman" w:hAnsi="Times New Roman" w:cs="Times New Roman"/>
        </w:rPr>
      </w:pPr>
      <w:r w:rsidRPr="00952745">
        <w:rPr>
          <w:rStyle w:val="DefaultFontHxMailStyle"/>
          <w:rFonts w:ascii="Times New Roman" w:hAnsi="Times New Roman" w:cs="Times New Roman"/>
        </w:rPr>
        <w:lastRenderedPageBreak/>
        <w:t xml:space="preserve">ADMINISTRATIV BESTÄMMELSE OM GENOMFÖRANDETID SAKNAS </w:t>
      </w:r>
    </w:p>
    <w:p w14:paraId="595A0954" w14:textId="3CA14F79" w:rsidR="00952745" w:rsidRDefault="00952745" w:rsidP="00952745">
      <w:pPr>
        <w:pStyle w:val="Botknormal"/>
        <w:rPr>
          <w:rStyle w:val="DefaultFontHxMailStyle"/>
          <w:rFonts w:ascii="Times New Roman" w:hAnsi="Times New Roman" w:cs="Times New Roman"/>
        </w:rPr>
      </w:pPr>
      <w:r w:rsidRPr="00952745">
        <w:rPr>
          <w:rStyle w:val="DefaultFontHxMailStyle"/>
          <w:rFonts w:ascii="Times New Roman" w:hAnsi="Times New Roman" w:cs="Times New Roman"/>
        </w:rPr>
        <w:t xml:space="preserve">Kommunen ska enligt 4 kap 21 § PBL ange en administrativ bestämmelse om vilken genomförandetid som gäller för detaljplanen. I den aktuella detaljplanen saknas en sådan bestämmelse för samtliga områden utom ett område planlagt för kvartersmark för Bostad i planens södra del, markerat med beteckningen a2. Lantmäteriet noterar att planens genomförandetid enligt 4 kap 23 § PBL därmed blir 15 år från den dag då beslutet att anta planen vinner laga kraft. </w:t>
      </w:r>
    </w:p>
    <w:p w14:paraId="1372AE0D" w14:textId="280821FA" w:rsidR="00454541" w:rsidRPr="004E4B90" w:rsidRDefault="00454541" w:rsidP="00952745">
      <w:pPr>
        <w:pStyle w:val="Botknormal"/>
        <w:rPr>
          <w:rStyle w:val="DefaultFontHxMailStyle"/>
          <w:rFonts w:ascii="Times New Roman" w:hAnsi="Times New Roman" w:cs="Times New Roman"/>
          <w:i/>
          <w:iCs/>
        </w:rPr>
      </w:pPr>
      <w:r w:rsidRPr="004E4B90">
        <w:rPr>
          <w:rStyle w:val="DefaultFontHxMailStyle"/>
          <w:rFonts w:ascii="Times New Roman" w:hAnsi="Times New Roman" w:cs="Times New Roman"/>
          <w:i/>
          <w:iCs/>
        </w:rPr>
        <w:t xml:space="preserve">Kommentar: Det </w:t>
      </w:r>
      <w:r w:rsidR="004E4B90">
        <w:rPr>
          <w:rStyle w:val="DefaultFontHxMailStyle"/>
          <w:rFonts w:ascii="Times New Roman" w:hAnsi="Times New Roman" w:cs="Times New Roman"/>
          <w:i/>
          <w:iCs/>
        </w:rPr>
        <w:t>är tillagt</w:t>
      </w:r>
      <w:r w:rsidRPr="004E4B90">
        <w:rPr>
          <w:rStyle w:val="DefaultFontHxMailStyle"/>
          <w:rFonts w:ascii="Times New Roman" w:hAnsi="Times New Roman" w:cs="Times New Roman"/>
          <w:i/>
          <w:iCs/>
        </w:rPr>
        <w:t xml:space="preserve"> i plankartan att det är 15 års genomförandetid för hela planen.</w:t>
      </w:r>
    </w:p>
    <w:p w14:paraId="6E24B3DB" w14:textId="23EE02A7" w:rsidR="00952745" w:rsidRPr="00952745" w:rsidRDefault="00952745" w:rsidP="00952745">
      <w:pPr>
        <w:pStyle w:val="Botknormal"/>
        <w:numPr>
          <w:ilvl w:val="0"/>
          <w:numId w:val="7"/>
        </w:numPr>
        <w:rPr>
          <w:rStyle w:val="DefaultFontHxMailStyle"/>
          <w:rFonts w:ascii="Times New Roman" w:hAnsi="Times New Roman" w:cs="Times New Roman"/>
        </w:rPr>
      </w:pPr>
      <w:r w:rsidRPr="00952745">
        <w:rPr>
          <w:rStyle w:val="DefaultFontHxMailStyle"/>
          <w:rFonts w:ascii="Times New Roman" w:hAnsi="Times New Roman" w:cs="Times New Roman"/>
        </w:rPr>
        <w:t xml:space="preserve">ÖVRIGA FRÅGOR </w:t>
      </w:r>
    </w:p>
    <w:p w14:paraId="1114B852" w14:textId="00DB71A8" w:rsidR="00952745" w:rsidRDefault="00952745" w:rsidP="00952745">
      <w:pPr>
        <w:pStyle w:val="Botknormal"/>
        <w:rPr>
          <w:rStyle w:val="DefaultFontHxMailStyle"/>
          <w:rFonts w:ascii="Times New Roman" w:hAnsi="Times New Roman" w:cs="Times New Roman"/>
        </w:rPr>
      </w:pPr>
      <w:r w:rsidRPr="00952745">
        <w:rPr>
          <w:rStyle w:val="DefaultFontHxMailStyle"/>
          <w:rFonts w:ascii="Times New Roman" w:hAnsi="Times New Roman" w:cs="Times New Roman"/>
        </w:rPr>
        <w:t xml:space="preserve">På plankartan finns det inte angivet vilket utskriftsformat som ska användas för att den angivna skalan ska stämma. </w:t>
      </w:r>
    </w:p>
    <w:p w14:paraId="5FA18E37" w14:textId="48EB2A3C" w:rsidR="00454541" w:rsidRPr="004E4B90" w:rsidRDefault="00454541" w:rsidP="00952745">
      <w:pPr>
        <w:pStyle w:val="Botknormal"/>
        <w:rPr>
          <w:rStyle w:val="DefaultFontHxMailStyle"/>
          <w:rFonts w:ascii="Times New Roman" w:hAnsi="Times New Roman" w:cs="Times New Roman"/>
          <w:i/>
          <w:iCs/>
        </w:rPr>
      </w:pPr>
      <w:r w:rsidRPr="004E4B90">
        <w:rPr>
          <w:rStyle w:val="DefaultFontHxMailStyle"/>
          <w:rFonts w:ascii="Times New Roman" w:hAnsi="Times New Roman" w:cs="Times New Roman"/>
          <w:i/>
          <w:iCs/>
        </w:rPr>
        <w:t xml:space="preserve">Kommentar: </w:t>
      </w:r>
      <w:r w:rsidR="004E4B90">
        <w:rPr>
          <w:rStyle w:val="DefaultFontHxMailStyle"/>
          <w:rFonts w:ascii="Times New Roman" w:hAnsi="Times New Roman" w:cs="Times New Roman"/>
          <w:i/>
          <w:iCs/>
        </w:rPr>
        <w:t>Korrigerat i plankartan</w:t>
      </w:r>
      <w:r w:rsidRPr="004E4B90">
        <w:rPr>
          <w:rStyle w:val="DefaultFontHxMailStyle"/>
          <w:rFonts w:ascii="Times New Roman" w:hAnsi="Times New Roman" w:cs="Times New Roman"/>
          <w:i/>
          <w:iCs/>
        </w:rPr>
        <w:t>.</w:t>
      </w:r>
    </w:p>
    <w:p w14:paraId="1ED139C2" w14:textId="5BA18E35" w:rsidR="00952745" w:rsidRDefault="00952745" w:rsidP="00952745">
      <w:pPr>
        <w:pStyle w:val="Botknormal"/>
        <w:rPr>
          <w:rStyle w:val="DefaultFontHxMailStyle"/>
          <w:rFonts w:ascii="Times New Roman" w:hAnsi="Times New Roman" w:cs="Times New Roman"/>
        </w:rPr>
      </w:pPr>
    </w:p>
    <w:p w14:paraId="5FD97313" w14:textId="3420885A" w:rsidR="00952745" w:rsidRDefault="00952745" w:rsidP="00952745">
      <w:pPr>
        <w:pStyle w:val="Botknormal"/>
        <w:rPr>
          <w:rStyle w:val="DefaultFontHxMailStyle"/>
          <w:rFonts w:ascii="Times New Roman" w:hAnsi="Times New Roman" w:cs="Times New Roman"/>
        </w:rPr>
      </w:pPr>
    </w:p>
    <w:p w14:paraId="40BC6CA3" w14:textId="32B8BD5D" w:rsidR="00952745" w:rsidRPr="00952745" w:rsidRDefault="00440D39" w:rsidP="00952745">
      <w:pPr>
        <w:pStyle w:val="BkRub2"/>
        <w:rPr>
          <w:rStyle w:val="DefaultFontHxMailStyle"/>
          <w:rFonts w:cs="Times New Roman"/>
        </w:rPr>
      </w:pPr>
      <w:r>
        <w:t xml:space="preserve">G6. </w:t>
      </w:r>
      <w:r w:rsidR="00952745" w:rsidRPr="00952745">
        <w:t>Förpacknings- och Tidningsinsamlingen, FTI, SBF/2018:00213–8</w:t>
      </w:r>
      <w:r w:rsidR="00952745">
        <w:t>4</w:t>
      </w:r>
    </w:p>
    <w:p w14:paraId="1F9B05E5" w14:textId="0733A823" w:rsidR="00952745" w:rsidRPr="00952745" w:rsidRDefault="00952745" w:rsidP="00952745">
      <w:pPr>
        <w:pStyle w:val="Botknormal"/>
        <w:rPr>
          <w:rStyle w:val="DefaultFontHxMailStyle"/>
          <w:rFonts w:ascii="Times New Roman" w:hAnsi="Times New Roman" w:cs="Times New Roman"/>
        </w:rPr>
      </w:pPr>
      <w:r w:rsidRPr="00952745">
        <w:rPr>
          <w:rStyle w:val="DefaultFontHxMailStyle"/>
          <w:rFonts w:ascii="Times New Roman" w:hAnsi="Times New Roman" w:cs="Times New Roman"/>
        </w:rPr>
        <w:t>Det är jättebra att man i d</w:t>
      </w:r>
      <w:r>
        <w:rPr>
          <w:rStyle w:val="DefaultFontHxMailStyle"/>
          <w:rFonts w:ascii="Times New Roman" w:hAnsi="Times New Roman" w:cs="Times New Roman"/>
        </w:rPr>
        <w:t>etaljplane</w:t>
      </w:r>
      <w:r w:rsidRPr="00952745">
        <w:rPr>
          <w:rStyle w:val="DefaultFontHxMailStyle"/>
          <w:rFonts w:ascii="Times New Roman" w:hAnsi="Times New Roman" w:cs="Times New Roman"/>
        </w:rPr>
        <w:t xml:space="preserve">förslaget tagit med yta för återvinning; men varför är det en tvingande bestämmelse att det ska vara nedgrävda behållare/underjordsbehållare? Har upphandling av utförande/tömning </w:t>
      </w:r>
      <w:proofErr w:type="spellStart"/>
      <w:r w:rsidRPr="00952745">
        <w:rPr>
          <w:rStyle w:val="DefaultFontHxMailStyle"/>
          <w:rFonts w:ascii="Times New Roman" w:hAnsi="Times New Roman" w:cs="Times New Roman"/>
        </w:rPr>
        <w:t>etc</w:t>
      </w:r>
      <w:proofErr w:type="spellEnd"/>
      <w:r w:rsidRPr="00952745">
        <w:rPr>
          <w:rStyle w:val="DefaultFontHxMailStyle"/>
          <w:rFonts w:ascii="Times New Roman" w:hAnsi="Times New Roman" w:cs="Times New Roman"/>
        </w:rPr>
        <w:t xml:space="preserve"> skett redan eftersom det står som det gör?</w:t>
      </w:r>
    </w:p>
    <w:p w14:paraId="193DE5C8" w14:textId="700F9A23" w:rsidR="00952745" w:rsidRDefault="00952745" w:rsidP="00952745">
      <w:pPr>
        <w:pStyle w:val="Botknormal"/>
        <w:rPr>
          <w:rStyle w:val="DefaultFontHxMailStyle"/>
          <w:rFonts w:ascii="Times New Roman" w:hAnsi="Times New Roman" w:cs="Times New Roman"/>
        </w:rPr>
      </w:pPr>
      <w:r w:rsidRPr="00952745">
        <w:rPr>
          <w:rStyle w:val="DefaultFontHxMailStyle"/>
          <w:rFonts w:ascii="Times New Roman" w:hAnsi="Times New Roman" w:cs="Times New Roman"/>
        </w:rPr>
        <w:t xml:space="preserve">Ändringar av förordningen för producentansvar av förpackningar diskuteras men hur det blir med insamlingsansvar </w:t>
      </w:r>
      <w:r w:rsidR="00454541" w:rsidRPr="00952745">
        <w:rPr>
          <w:rStyle w:val="DefaultFontHxMailStyle"/>
          <w:rFonts w:ascii="Times New Roman" w:hAnsi="Times New Roman" w:cs="Times New Roman"/>
        </w:rPr>
        <w:t>etc</w:t>
      </w:r>
      <w:r w:rsidR="00454541">
        <w:rPr>
          <w:rStyle w:val="DefaultFontHxMailStyle"/>
          <w:rFonts w:ascii="Times New Roman" w:hAnsi="Times New Roman" w:cs="Times New Roman"/>
        </w:rPr>
        <w:t>etera</w:t>
      </w:r>
      <w:r w:rsidRPr="00952745">
        <w:rPr>
          <w:rStyle w:val="DefaultFontHxMailStyle"/>
          <w:rFonts w:ascii="Times New Roman" w:hAnsi="Times New Roman" w:cs="Times New Roman"/>
        </w:rPr>
        <w:t xml:space="preserve"> är ännu inte klart eller beslutat.</w:t>
      </w:r>
    </w:p>
    <w:p w14:paraId="14BBD7FA" w14:textId="0E2FA145" w:rsidR="00454541" w:rsidRPr="004E4B90" w:rsidRDefault="00454541" w:rsidP="00952745">
      <w:pPr>
        <w:pStyle w:val="Botknormal"/>
        <w:rPr>
          <w:rStyle w:val="DefaultFontHxMailStyle"/>
          <w:rFonts w:ascii="Times New Roman" w:hAnsi="Times New Roman" w:cs="Times New Roman"/>
          <w:i/>
          <w:iCs/>
        </w:rPr>
      </w:pPr>
      <w:r w:rsidRPr="004E4B90">
        <w:rPr>
          <w:rStyle w:val="DefaultFontHxMailStyle"/>
          <w:rFonts w:ascii="Times New Roman" w:hAnsi="Times New Roman" w:cs="Times New Roman"/>
          <w:i/>
          <w:iCs/>
        </w:rPr>
        <w:t xml:space="preserve">Kommentar: </w:t>
      </w:r>
      <w:r w:rsidR="004E4B90" w:rsidRPr="004E4B90">
        <w:rPr>
          <w:rStyle w:val="DefaultFontHxMailStyle"/>
          <w:rFonts w:ascii="Times New Roman" w:hAnsi="Times New Roman" w:cs="Times New Roman"/>
          <w:i/>
          <w:iCs/>
        </w:rPr>
        <w:t>P</w:t>
      </w:r>
      <w:r w:rsidRPr="004E4B90">
        <w:rPr>
          <w:rStyle w:val="DefaultFontHxMailStyle"/>
          <w:rFonts w:ascii="Times New Roman" w:hAnsi="Times New Roman" w:cs="Times New Roman"/>
          <w:i/>
          <w:iCs/>
        </w:rPr>
        <w:t xml:space="preserve">lanbestämmelsen </w:t>
      </w:r>
      <w:r w:rsidR="004E4B90" w:rsidRPr="004E4B90">
        <w:rPr>
          <w:rStyle w:val="DefaultFontHxMailStyle"/>
          <w:rFonts w:ascii="Times New Roman" w:hAnsi="Times New Roman" w:cs="Times New Roman"/>
          <w:i/>
          <w:iCs/>
        </w:rPr>
        <w:t>är ändrad till</w:t>
      </w:r>
      <w:r w:rsidRPr="004E4B90">
        <w:rPr>
          <w:rStyle w:val="DefaultFontHxMailStyle"/>
          <w:rFonts w:ascii="Times New Roman" w:hAnsi="Times New Roman" w:cs="Times New Roman"/>
          <w:i/>
          <w:iCs/>
        </w:rPr>
        <w:t xml:space="preserve"> Återvinning. </w:t>
      </w:r>
    </w:p>
    <w:p w14:paraId="5F1BC67A" w14:textId="77777777" w:rsidR="00952745" w:rsidRPr="00952745" w:rsidRDefault="00952745" w:rsidP="00952745">
      <w:pPr>
        <w:pStyle w:val="Botknormal"/>
        <w:rPr>
          <w:rStyle w:val="DefaultFontHxMailStyle"/>
          <w:rFonts w:ascii="Times New Roman" w:hAnsi="Times New Roman" w:cs="Times New Roman"/>
        </w:rPr>
      </w:pPr>
    </w:p>
    <w:p w14:paraId="5368C12A" w14:textId="3DC0ED15" w:rsidR="00952745" w:rsidRDefault="00952745" w:rsidP="00952745">
      <w:pPr>
        <w:pStyle w:val="Botknormal"/>
        <w:rPr>
          <w:rStyle w:val="DefaultFontHxMailStyle"/>
          <w:rFonts w:ascii="Times New Roman" w:hAnsi="Times New Roman" w:cs="Times New Roman"/>
        </w:rPr>
      </w:pPr>
      <w:bookmarkStart w:id="7" w:name="_Hlk84928750"/>
      <w:r w:rsidRPr="00952745">
        <w:rPr>
          <w:rStyle w:val="DefaultFontHxMailStyle"/>
          <w:rFonts w:ascii="Times New Roman" w:hAnsi="Times New Roman" w:cs="Times New Roman"/>
        </w:rPr>
        <w:t>Möjligheterna att bilda gemensamhetsanläggning för bland annat hantering av dagvatten utanför kommunalt verksamhetsområde, vilka fastigheter och anläggningar som bör ingå och hur dessa kommer till stånd kan förtydligas.</w:t>
      </w:r>
    </w:p>
    <w:p w14:paraId="2D54261B" w14:textId="15B6230B" w:rsidR="00D9271D" w:rsidRPr="0092615B" w:rsidRDefault="00D9271D" w:rsidP="00952745">
      <w:pPr>
        <w:pStyle w:val="Botknormal"/>
        <w:rPr>
          <w:rStyle w:val="DefaultFontHxMailStyle"/>
          <w:rFonts w:ascii="Times New Roman" w:hAnsi="Times New Roman" w:cs="Times New Roman"/>
          <w:i/>
          <w:iCs/>
        </w:rPr>
      </w:pPr>
      <w:r w:rsidRPr="0092615B">
        <w:rPr>
          <w:rStyle w:val="DefaultFontHxMailStyle"/>
          <w:rFonts w:ascii="Times New Roman" w:hAnsi="Times New Roman" w:cs="Times New Roman"/>
          <w:i/>
          <w:iCs/>
        </w:rPr>
        <w:t xml:space="preserve">Kommentar: Detta </w:t>
      </w:r>
      <w:r w:rsidR="004E4B90">
        <w:rPr>
          <w:rStyle w:val="DefaultFontHxMailStyle"/>
          <w:rFonts w:ascii="Times New Roman" w:hAnsi="Times New Roman" w:cs="Times New Roman"/>
          <w:i/>
          <w:iCs/>
        </w:rPr>
        <w:t>är förtydligat i</w:t>
      </w:r>
      <w:r w:rsidRPr="0092615B">
        <w:rPr>
          <w:rStyle w:val="DefaultFontHxMailStyle"/>
          <w:rFonts w:ascii="Times New Roman" w:hAnsi="Times New Roman" w:cs="Times New Roman"/>
          <w:i/>
          <w:iCs/>
        </w:rPr>
        <w:t xml:space="preserve"> genomförandedelen. </w:t>
      </w:r>
    </w:p>
    <w:bookmarkEnd w:id="7"/>
    <w:p w14:paraId="3C052805" w14:textId="2CDD0AF4" w:rsidR="00952745" w:rsidRDefault="00952745" w:rsidP="00952745">
      <w:pPr>
        <w:pStyle w:val="Botknormal"/>
        <w:rPr>
          <w:rStyle w:val="DefaultFontHxMailStyle"/>
          <w:rFonts w:ascii="Times New Roman" w:hAnsi="Times New Roman" w:cs="Times New Roman"/>
        </w:rPr>
      </w:pPr>
    </w:p>
    <w:p w14:paraId="36FA02E4" w14:textId="304DACE9" w:rsidR="00952745" w:rsidRDefault="00952745" w:rsidP="00952745">
      <w:pPr>
        <w:pStyle w:val="Botknormal"/>
        <w:rPr>
          <w:rStyle w:val="DefaultFontHxMailStyle"/>
          <w:rFonts w:ascii="Times New Roman" w:hAnsi="Times New Roman" w:cs="Times New Roman"/>
        </w:rPr>
      </w:pPr>
    </w:p>
    <w:p w14:paraId="3756D0D1" w14:textId="240E3DE4" w:rsidR="00952745" w:rsidRPr="00952745" w:rsidRDefault="00440D39" w:rsidP="00952745">
      <w:pPr>
        <w:pStyle w:val="BkRub2"/>
      </w:pPr>
      <w:r>
        <w:t xml:space="preserve">G7. </w:t>
      </w:r>
      <w:r w:rsidR="00952745" w:rsidRPr="00952745">
        <w:t>Kommunledningsförvaltningen, SBF/2018:00213–8</w:t>
      </w:r>
      <w:r w:rsidR="00952745">
        <w:t>6</w:t>
      </w:r>
      <w:r w:rsidR="00952745" w:rsidRPr="00952745">
        <w:t xml:space="preserve">  </w:t>
      </w:r>
    </w:p>
    <w:p w14:paraId="1895AE6E" w14:textId="5175787A" w:rsidR="00952745" w:rsidRPr="00952745" w:rsidRDefault="00952745" w:rsidP="00952745">
      <w:pPr>
        <w:pStyle w:val="Botknormal"/>
        <w:rPr>
          <w:rStyle w:val="DefaultFontHxMailStyle"/>
          <w:rFonts w:ascii="Times New Roman" w:hAnsi="Times New Roman" w:cs="Times New Roman"/>
        </w:rPr>
      </w:pPr>
      <w:r w:rsidRPr="00952745">
        <w:rPr>
          <w:rStyle w:val="DefaultFontHxMailStyle"/>
          <w:rFonts w:ascii="Times New Roman" w:hAnsi="Times New Roman" w:cs="Times New Roman"/>
        </w:rPr>
        <w:t xml:space="preserve">Bebyggelsen är föreslagen i ett stråk där nya bostäder på landsbygden kan tillkomma i enlighet med Översiktsplan 2040. I översiktsplanen uttrycks kommunens vilja och avsikt att låta landsbygden leva genom att ge utrymme för nya bostäder och fler verksamheter i angivna delar av </w:t>
      </w:r>
      <w:proofErr w:type="spellStart"/>
      <w:r w:rsidRPr="00952745">
        <w:rPr>
          <w:rStyle w:val="DefaultFontHxMailStyle"/>
          <w:rFonts w:ascii="Times New Roman" w:hAnsi="Times New Roman" w:cs="Times New Roman"/>
        </w:rPr>
        <w:t>Grödingelandet</w:t>
      </w:r>
      <w:proofErr w:type="spellEnd"/>
      <w:r w:rsidRPr="00952745">
        <w:rPr>
          <w:rStyle w:val="DefaultFontHxMailStyle"/>
          <w:rFonts w:ascii="Times New Roman" w:hAnsi="Times New Roman" w:cs="Times New Roman"/>
        </w:rPr>
        <w:t>. Som översiktsplanen uttrycker vill kommunen begränsa en fortsatt spridd landsbygdsbebyggelse och i</w:t>
      </w:r>
      <w:r w:rsidR="00C26047">
        <w:rPr>
          <w:rStyle w:val="DefaultFontHxMailStyle"/>
          <w:rFonts w:ascii="Times New Roman" w:hAnsi="Times New Roman" w:cs="Times New Roman"/>
        </w:rPr>
        <w:t xml:space="preserve"> </w:t>
      </w:r>
      <w:r w:rsidRPr="00952745">
        <w:rPr>
          <w:rStyle w:val="DefaultFontHxMailStyle"/>
          <w:rFonts w:ascii="Times New Roman" w:hAnsi="Times New Roman" w:cs="Times New Roman"/>
        </w:rPr>
        <w:t>stället koncentrera ny bebyggelse i föreslagna stråk, som det utmed väg 570. Detta för att som helhet kunna ta till vara landsbygdskaraktä</w:t>
      </w:r>
      <w:r w:rsidRPr="00952745">
        <w:rPr>
          <w:rStyle w:val="DefaultFontHxMailStyle"/>
          <w:rFonts w:ascii="Times New Roman" w:hAnsi="Times New Roman" w:cs="Times New Roman"/>
        </w:rPr>
        <w:lastRenderedPageBreak/>
        <w:t xml:space="preserve">ren och slå vakt om värdefulla natur- och kulturmiljövärden och fortsätta kunna utveckla värden för besök, aktiviteter och naturupplevelser. Områdets läge intill Sörmlandsleden ger fina möjligheter till detta som bör tas till vara. </w:t>
      </w:r>
    </w:p>
    <w:p w14:paraId="4A55D32C" w14:textId="77777777" w:rsidR="00C26047" w:rsidRDefault="00C26047" w:rsidP="00952745">
      <w:pPr>
        <w:pStyle w:val="Botknormal"/>
        <w:rPr>
          <w:rStyle w:val="DefaultFontHxMailStyle"/>
          <w:rFonts w:ascii="Times New Roman" w:hAnsi="Times New Roman" w:cs="Times New Roman"/>
        </w:rPr>
      </w:pPr>
    </w:p>
    <w:p w14:paraId="6D4B0D39" w14:textId="59931108" w:rsidR="00952745" w:rsidRPr="00952745" w:rsidRDefault="00952745" w:rsidP="00952745">
      <w:pPr>
        <w:pStyle w:val="Botknormal"/>
        <w:rPr>
          <w:rStyle w:val="DefaultFontHxMailStyle"/>
          <w:rFonts w:ascii="Times New Roman" w:hAnsi="Times New Roman" w:cs="Times New Roman"/>
        </w:rPr>
      </w:pPr>
      <w:r w:rsidRPr="00952745">
        <w:rPr>
          <w:rStyle w:val="DefaultFontHxMailStyle"/>
          <w:rFonts w:ascii="Times New Roman" w:hAnsi="Times New Roman" w:cs="Times New Roman"/>
        </w:rPr>
        <w:t xml:space="preserve">Området för bebyggelsen ligger inom Riksintresse för kulturmiljövård med nationellt viktiga värden och kvaliteter. Kommunen uttrycker genom Översiktsplan 2040 att värdekärnorna för riksintresset i Grödinge ligger i kulturmiljöerna. Det är därför viktigt att den tillkommande bebyggelsen tar hänsyn till den kulturlandskapsanalys som genomförts. Detta gäller både i platsens utformning, anpassning till terrängen och i volym på bostadsenheter och bostadsområdet som helhet. När kultur- och naturvärden är av nationellt intresse, som på den här platsen, bör det finnas möjlighet att dessa värden kan komma fler till gagn än de boende. Det är därför viktigt att området inte upplevs som stängt eller privat och en sluten utformning med till exempel inhägnader är därför olämpligt. Kommunledningsförvaltningen vill även uppmärksamma samhällsbyggnadsförvaltningen på den översyn av riksintressen som regeringen uppdragit Boverket att samordna, med slutredovisning den 15 september. </w:t>
      </w:r>
    </w:p>
    <w:p w14:paraId="73474255" w14:textId="77777777" w:rsidR="00952745" w:rsidRPr="00952745" w:rsidRDefault="00952745" w:rsidP="00952745">
      <w:pPr>
        <w:pStyle w:val="Botknormal"/>
        <w:rPr>
          <w:rStyle w:val="DefaultFontHxMailStyle"/>
          <w:rFonts w:ascii="Times New Roman" w:hAnsi="Times New Roman" w:cs="Times New Roman"/>
        </w:rPr>
      </w:pPr>
      <w:r w:rsidRPr="00952745">
        <w:rPr>
          <w:rStyle w:val="DefaultFontHxMailStyle"/>
          <w:rFonts w:ascii="Times New Roman" w:hAnsi="Times New Roman" w:cs="Times New Roman"/>
        </w:rPr>
        <w:t xml:space="preserve">Kommunledningsförvaltningen är positiva till att verka för att en </w:t>
      </w:r>
      <w:proofErr w:type="spellStart"/>
      <w:r w:rsidRPr="00952745">
        <w:rPr>
          <w:rStyle w:val="DefaultFontHxMailStyle"/>
          <w:rFonts w:ascii="Times New Roman" w:hAnsi="Times New Roman" w:cs="Times New Roman"/>
        </w:rPr>
        <w:t>åtgärdsvalsstudie</w:t>
      </w:r>
      <w:proofErr w:type="spellEnd"/>
      <w:r w:rsidRPr="00952745">
        <w:rPr>
          <w:rStyle w:val="DefaultFontHxMailStyle"/>
          <w:rFonts w:ascii="Times New Roman" w:hAnsi="Times New Roman" w:cs="Times New Roman"/>
        </w:rPr>
        <w:t xml:space="preserve"> tas fram för väg 570 och behöver delta i de strategiska samtalen med Trafikverket gällande åtgärdsvalsstudien. </w:t>
      </w:r>
    </w:p>
    <w:p w14:paraId="24D2AB99" w14:textId="77777777" w:rsidR="00C26047" w:rsidRDefault="00952745" w:rsidP="00C26047">
      <w:pPr>
        <w:pStyle w:val="Botknormal"/>
        <w:rPr>
          <w:rStyle w:val="DefaultFontHxMailStyle"/>
          <w:rFonts w:ascii="Times New Roman" w:hAnsi="Times New Roman" w:cs="Times New Roman"/>
        </w:rPr>
      </w:pPr>
      <w:r w:rsidRPr="00952745">
        <w:rPr>
          <w:rStyle w:val="DefaultFontHxMailStyle"/>
          <w:rFonts w:ascii="Times New Roman" w:hAnsi="Times New Roman" w:cs="Times New Roman"/>
        </w:rPr>
        <w:t xml:space="preserve">Trafiksäkerheten, till exempel gällande hastighetsbegränsningar, är viktig att utreda med fler boende i området. </w:t>
      </w:r>
    </w:p>
    <w:p w14:paraId="49203F04" w14:textId="77777777" w:rsidR="00C26047" w:rsidRDefault="00C26047" w:rsidP="00C26047">
      <w:pPr>
        <w:pStyle w:val="Botknormal"/>
        <w:rPr>
          <w:rStyle w:val="DefaultFontHxMailStyle"/>
          <w:rFonts w:ascii="Times New Roman" w:hAnsi="Times New Roman" w:cs="Times New Roman"/>
        </w:rPr>
      </w:pPr>
    </w:p>
    <w:p w14:paraId="01C757B2" w14:textId="5629EB9A" w:rsidR="00C26047" w:rsidRPr="00C26047" w:rsidRDefault="00952745" w:rsidP="00C26047">
      <w:pPr>
        <w:pStyle w:val="Botknormal"/>
        <w:rPr>
          <w:rStyle w:val="DefaultFontHxMailStyle"/>
          <w:rFonts w:ascii="Times New Roman" w:hAnsi="Times New Roman" w:cs="Times New Roman"/>
        </w:rPr>
      </w:pPr>
      <w:r w:rsidRPr="00952745">
        <w:rPr>
          <w:rStyle w:val="DefaultFontHxMailStyle"/>
          <w:rFonts w:ascii="Times New Roman" w:hAnsi="Times New Roman" w:cs="Times New Roman"/>
        </w:rPr>
        <w:t xml:space="preserve">Utifrån storlekar på bostadsenheter kan flera av de tillkommande boende antas vara barn och </w:t>
      </w:r>
      <w:r w:rsidR="00C26047">
        <w:rPr>
          <w:rStyle w:val="DefaultFontHxMailStyle"/>
          <w:rFonts w:ascii="Times New Roman" w:hAnsi="Times New Roman" w:cs="Times New Roman"/>
        </w:rPr>
        <w:t xml:space="preserve">i </w:t>
      </w:r>
      <w:r w:rsidR="00C26047" w:rsidRPr="00C26047">
        <w:rPr>
          <w:rStyle w:val="DefaultFontHxMailStyle"/>
          <w:rFonts w:ascii="Times New Roman" w:hAnsi="Times New Roman" w:cs="Times New Roman"/>
        </w:rPr>
        <w:t xml:space="preserve">utredningsarbetet är därför särskilt viktigt. Barn är ofta hänvisade till att vara oskyddade trafikanter och det finns ett stort behov av säkra gång och cykelvägar i området. Det är därför särskilt viktigt att cykel och gångväg längs väg 570, mellan Kagghamra och väg 569, blir verklighet både som en trygghetsåtgärd och som en del i arbetet för att säkerställa barnrättsperspektivet. Vägen är en del av ett utpekat huvudcykelstråk i blandtrafik, i Översiktsplan 2040. Upplyst gång och cykelväg underlättar dessutom för mer hållbara resor än dem med bil. När det gäller kollektivtrafikförsörjningen behöver även kommunledningsförvaltningen delta i strategiska samtal med Trafikförvaltningen, Region Stockholm. </w:t>
      </w:r>
    </w:p>
    <w:p w14:paraId="27969048" w14:textId="77777777" w:rsidR="00C26047" w:rsidRDefault="00C26047" w:rsidP="00C26047">
      <w:pPr>
        <w:pStyle w:val="Botknormal"/>
        <w:rPr>
          <w:rStyle w:val="DefaultFontHxMailStyle"/>
          <w:rFonts w:ascii="Times New Roman" w:hAnsi="Times New Roman" w:cs="Times New Roman"/>
        </w:rPr>
      </w:pPr>
    </w:p>
    <w:p w14:paraId="2BA7E61A" w14:textId="48AC3F42" w:rsid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En miljöstation i området är ett positivt tillskott och kommer kunna nyttjas av hela närområdet.</w:t>
      </w:r>
    </w:p>
    <w:p w14:paraId="1303A83D" w14:textId="3B9E2E8B" w:rsidR="00D9271D" w:rsidRPr="0092615B" w:rsidRDefault="00D9271D" w:rsidP="00C26047">
      <w:pPr>
        <w:pStyle w:val="Botknormal"/>
        <w:rPr>
          <w:rStyle w:val="DefaultFontHxMailStyle"/>
          <w:rFonts w:ascii="Times New Roman" w:hAnsi="Times New Roman" w:cs="Times New Roman"/>
          <w:i/>
          <w:iCs/>
        </w:rPr>
      </w:pPr>
      <w:r w:rsidRPr="0092615B">
        <w:rPr>
          <w:rStyle w:val="DefaultFontHxMailStyle"/>
          <w:rFonts w:ascii="Times New Roman" w:hAnsi="Times New Roman" w:cs="Times New Roman"/>
          <w:i/>
          <w:iCs/>
        </w:rPr>
        <w:t>Kommentar</w:t>
      </w:r>
      <w:r w:rsidR="0092615B" w:rsidRPr="0092615B">
        <w:rPr>
          <w:rStyle w:val="DefaultFontHxMailStyle"/>
          <w:rFonts w:ascii="Times New Roman" w:hAnsi="Times New Roman" w:cs="Times New Roman"/>
          <w:i/>
          <w:iCs/>
        </w:rPr>
        <w:t>:</w:t>
      </w:r>
      <w:r w:rsidRPr="0092615B">
        <w:rPr>
          <w:rStyle w:val="DefaultFontHxMailStyle"/>
          <w:rFonts w:ascii="Times New Roman" w:hAnsi="Times New Roman" w:cs="Times New Roman"/>
          <w:i/>
          <w:iCs/>
        </w:rPr>
        <w:t xml:space="preserve"> Noterat</w:t>
      </w:r>
    </w:p>
    <w:p w14:paraId="7EAD29D9" w14:textId="542B74F9" w:rsidR="00C26047" w:rsidRDefault="00C26047" w:rsidP="00C26047">
      <w:pPr>
        <w:pStyle w:val="Botknormal"/>
        <w:rPr>
          <w:rStyle w:val="DefaultFontHxMailStyle"/>
          <w:rFonts w:ascii="Times New Roman" w:hAnsi="Times New Roman" w:cs="Times New Roman"/>
        </w:rPr>
      </w:pPr>
    </w:p>
    <w:p w14:paraId="577CBB0B" w14:textId="006AE227" w:rsidR="00C26047" w:rsidRDefault="00C26047" w:rsidP="00C26047">
      <w:pPr>
        <w:pStyle w:val="Botknormal"/>
        <w:rPr>
          <w:rStyle w:val="DefaultFontHxMailStyle"/>
          <w:rFonts w:ascii="Times New Roman" w:hAnsi="Times New Roman" w:cs="Times New Roman"/>
        </w:rPr>
      </w:pPr>
    </w:p>
    <w:p w14:paraId="1F72AEB6" w14:textId="24032A0A" w:rsidR="00044F43" w:rsidRDefault="00044F43" w:rsidP="00C26047">
      <w:pPr>
        <w:pStyle w:val="Botknormal"/>
        <w:rPr>
          <w:rStyle w:val="DefaultFontHxMailStyle"/>
          <w:rFonts w:ascii="Times New Roman" w:hAnsi="Times New Roman" w:cs="Times New Roman"/>
        </w:rPr>
      </w:pPr>
    </w:p>
    <w:p w14:paraId="22FBC77E" w14:textId="7E7FF6DF" w:rsidR="00C26047" w:rsidRPr="00C26047" w:rsidRDefault="00440D39" w:rsidP="00C26047">
      <w:pPr>
        <w:pStyle w:val="BkRub2"/>
      </w:pPr>
      <w:r>
        <w:t xml:space="preserve">G8. </w:t>
      </w:r>
      <w:r w:rsidR="00C26047" w:rsidRPr="00C26047">
        <w:t xml:space="preserve">Kagghamra Tomtägare- och Kagghamra Samfällighetsförening, </w:t>
      </w:r>
      <w:r w:rsidR="00C26047" w:rsidRPr="00952745">
        <w:t>SBF/2018:00213–8</w:t>
      </w:r>
      <w:r w:rsidR="00C26047">
        <w:t>7</w:t>
      </w:r>
      <w:r w:rsidR="00C26047" w:rsidRPr="00952745">
        <w:t xml:space="preserve">  </w:t>
      </w:r>
    </w:p>
    <w:p w14:paraId="3020F648" w14:textId="63C45D55"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 xml:space="preserve">Våra synpunkter gäller i första hand byggandet av gång- och cykelväg väg utefter hela </w:t>
      </w:r>
      <w:r w:rsidR="00D9271D" w:rsidRPr="00C26047">
        <w:rPr>
          <w:rStyle w:val="DefaultFontHxMailStyle"/>
          <w:rFonts w:ascii="Times New Roman" w:hAnsi="Times New Roman" w:cs="Times New Roman"/>
        </w:rPr>
        <w:t>väg 570.</w:t>
      </w:r>
    </w:p>
    <w:p w14:paraId="7B94E2E6" w14:textId="77777777"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Korsningen väg 569 - väg 570 är Grödinges farligaste korsning beroende på, att sikten på väg 569 är skymd i båda riktningarna samt att bilisterna håller alldeles för hög hastighet i kurvan.</w:t>
      </w:r>
    </w:p>
    <w:p w14:paraId="19D17AFB" w14:textId="77777777"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 xml:space="preserve">Busshållplatsen vid Bergavägen är helt oskyddad för väntande busstrafikanter och dessutom saknar den en busskur. </w:t>
      </w:r>
    </w:p>
    <w:p w14:paraId="1467B88B" w14:textId="77777777"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Den är i dag inte utformad som en ordinarie hållplats och vi anser att den är helt olämplig för yngre skolbarn på grund av olycksrisken. Barn i den åldern har inte utvecklat sin förmåga att inse riskerna och att ta konsekvenserna.</w:t>
      </w:r>
    </w:p>
    <w:p w14:paraId="6A1F594D" w14:textId="77777777"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För att utnyttja den planerade cykelparkeringen på andra sidan vägen måste skolbarnen passera väg 569 fram och tillbaka till busshållplatsen, vilket också utgör en olycksrisk.</w:t>
      </w:r>
    </w:p>
    <w:p w14:paraId="4FB1D0A3" w14:textId="77777777"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Den planerade cykelparkeringen är helt obevakad hela dagen och det är fritt fram för cykelstölder.</w:t>
      </w:r>
    </w:p>
    <w:p w14:paraId="739DEC1B" w14:textId="77777777"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I närområdet mellan Grindstugan samt utefter väg 570 och fram mot väg 569 finns ingen bebyggelse, där barnen kan söka hjälp vid behov, om det skulle behövas.</w:t>
      </w:r>
    </w:p>
    <w:p w14:paraId="0C77C16C" w14:textId="77777777" w:rsidR="00C26047" w:rsidRPr="00C26047" w:rsidRDefault="00C26047" w:rsidP="00C26047">
      <w:pPr>
        <w:pStyle w:val="Botknormal"/>
        <w:rPr>
          <w:rStyle w:val="DefaultFontHxMailStyle"/>
          <w:rFonts w:ascii="Times New Roman" w:hAnsi="Times New Roman" w:cs="Times New Roman"/>
        </w:rPr>
      </w:pPr>
    </w:p>
    <w:p w14:paraId="6943F837" w14:textId="070C5F92"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Utefter väg 570 finns gammal bebyggelse, Kagghamra Tomtområde, som är inne i ett generationsskifte och inom en snar framtid kommer Dalsta att utökas och få ytterligare kommande småhusbebyggelse</w:t>
      </w:r>
    </w:p>
    <w:p w14:paraId="6F9647B8" w14:textId="77777777"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Det är inte enbart Grindstugans nya invånare som behöver en trafikvänlig gång/cykelväg utan även de gamla som bor i området och de nya invånarna som i framtiden kommer att bosätta sig i närområdet.</w:t>
      </w:r>
    </w:p>
    <w:p w14:paraId="734A53B4" w14:textId="77777777" w:rsidR="00C26047" w:rsidRPr="00C26047" w:rsidRDefault="00C26047" w:rsidP="00C26047">
      <w:pPr>
        <w:pStyle w:val="Botknormal"/>
        <w:rPr>
          <w:rStyle w:val="DefaultFontHxMailStyle"/>
          <w:rFonts w:ascii="Times New Roman" w:hAnsi="Times New Roman" w:cs="Times New Roman"/>
        </w:rPr>
      </w:pPr>
    </w:p>
    <w:p w14:paraId="057A15F5" w14:textId="77777777"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Samhällsbyggnadsnämnden borde utvidga frågan och lyfta frågan upp till en högre nivå, att låta bygga en gång/cykelväg längs med hela väg 570, vilket är ett gammalt krav som föreningarna</w:t>
      </w:r>
    </w:p>
    <w:p w14:paraId="37A90B55" w14:textId="77777777"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KTF och KSF har ställt ända sedan 1990-talet, vilket skulle innebära för alla gång- och cykeltrafikanter en mycket trafiksäkrare och en vänligare miljö.</w:t>
      </w:r>
    </w:p>
    <w:p w14:paraId="6B247F9D" w14:textId="77777777" w:rsidR="00C26047" w:rsidRPr="00C26047" w:rsidRDefault="00C26047" w:rsidP="00C26047">
      <w:pPr>
        <w:pStyle w:val="Botknormal"/>
        <w:rPr>
          <w:rStyle w:val="DefaultFontHxMailStyle"/>
          <w:rFonts w:ascii="Times New Roman" w:hAnsi="Times New Roman" w:cs="Times New Roman"/>
        </w:rPr>
      </w:pPr>
    </w:p>
    <w:p w14:paraId="72408BAA" w14:textId="77777777"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Hållplatserna vid väg 225 är utbyggda för väntande resenärer samt att i dess närhet finns bebyggelse, vilket kan vara en trygghet för skolbarnen.</w:t>
      </w:r>
    </w:p>
    <w:p w14:paraId="313AECAC" w14:textId="77777777"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 xml:space="preserve">Här kan man planera för en cykelparkering som </w:t>
      </w:r>
      <w:proofErr w:type="spellStart"/>
      <w:r w:rsidRPr="00C26047">
        <w:rPr>
          <w:rStyle w:val="DefaultFontHxMailStyle"/>
          <w:rFonts w:ascii="Times New Roman" w:hAnsi="Times New Roman" w:cs="Times New Roman"/>
        </w:rPr>
        <w:t>möjligvis</w:t>
      </w:r>
      <w:proofErr w:type="spellEnd"/>
      <w:r w:rsidRPr="00C26047">
        <w:rPr>
          <w:rStyle w:val="DefaultFontHxMailStyle"/>
          <w:rFonts w:ascii="Times New Roman" w:hAnsi="Times New Roman" w:cs="Times New Roman"/>
        </w:rPr>
        <w:t xml:space="preserve"> kan minska cykelstölderna eftersom det på dagtid alltid finns människor i närheten och i rörelse.</w:t>
      </w:r>
    </w:p>
    <w:p w14:paraId="3C965C53" w14:textId="77777777"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lastRenderedPageBreak/>
        <w:t>Där finns även en ridskola som är välbesökt av barn och ungdomar, med hållplats på väg 225.</w:t>
      </w:r>
    </w:p>
    <w:p w14:paraId="31C6D664" w14:textId="77777777" w:rsidR="0030411D"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ab/>
      </w:r>
      <w:r w:rsidRPr="00C26047">
        <w:rPr>
          <w:rStyle w:val="DefaultFontHxMailStyle"/>
          <w:rFonts w:ascii="Times New Roman" w:hAnsi="Times New Roman" w:cs="Times New Roman"/>
        </w:rPr>
        <w:tab/>
      </w:r>
      <w:r w:rsidRPr="00C26047">
        <w:rPr>
          <w:rStyle w:val="DefaultFontHxMailStyle"/>
          <w:rFonts w:ascii="Times New Roman" w:hAnsi="Times New Roman" w:cs="Times New Roman"/>
        </w:rPr>
        <w:tab/>
      </w:r>
      <w:r w:rsidRPr="00C26047">
        <w:rPr>
          <w:rStyle w:val="DefaultFontHxMailStyle"/>
          <w:rFonts w:ascii="Times New Roman" w:hAnsi="Times New Roman" w:cs="Times New Roman"/>
        </w:rPr>
        <w:tab/>
      </w:r>
      <w:r w:rsidRPr="00C26047">
        <w:rPr>
          <w:rStyle w:val="DefaultFontHxMailStyle"/>
          <w:rFonts w:ascii="Times New Roman" w:hAnsi="Times New Roman" w:cs="Times New Roman"/>
        </w:rPr>
        <w:tab/>
      </w:r>
    </w:p>
    <w:p w14:paraId="4E3A1651" w14:textId="315555BC"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 xml:space="preserve">Längs med väg 225 har man fri sikt åt båda hållen.  Vi förväntar oss att man bygger busskurer vid båda hållplatserna. </w:t>
      </w:r>
    </w:p>
    <w:p w14:paraId="2576EEAE" w14:textId="77777777" w:rsidR="00C26047" w:rsidRPr="00C26047"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Vi förordar även en sänkning av hastigheten på väg 225 eftersom man räknar övergångsstället vid hållplatserna som skolväg, alternativt är att övergångstället förses med trafikljus.</w:t>
      </w:r>
    </w:p>
    <w:p w14:paraId="5EAF471A" w14:textId="77777777" w:rsidR="00C26047" w:rsidRPr="00C26047" w:rsidRDefault="00C26047" w:rsidP="00C26047">
      <w:pPr>
        <w:pStyle w:val="Botknormal"/>
        <w:rPr>
          <w:rStyle w:val="DefaultFontHxMailStyle"/>
          <w:rFonts w:ascii="Times New Roman" w:hAnsi="Times New Roman" w:cs="Times New Roman"/>
        </w:rPr>
      </w:pPr>
    </w:p>
    <w:p w14:paraId="2C907625" w14:textId="77777777" w:rsidR="00D9271D"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Fråga:</w:t>
      </w:r>
      <w:r w:rsidR="0030411D">
        <w:rPr>
          <w:rStyle w:val="DefaultFontHxMailStyle"/>
          <w:rFonts w:ascii="Times New Roman" w:hAnsi="Times New Roman" w:cs="Times New Roman"/>
        </w:rPr>
        <w:t xml:space="preserve"> </w:t>
      </w:r>
      <w:r w:rsidRPr="00C26047">
        <w:rPr>
          <w:rStyle w:val="DefaultFontHxMailStyle"/>
          <w:rFonts w:ascii="Times New Roman" w:hAnsi="Times New Roman" w:cs="Times New Roman"/>
        </w:rPr>
        <w:t>Kommer gång- och cykelvägen att plogas och underhållas vintertid?</w:t>
      </w:r>
    </w:p>
    <w:p w14:paraId="24C4A1DE" w14:textId="482CE043" w:rsidR="00C26047" w:rsidRPr="0092615B" w:rsidRDefault="00D9271D" w:rsidP="00C26047">
      <w:pPr>
        <w:pStyle w:val="Botknormal"/>
        <w:rPr>
          <w:rStyle w:val="DefaultFontHxMailStyle"/>
          <w:rFonts w:ascii="Times New Roman" w:hAnsi="Times New Roman" w:cs="Times New Roman"/>
        </w:rPr>
      </w:pPr>
      <w:r w:rsidRPr="0092615B">
        <w:rPr>
          <w:rStyle w:val="DefaultFontHxMailStyle"/>
          <w:rFonts w:ascii="Times New Roman" w:hAnsi="Times New Roman" w:cs="Times New Roman"/>
          <w:i/>
          <w:iCs/>
        </w:rPr>
        <w:t xml:space="preserve">Kommentar: Ja tanken är att gång- och cykelvägen ska </w:t>
      </w:r>
      <w:r w:rsidR="00C175DC" w:rsidRPr="0092615B">
        <w:rPr>
          <w:rStyle w:val="DefaultFontHxMailStyle"/>
          <w:rFonts w:ascii="Times New Roman" w:hAnsi="Times New Roman" w:cs="Times New Roman"/>
          <w:i/>
          <w:iCs/>
        </w:rPr>
        <w:t xml:space="preserve">bli </w:t>
      </w:r>
      <w:r w:rsidRPr="0092615B">
        <w:rPr>
          <w:rStyle w:val="DefaultFontHxMailStyle"/>
          <w:rFonts w:ascii="Times New Roman" w:hAnsi="Times New Roman" w:cs="Times New Roman"/>
          <w:i/>
          <w:iCs/>
        </w:rPr>
        <w:t>vinterunderhåll</w:t>
      </w:r>
      <w:r w:rsidR="00C175DC" w:rsidRPr="0092615B">
        <w:rPr>
          <w:rStyle w:val="DefaultFontHxMailStyle"/>
          <w:rFonts w:ascii="Times New Roman" w:hAnsi="Times New Roman" w:cs="Times New Roman"/>
          <w:i/>
          <w:iCs/>
        </w:rPr>
        <w:t>en</w:t>
      </w:r>
      <w:r w:rsidRPr="0092615B">
        <w:rPr>
          <w:rStyle w:val="DefaultFontHxMailStyle"/>
          <w:rFonts w:ascii="Times New Roman" w:hAnsi="Times New Roman" w:cs="Times New Roman"/>
          <w:i/>
          <w:iCs/>
        </w:rPr>
        <w:t xml:space="preserve">. </w:t>
      </w:r>
      <w:r w:rsidR="00C26047" w:rsidRPr="0092615B">
        <w:rPr>
          <w:rStyle w:val="DefaultFontHxMailStyle"/>
          <w:rFonts w:ascii="Times New Roman" w:hAnsi="Times New Roman" w:cs="Times New Roman"/>
        </w:rPr>
        <w:tab/>
      </w:r>
    </w:p>
    <w:p w14:paraId="7B903C19" w14:textId="46F9A810" w:rsidR="00C26047" w:rsidRPr="0092615B" w:rsidRDefault="00C26047" w:rsidP="00C26047">
      <w:pPr>
        <w:pStyle w:val="Botknormal"/>
        <w:rPr>
          <w:rStyle w:val="DefaultFontHxMailStyle"/>
          <w:rFonts w:ascii="Times New Roman" w:hAnsi="Times New Roman" w:cs="Times New Roman"/>
        </w:rPr>
      </w:pPr>
      <w:r w:rsidRPr="00C26047">
        <w:rPr>
          <w:rStyle w:val="DefaultFontHxMailStyle"/>
          <w:rFonts w:ascii="Times New Roman" w:hAnsi="Times New Roman" w:cs="Times New Roman"/>
        </w:rPr>
        <w:t>Citat från ”Underrättelse om granskning” sidan 1(4)</w:t>
      </w:r>
      <w:r w:rsidR="0030411D">
        <w:rPr>
          <w:rStyle w:val="DefaultFontHxMailStyle"/>
          <w:rFonts w:ascii="Times New Roman" w:hAnsi="Times New Roman" w:cs="Times New Roman"/>
        </w:rPr>
        <w:t xml:space="preserve"> </w:t>
      </w:r>
      <w:r w:rsidRPr="00C26047">
        <w:rPr>
          <w:rStyle w:val="DefaultFontHxMailStyle"/>
          <w:rFonts w:ascii="Times New Roman" w:hAnsi="Times New Roman" w:cs="Times New Roman"/>
        </w:rPr>
        <w:t xml:space="preserve">”På grund av </w:t>
      </w:r>
      <w:r w:rsidR="004E4B90" w:rsidRPr="00C26047">
        <w:rPr>
          <w:rStyle w:val="DefaultFontHxMailStyle"/>
          <w:rFonts w:ascii="Times New Roman" w:hAnsi="Times New Roman" w:cs="Times New Roman"/>
        </w:rPr>
        <w:t>framför allt</w:t>
      </w:r>
      <w:r w:rsidRPr="00C26047">
        <w:rPr>
          <w:rStyle w:val="DefaultFontHxMailStyle"/>
          <w:rFonts w:ascii="Times New Roman" w:hAnsi="Times New Roman" w:cs="Times New Roman"/>
        </w:rPr>
        <w:t xml:space="preserve"> Trafikverkets, yttrande som får medhåll av Länsstyrelsen men också med anledning av Trafikförvaltningens, Socialförvaltningens och Kagghamra Väg- och Tomtägareförening så verkar Samhällsbyggnadsförvaltningen för att göra en </w:t>
      </w:r>
      <w:r w:rsidR="000E7DE4" w:rsidRPr="0092615B">
        <w:rPr>
          <w:rStyle w:val="DefaultFontHxMailStyle"/>
          <w:rFonts w:ascii="Times New Roman" w:hAnsi="Times New Roman" w:cs="Times New Roman"/>
        </w:rPr>
        <w:t>åtgärdsvalstudie</w:t>
      </w:r>
      <w:r w:rsidRPr="0092615B">
        <w:rPr>
          <w:rStyle w:val="DefaultFontHxMailStyle"/>
          <w:rFonts w:ascii="Times New Roman" w:hAnsi="Times New Roman" w:cs="Times New Roman"/>
        </w:rPr>
        <w:t xml:space="preserve"> tillsammans med Trafikverket för väg 570.” </w:t>
      </w:r>
    </w:p>
    <w:p w14:paraId="7FBB0E29" w14:textId="78603EDB" w:rsidR="00867410" w:rsidRPr="0092615B" w:rsidRDefault="000E7DE4" w:rsidP="00C26047">
      <w:pPr>
        <w:pStyle w:val="Botknormal"/>
        <w:rPr>
          <w:rStyle w:val="DefaultFontHxMailStyle"/>
          <w:rFonts w:ascii="Times New Roman" w:hAnsi="Times New Roman" w:cs="Times New Roman"/>
          <w:i/>
          <w:iCs/>
        </w:rPr>
      </w:pPr>
      <w:r w:rsidRPr="0092615B">
        <w:rPr>
          <w:rStyle w:val="DefaultFontHxMailStyle"/>
          <w:rFonts w:ascii="Times New Roman" w:hAnsi="Times New Roman" w:cs="Times New Roman"/>
          <w:i/>
          <w:iCs/>
        </w:rPr>
        <w:t>Kommentar: Noterat</w:t>
      </w:r>
      <w:r w:rsidR="00A0334A" w:rsidRPr="0092615B">
        <w:rPr>
          <w:rStyle w:val="DefaultFontHxMailStyle"/>
          <w:rFonts w:ascii="Times New Roman" w:hAnsi="Times New Roman" w:cs="Times New Roman"/>
          <w:i/>
          <w:iCs/>
        </w:rPr>
        <w:t xml:space="preserve">. Trafikverket har svarat att de inte har medel för </w:t>
      </w:r>
      <w:r w:rsidR="00D40307" w:rsidRPr="0092615B">
        <w:rPr>
          <w:rStyle w:val="DefaultFontHxMailStyle"/>
          <w:rFonts w:ascii="Times New Roman" w:hAnsi="Times New Roman" w:cs="Times New Roman"/>
          <w:i/>
          <w:iCs/>
        </w:rPr>
        <w:t>en åtgärdsvalstudie</w:t>
      </w:r>
      <w:r w:rsidR="00A0334A" w:rsidRPr="0092615B">
        <w:rPr>
          <w:rStyle w:val="DefaultFontHxMailStyle"/>
          <w:rFonts w:ascii="Times New Roman" w:hAnsi="Times New Roman" w:cs="Times New Roman"/>
          <w:i/>
          <w:iCs/>
        </w:rPr>
        <w:t xml:space="preserve"> just nu. Kommunen</w:t>
      </w:r>
      <w:r w:rsidR="0092615B" w:rsidRPr="0092615B">
        <w:rPr>
          <w:rStyle w:val="DefaultFontHxMailStyle"/>
          <w:rFonts w:ascii="Times New Roman" w:hAnsi="Times New Roman" w:cs="Times New Roman"/>
          <w:i/>
          <w:iCs/>
        </w:rPr>
        <w:t xml:space="preserve">s intention är att bygga en gång- och cykelväg mellan Kagghamra och station Bergavägen. </w:t>
      </w:r>
    </w:p>
    <w:p w14:paraId="289BD835" w14:textId="7DC24304" w:rsidR="0030411D" w:rsidRDefault="0030411D" w:rsidP="00C26047">
      <w:pPr>
        <w:pStyle w:val="Botknormal"/>
        <w:rPr>
          <w:rStyle w:val="DefaultFontHxMailStyle"/>
          <w:rFonts w:ascii="Times New Roman" w:hAnsi="Times New Roman" w:cs="Times New Roman"/>
        </w:rPr>
      </w:pPr>
    </w:p>
    <w:p w14:paraId="7B402E04" w14:textId="77777777" w:rsidR="00FA0E72" w:rsidRDefault="00FA0E72" w:rsidP="0030411D">
      <w:pPr>
        <w:pStyle w:val="BkRub2"/>
      </w:pPr>
    </w:p>
    <w:p w14:paraId="5C3CD83E" w14:textId="1A8B4345" w:rsidR="0030411D" w:rsidRDefault="00440D39" w:rsidP="0030411D">
      <w:pPr>
        <w:pStyle w:val="BkRub2"/>
      </w:pPr>
      <w:r>
        <w:t xml:space="preserve">G9. </w:t>
      </w:r>
      <w:r w:rsidR="0030411D" w:rsidRPr="0030411D">
        <w:t>Trafikförvaltningen</w:t>
      </w:r>
      <w:r w:rsidR="0030411D">
        <w:t xml:space="preserve">. </w:t>
      </w:r>
      <w:r w:rsidR="0030411D" w:rsidRPr="00952745">
        <w:t>SBF/2018:00213–8</w:t>
      </w:r>
      <w:r w:rsidR="0030411D">
        <w:t>8</w:t>
      </w:r>
    </w:p>
    <w:p w14:paraId="661B7878" w14:textId="41E2848D" w:rsidR="0030411D" w:rsidRPr="0030411D" w:rsidRDefault="0030411D" w:rsidP="0030411D">
      <w:pPr>
        <w:pStyle w:val="Botknormal"/>
        <w:rPr>
          <w:rStyle w:val="DefaultFontHxMailStyle"/>
          <w:rFonts w:ascii="Times New Roman" w:hAnsi="Times New Roman" w:cs="Times New Roman"/>
        </w:rPr>
      </w:pPr>
      <w:r w:rsidRPr="0030411D">
        <w:rPr>
          <w:rStyle w:val="DefaultFontHxMailStyle"/>
          <w:rFonts w:ascii="Times New Roman" w:hAnsi="Times New Roman" w:cs="Times New Roman"/>
        </w:rPr>
        <w:t xml:space="preserve">Region Stockholm saknar referens till RUFS 2050 i planhandlingarna. Planen nämner endast att ökad fragmentering av den gröna kilen kommer att ske i och med planen. Då Grindstugan ligger inom en grön kil i RUFS 2050 är det extra viktigt att planen beskriver vilket förhållningssätt som tillämpas till den gröna kilen samt hur planen avser hantera förlust av funktioner och värden. Region Stockholm, trafikförvaltningen har tidigare yttrat sig om </w:t>
      </w:r>
      <w:proofErr w:type="spellStart"/>
      <w:r w:rsidRPr="0030411D">
        <w:rPr>
          <w:rStyle w:val="DefaultFontHxMailStyle"/>
          <w:rFonts w:ascii="Times New Roman" w:hAnsi="Times New Roman" w:cs="Times New Roman"/>
        </w:rPr>
        <w:t>Botkyrkas</w:t>
      </w:r>
      <w:r w:rsidR="005556E6">
        <w:rPr>
          <w:rStyle w:val="DefaultFontHxMailStyle"/>
          <w:rFonts w:ascii="Times New Roman" w:hAnsi="Times New Roman" w:cs="Times New Roman"/>
        </w:rPr>
        <w:t>anvedenkilen</w:t>
      </w:r>
      <w:proofErr w:type="spellEnd"/>
      <w:r w:rsidRPr="0030411D">
        <w:rPr>
          <w:rStyle w:val="DefaultFontHxMailStyle"/>
          <w:rFonts w:ascii="Times New Roman" w:hAnsi="Times New Roman" w:cs="Times New Roman"/>
        </w:rPr>
        <w:t xml:space="preserve"> önskemål om att utveckla området och då betonat den bristande kopplingen till RUFS och framför allt förutsättningen att tillgodose området med kollektivtrafik. </w:t>
      </w:r>
    </w:p>
    <w:p w14:paraId="6BB89C52" w14:textId="77777777" w:rsidR="0030411D" w:rsidRDefault="0030411D" w:rsidP="0030411D">
      <w:pPr>
        <w:pStyle w:val="Botknormal"/>
        <w:rPr>
          <w:rStyle w:val="DefaultFontHxMailStyle"/>
          <w:rFonts w:ascii="Times New Roman" w:hAnsi="Times New Roman" w:cs="Times New Roman"/>
        </w:rPr>
      </w:pPr>
    </w:p>
    <w:p w14:paraId="46E98017" w14:textId="7E0061E7" w:rsidR="0030411D" w:rsidRPr="0030411D" w:rsidRDefault="0030411D" w:rsidP="0030411D">
      <w:pPr>
        <w:pStyle w:val="Botknormal"/>
        <w:rPr>
          <w:rStyle w:val="DefaultFontHxMailStyle"/>
          <w:rFonts w:ascii="Times New Roman" w:hAnsi="Times New Roman" w:cs="Times New Roman"/>
        </w:rPr>
      </w:pPr>
      <w:r w:rsidRPr="0030411D">
        <w:rPr>
          <w:rStyle w:val="DefaultFontHxMailStyle"/>
          <w:rFonts w:ascii="Times New Roman" w:hAnsi="Times New Roman" w:cs="Times New Roman"/>
        </w:rPr>
        <w:t xml:space="preserve">Området </w:t>
      </w:r>
      <w:proofErr w:type="spellStart"/>
      <w:r w:rsidRPr="0030411D">
        <w:rPr>
          <w:rStyle w:val="DefaultFontHxMailStyle"/>
          <w:rFonts w:ascii="Times New Roman" w:hAnsi="Times New Roman" w:cs="Times New Roman"/>
        </w:rPr>
        <w:t>kollektivtrafikförsörjs</w:t>
      </w:r>
      <w:proofErr w:type="spellEnd"/>
      <w:r w:rsidRPr="0030411D">
        <w:rPr>
          <w:rStyle w:val="DefaultFontHxMailStyle"/>
          <w:rFonts w:ascii="Times New Roman" w:hAnsi="Times New Roman" w:cs="Times New Roman"/>
        </w:rPr>
        <w:t xml:space="preserve"> av två linjer. Längs väg 225 går linje 783 som trafikerar mellan Södertälje centrum och Nynäshamn station med avgångar var 60:e minut. Hållplats Dalsta ligger ca 2 km från detaljplaneområdet. Längs väg 569 går linje 727 var 60:e minut under rusningstrafik och under övrig tid varannan timme. Eftersom linje 783 har högre turtäthet än linje 727 kan ett något längre avstånd till busstrafiken accepteras i Kagghamra. Så som betona</w:t>
      </w:r>
      <w:r w:rsidRPr="0030411D">
        <w:rPr>
          <w:rStyle w:val="DefaultFontHxMailStyle"/>
          <w:rFonts w:ascii="Times New Roman" w:hAnsi="Times New Roman" w:cs="Times New Roman"/>
        </w:rPr>
        <w:lastRenderedPageBreak/>
        <w:t xml:space="preserve">des i samrådsskedet är detaljplanens ca 40 bostadsenheter inte tillräckligt underlag för att öka turtätheten för busslinje 727 eller 783. Det ger inte heller underlag för att dra om busslinje för att trafikera väg 570. Trafikförvaltningen planerar därmed inte för några förändringar. </w:t>
      </w:r>
    </w:p>
    <w:p w14:paraId="006D1A47" w14:textId="77777777" w:rsidR="003A45A5" w:rsidRDefault="003A45A5" w:rsidP="0030411D">
      <w:pPr>
        <w:pStyle w:val="Botknormal"/>
        <w:rPr>
          <w:rStyle w:val="DefaultFontHxMailStyle"/>
          <w:rFonts w:ascii="Times New Roman" w:hAnsi="Times New Roman" w:cs="Times New Roman"/>
        </w:rPr>
      </w:pPr>
    </w:p>
    <w:p w14:paraId="23C22952" w14:textId="078D3129" w:rsidR="00FA0E72" w:rsidRDefault="0030411D" w:rsidP="0030411D">
      <w:pPr>
        <w:pStyle w:val="Botknormal"/>
        <w:rPr>
          <w:rStyle w:val="DefaultFontHxMailStyle"/>
          <w:rFonts w:ascii="Times New Roman" w:hAnsi="Times New Roman" w:cs="Times New Roman"/>
        </w:rPr>
      </w:pPr>
      <w:r w:rsidRPr="0030411D">
        <w:rPr>
          <w:rStyle w:val="DefaultFontHxMailStyle"/>
          <w:rFonts w:ascii="Times New Roman" w:hAnsi="Times New Roman" w:cs="Times New Roman"/>
        </w:rPr>
        <w:t xml:space="preserve">Trafikförvaltningen vill fortsatt understryka att en god kollektivtrafik inte kommer att kunna erbjudas till planområdet och bedömer att planförslaget innebär en risk för ökat bilberoende snarare än att bidra till ökat underlag för kollektivtrafikresande. Förutsättningarna förbättras något av att cykelparkering vid hållplats på Bergavägen, liksom en belyst gång- och cykelväg dit planeras. För att dessa åtgärder ska bidra till val av färdmedel är det dock av stor vikt att cykelparkering och belyst gång- och cykelväg tillkommer tillsammans med bebyggelsen och inte i ett senare skede. Om detta inte kan säkerställas avråder Region Stockholm även fortsättningsvis från att bygga bostäder i området. </w:t>
      </w:r>
    </w:p>
    <w:p w14:paraId="106693A5" w14:textId="77777777" w:rsidR="000C1FC4" w:rsidRDefault="000C1FC4" w:rsidP="00F2703A">
      <w:pPr>
        <w:pStyle w:val="Botknormal"/>
        <w:rPr>
          <w:rStyle w:val="DefaultFontHxMailStyle"/>
          <w:rFonts w:ascii="Times New Roman" w:hAnsi="Times New Roman" w:cs="Times New Roman"/>
          <w:i/>
          <w:iCs/>
        </w:rPr>
      </w:pPr>
    </w:p>
    <w:p w14:paraId="0FBD8A3E" w14:textId="63781265" w:rsidR="00F2703A" w:rsidRPr="0092615B" w:rsidRDefault="00FA0E72" w:rsidP="00F2703A">
      <w:pPr>
        <w:pStyle w:val="Botknormal"/>
        <w:rPr>
          <w:rStyle w:val="DefaultFontHxMailStyle"/>
          <w:rFonts w:ascii="Times New Roman" w:hAnsi="Times New Roman" w:cs="Times New Roman"/>
          <w:i/>
          <w:iCs/>
        </w:rPr>
      </w:pPr>
      <w:r w:rsidRPr="0092615B">
        <w:rPr>
          <w:rStyle w:val="DefaultFontHxMailStyle"/>
          <w:rFonts w:ascii="Times New Roman" w:hAnsi="Times New Roman" w:cs="Times New Roman"/>
          <w:i/>
          <w:iCs/>
        </w:rPr>
        <w:t xml:space="preserve">Kommentar: </w:t>
      </w:r>
      <w:r w:rsidR="0030411D" w:rsidRPr="0092615B">
        <w:rPr>
          <w:rStyle w:val="DefaultFontHxMailStyle"/>
          <w:rFonts w:ascii="Times New Roman" w:hAnsi="Times New Roman" w:cs="Times New Roman"/>
          <w:i/>
          <w:iCs/>
        </w:rPr>
        <w:t xml:space="preserve"> </w:t>
      </w:r>
      <w:r w:rsidR="00F2703A" w:rsidRPr="0092615B">
        <w:rPr>
          <w:rStyle w:val="DefaultFontHxMailStyle"/>
          <w:rFonts w:ascii="Times New Roman" w:hAnsi="Times New Roman" w:cs="Times New Roman"/>
          <w:i/>
          <w:iCs/>
        </w:rPr>
        <w:t xml:space="preserve">I bilagan ekosystemtjänster och skötsel framgår hur naturområdena kring och genom planområdet grindstugan som även fungerar som gröna samband ska skötas och förädlas för att kunna öka naturvärdena i området. På så sätt kan förlust av funktioner och värden för Hanvedenkilen hanteras. </w:t>
      </w:r>
    </w:p>
    <w:p w14:paraId="3968B35B" w14:textId="00B5895F" w:rsidR="00F2703A" w:rsidRPr="0092615B" w:rsidRDefault="00F2703A" w:rsidP="0030411D">
      <w:pPr>
        <w:pStyle w:val="Botknormal"/>
        <w:rPr>
          <w:rStyle w:val="DefaultFontHxMailStyle"/>
          <w:rFonts w:ascii="Times New Roman" w:hAnsi="Times New Roman" w:cs="Times New Roman"/>
        </w:rPr>
      </w:pPr>
    </w:p>
    <w:p w14:paraId="43DB29D6" w14:textId="46E6B9EE" w:rsidR="00F2703A" w:rsidRPr="0092615B" w:rsidRDefault="00F2703A" w:rsidP="00F2703A">
      <w:pPr>
        <w:pStyle w:val="Botknormal"/>
        <w:rPr>
          <w:rStyle w:val="DefaultFontHxMailStyle"/>
          <w:rFonts w:ascii="Times New Roman" w:hAnsi="Times New Roman" w:cs="Times New Roman"/>
          <w:i/>
          <w:iCs/>
        </w:rPr>
      </w:pPr>
      <w:r w:rsidRPr="0092615B">
        <w:rPr>
          <w:rStyle w:val="DefaultFontHxMailStyle"/>
          <w:rFonts w:ascii="Times New Roman" w:hAnsi="Times New Roman" w:cs="Times New Roman"/>
          <w:i/>
          <w:iCs/>
        </w:rPr>
        <w:t xml:space="preserve">Samhällsbyggnadsförvaltningen planerar för en belyst GC-väg mellan Kagghamra och väg 569, buss 727, station Bergavägen. Vid busshållplatsen Bergavägen planeras det för en väderskyddad cykelparkering. På detta sätt kan kommunen främja användandet av kollektivtrafik i området. </w:t>
      </w:r>
    </w:p>
    <w:p w14:paraId="4F63B6C9" w14:textId="49E0C724" w:rsidR="00F2703A" w:rsidRPr="00F2703A" w:rsidRDefault="00F2703A" w:rsidP="0030411D">
      <w:pPr>
        <w:pStyle w:val="Botknormal"/>
        <w:rPr>
          <w:rStyle w:val="DefaultFontHxMailStyle"/>
          <w:rFonts w:ascii="Times New Roman" w:hAnsi="Times New Roman" w:cs="Times New Roman"/>
          <w:i/>
          <w:iCs/>
        </w:rPr>
      </w:pPr>
    </w:p>
    <w:p w14:paraId="2091E186" w14:textId="44B22829" w:rsidR="0030411D" w:rsidRPr="00F2703A" w:rsidRDefault="0030411D" w:rsidP="00F2703A">
      <w:pPr>
        <w:pStyle w:val="Botknormal"/>
        <w:rPr>
          <w:rStyle w:val="DefaultFontHxMailStyle"/>
          <w:rFonts w:ascii="Times New Roman" w:hAnsi="Times New Roman" w:cs="Times New Roman"/>
          <w:i/>
          <w:iCs/>
        </w:rPr>
      </w:pPr>
    </w:p>
    <w:p w14:paraId="3BDE7931" w14:textId="5F4E38CE" w:rsidR="0074476F" w:rsidRPr="0074476F" w:rsidRDefault="00440D39" w:rsidP="0074476F">
      <w:pPr>
        <w:pStyle w:val="BkRub2"/>
      </w:pPr>
      <w:r>
        <w:t xml:space="preserve">G10. </w:t>
      </w:r>
      <w:r w:rsidR="0074476F">
        <w:t xml:space="preserve">Miljö- och hälsoskyddsnämnden. </w:t>
      </w:r>
      <w:r w:rsidR="0074476F" w:rsidRPr="00952745">
        <w:t>SBF/2018:00213–8</w:t>
      </w:r>
      <w:r w:rsidR="009B14EC">
        <w:t>9</w:t>
      </w:r>
    </w:p>
    <w:p w14:paraId="75E219DA" w14:textId="77777777" w:rsidR="0074476F" w:rsidRPr="0074476F" w:rsidRDefault="0074476F" w:rsidP="0074476F">
      <w:pPr>
        <w:pStyle w:val="Botknormal"/>
        <w:rPr>
          <w:rStyle w:val="DefaultFontHxMailStyle"/>
          <w:rFonts w:ascii="Times New Roman" w:hAnsi="Times New Roman" w:cs="Times New Roman"/>
        </w:rPr>
      </w:pPr>
      <w:r w:rsidRPr="0074476F">
        <w:rPr>
          <w:rStyle w:val="DefaultFontHxMailStyle"/>
          <w:rFonts w:ascii="Times New Roman" w:hAnsi="Times New Roman" w:cs="Times New Roman"/>
        </w:rPr>
        <w:t xml:space="preserve">Miljöenheten föreslår att förslaget till detaljplan för Grindstugan tillstyrks och lämnar samtidigt följande synpunkter: </w:t>
      </w:r>
    </w:p>
    <w:p w14:paraId="2E3648B6" w14:textId="77777777" w:rsidR="009B14EC" w:rsidRDefault="009B14EC" w:rsidP="0074476F">
      <w:pPr>
        <w:pStyle w:val="Botknormal"/>
        <w:rPr>
          <w:rStyle w:val="DefaultFontHxMailStyle"/>
          <w:rFonts w:ascii="Times New Roman" w:hAnsi="Times New Roman" w:cs="Times New Roman"/>
        </w:rPr>
      </w:pPr>
    </w:p>
    <w:p w14:paraId="7E06B7C7" w14:textId="5ECB0972" w:rsidR="0074476F" w:rsidRPr="0074476F" w:rsidRDefault="0074476F" w:rsidP="0074476F">
      <w:pPr>
        <w:pStyle w:val="Botknormal"/>
        <w:rPr>
          <w:rStyle w:val="DefaultFontHxMailStyle"/>
          <w:rFonts w:ascii="Times New Roman" w:hAnsi="Times New Roman" w:cs="Times New Roman"/>
        </w:rPr>
      </w:pPr>
      <w:r w:rsidRPr="0074476F">
        <w:rPr>
          <w:rStyle w:val="DefaultFontHxMailStyle"/>
          <w:rFonts w:ascii="Times New Roman" w:hAnsi="Times New Roman" w:cs="Times New Roman"/>
        </w:rPr>
        <w:t xml:space="preserve">Det är positivt att parkeringsplatserna för besökare till Snäckstaviks våtmark, som miljöenheten sköter, blir kvar och att de blir mer iordningsställda. </w:t>
      </w:r>
    </w:p>
    <w:p w14:paraId="62C54999" w14:textId="77777777" w:rsidR="0074476F" w:rsidRPr="0074476F" w:rsidRDefault="0074476F" w:rsidP="0074476F">
      <w:pPr>
        <w:pStyle w:val="Botknormal"/>
        <w:rPr>
          <w:rStyle w:val="DefaultFontHxMailStyle"/>
          <w:rFonts w:ascii="Times New Roman" w:hAnsi="Times New Roman" w:cs="Times New Roman"/>
        </w:rPr>
      </w:pPr>
      <w:r w:rsidRPr="0074476F">
        <w:rPr>
          <w:rStyle w:val="DefaultFontHxMailStyle"/>
          <w:rFonts w:ascii="Times New Roman" w:hAnsi="Times New Roman" w:cs="Times New Roman"/>
        </w:rPr>
        <w:t xml:space="preserve">Som nämns i sammanfattningen av undersökningen finns det ett utströmningsområde för grundvatten vid infarten från väg 570 till planområdet. Vid vissa tider på året kan utströmningen vara ganska kraftig. Detta behöver beaktas vid planering och utformning av föreslagna anläggningar i detta område. </w:t>
      </w:r>
    </w:p>
    <w:p w14:paraId="29518494" w14:textId="77777777" w:rsidR="00DE7C90" w:rsidRDefault="0074476F" w:rsidP="00DE7C90">
      <w:pPr>
        <w:pStyle w:val="Botknormal"/>
        <w:rPr>
          <w:rStyle w:val="DefaultFontHxMailStyle"/>
          <w:rFonts w:ascii="Times New Roman" w:hAnsi="Times New Roman" w:cs="Times New Roman"/>
        </w:rPr>
      </w:pPr>
      <w:r w:rsidRPr="0074476F">
        <w:rPr>
          <w:rStyle w:val="DefaultFontHxMailStyle"/>
          <w:rFonts w:ascii="Times New Roman" w:hAnsi="Times New Roman" w:cs="Times New Roman"/>
        </w:rPr>
        <w:t xml:space="preserve">De skyddsvärda träd som är utpekade i naturvärdesinventeringen behöver skyddas från påverkan i samband med exploateringen. </w:t>
      </w:r>
    </w:p>
    <w:p w14:paraId="751D4030" w14:textId="3757D83D" w:rsidR="00DE7C90" w:rsidRPr="0092615B" w:rsidRDefault="00DE7C90" w:rsidP="0074476F">
      <w:pPr>
        <w:pStyle w:val="Botknormal"/>
        <w:rPr>
          <w:rStyle w:val="DefaultFontHxMailStyle"/>
          <w:rFonts w:ascii="Times New Roman" w:hAnsi="Times New Roman" w:cs="Times New Roman"/>
        </w:rPr>
      </w:pPr>
      <w:r w:rsidRPr="0092615B">
        <w:rPr>
          <w:rStyle w:val="DefaultFontHxMailStyle"/>
          <w:rFonts w:ascii="Times New Roman" w:hAnsi="Times New Roman" w:cs="Times New Roman"/>
          <w:i/>
          <w:iCs/>
        </w:rPr>
        <w:lastRenderedPageBreak/>
        <w:t xml:space="preserve">Kommentar: </w:t>
      </w:r>
      <w:r w:rsidRPr="0092615B">
        <w:rPr>
          <w:rStyle w:val="DefaultFontHxMailStyle"/>
          <w:rFonts w:ascii="Times New Roman" w:eastAsiaTheme="minorHAnsi" w:hAnsi="Times New Roman" w:cs="Times New Roman"/>
          <w:i/>
          <w:iCs/>
          <w:sz w:val="22"/>
          <w:szCs w:val="22"/>
        </w:rPr>
        <w:t xml:space="preserve">Träden ligger på naturmark och en skötselplan har upprättats för att främja naturvärden. </w:t>
      </w:r>
    </w:p>
    <w:p w14:paraId="3B7B9380" w14:textId="77777777" w:rsidR="00DE7C90" w:rsidRPr="00D40307" w:rsidRDefault="00DE7C90" w:rsidP="0074476F">
      <w:pPr>
        <w:pStyle w:val="Botknormal"/>
        <w:rPr>
          <w:rStyle w:val="DefaultFontHxMailStyle"/>
          <w:rFonts w:ascii="Times New Roman" w:eastAsiaTheme="minorHAnsi" w:hAnsi="Times New Roman" w:cs="Times New Roman"/>
          <w:i/>
          <w:iCs/>
          <w:color w:val="00B050"/>
          <w:sz w:val="22"/>
          <w:szCs w:val="22"/>
        </w:rPr>
      </w:pPr>
    </w:p>
    <w:p w14:paraId="1EA7F659" w14:textId="035CF6FF" w:rsidR="00DC15A0" w:rsidRPr="00BE42C4" w:rsidRDefault="0074476F" w:rsidP="00A0334A">
      <w:pPr>
        <w:pStyle w:val="Botknormal"/>
        <w:rPr>
          <w:rStyle w:val="DefaultFontHxMailStyle"/>
          <w:rFonts w:ascii="Times New Roman" w:hAnsi="Times New Roman" w:cs="Times New Roman"/>
        </w:rPr>
      </w:pPr>
      <w:r w:rsidRPr="00BE42C4">
        <w:rPr>
          <w:rStyle w:val="DefaultFontHxMailStyle"/>
          <w:rFonts w:ascii="Times New Roman" w:hAnsi="Times New Roman" w:cs="Times New Roman"/>
        </w:rPr>
        <w:t>Trots relativt omfattande reningsåtgärder förväntas detaljplanen medföra att utsläppen av närsalterna kväve och fosfor kommer att öka från planområdet efter exploatering. Detta är nästan omöjligt att undvika då naturmark övergår till kvartsmark. Dagvattnet från planområdet rinner så småningom ut i Kaggfjärden. Kaggfjärden har måttlig ekologisk status på grund av övergödning som orsakas av kväve och fosfor. Av denna anledning bör man i det fortsatta planarbetet se över om det till en rimlig kostnad går att rena dagvattnet från planområdet ytterligare, särskilt med avseende på kväve och fosfor.</w:t>
      </w:r>
    </w:p>
    <w:p w14:paraId="10C4F033" w14:textId="77777777" w:rsidR="00BE42C4" w:rsidRDefault="00BE42C4" w:rsidP="00D40307">
      <w:pPr>
        <w:pStyle w:val="Botknormal"/>
        <w:rPr>
          <w:rStyle w:val="DefaultFontHxMailStyle"/>
          <w:rFonts w:ascii="Times New Roman" w:eastAsiaTheme="minorHAnsi" w:hAnsi="Times New Roman" w:cs="Times New Roman"/>
          <w:i/>
          <w:iCs/>
          <w:color w:val="00B050"/>
          <w:sz w:val="22"/>
          <w:szCs w:val="22"/>
        </w:rPr>
      </w:pPr>
    </w:p>
    <w:p w14:paraId="2430555B" w14:textId="07FADD07" w:rsidR="004E4B90" w:rsidRDefault="00E86F3A" w:rsidP="004E4B90">
      <w:pPr>
        <w:pStyle w:val="Botknormal"/>
        <w:rPr>
          <w:rStyle w:val="DefaultFontHxMailStyle"/>
          <w:rFonts w:ascii="Times New Roman" w:eastAsiaTheme="minorHAnsi" w:hAnsi="Times New Roman" w:cs="Times New Roman"/>
          <w:i/>
          <w:iCs/>
          <w:sz w:val="22"/>
          <w:szCs w:val="22"/>
        </w:rPr>
      </w:pPr>
      <w:r w:rsidRPr="004E4B90">
        <w:rPr>
          <w:rStyle w:val="DefaultFontHxMailStyle"/>
          <w:rFonts w:ascii="Times New Roman" w:eastAsiaTheme="minorHAnsi" w:hAnsi="Times New Roman" w:cs="Times New Roman"/>
          <w:i/>
          <w:iCs/>
          <w:sz w:val="22"/>
          <w:szCs w:val="22"/>
        </w:rPr>
        <w:t xml:space="preserve">Kommentar: </w:t>
      </w:r>
      <w:r w:rsidR="004E4B90" w:rsidRPr="004E4B90">
        <w:rPr>
          <w:rStyle w:val="DefaultFontHxMailStyle"/>
          <w:rFonts w:ascii="Times New Roman" w:eastAsiaTheme="minorHAnsi" w:hAnsi="Times New Roman" w:cs="Times New Roman"/>
          <w:i/>
          <w:iCs/>
          <w:sz w:val="22"/>
          <w:szCs w:val="22"/>
        </w:rPr>
        <w:t xml:space="preserve">Den ökning av ämnena fosfor och kväve som beräknas uppkomma till följd av exploateringen i det aktuella planområdet reduceras via </w:t>
      </w:r>
      <w:r w:rsidR="004E4B90">
        <w:rPr>
          <w:rStyle w:val="DefaultFontHxMailStyle"/>
          <w:rFonts w:ascii="Times New Roman" w:eastAsiaTheme="minorHAnsi" w:hAnsi="Times New Roman" w:cs="Times New Roman"/>
          <w:i/>
          <w:iCs/>
          <w:sz w:val="22"/>
          <w:szCs w:val="22"/>
        </w:rPr>
        <w:t>följande åtgärder:</w:t>
      </w:r>
    </w:p>
    <w:p w14:paraId="3DFDF89C" w14:textId="77777777" w:rsidR="004E4B90" w:rsidRDefault="004E4B90" w:rsidP="004E4B90">
      <w:pPr>
        <w:pStyle w:val="Botknormal"/>
        <w:rPr>
          <w:rStyle w:val="DefaultFontHxMailStyle"/>
          <w:rFonts w:ascii="Times New Roman" w:eastAsiaTheme="minorHAnsi" w:hAnsi="Times New Roman" w:cs="Times New Roman"/>
          <w:i/>
          <w:iCs/>
          <w:sz w:val="22"/>
          <w:szCs w:val="22"/>
        </w:rPr>
      </w:pPr>
    </w:p>
    <w:p w14:paraId="4DCA3B41" w14:textId="16165C8C" w:rsidR="004E4B90" w:rsidRPr="004E4B90" w:rsidRDefault="004E4B90" w:rsidP="004E4B90">
      <w:pPr>
        <w:pStyle w:val="Botknormal"/>
        <w:numPr>
          <w:ilvl w:val="0"/>
          <w:numId w:val="7"/>
        </w:numPr>
        <w:rPr>
          <w:rStyle w:val="DefaultFontHxMailStyle"/>
          <w:rFonts w:ascii="Times New Roman" w:eastAsiaTheme="minorHAnsi" w:hAnsi="Times New Roman" w:cs="Times New Roman"/>
          <w:i/>
          <w:iCs/>
          <w:sz w:val="22"/>
          <w:szCs w:val="22"/>
        </w:rPr>
      </w:pPr>
      <w:r w:rsidRPr="004E4B90">
        <w:rPr>
          <w:rStyle w:val="DefaultFontHxMailStyle"/>
          <w:rFonts w:ascii="Times New Roman" w:eastAsiaTheme="minorHAnsi" w:hAnsi="Times New Roman" w:cs="Times New Roman"/>
          <w:i/>
          <w:iCs/>
          <w:sz w:val="22"/>
          <w:szCs w:val="22"/>
        </w:rPr>
        <w:t>Ett makadamdike intill vägen genom området (</w:t>
      </w:r>
      <w:proofErr w:type="gramStart"/>
      <w:r w:rsidRPr="004E4B90">
        <w:rPr>
          <w:rStyle w:val="DefaultFontHxMailStyle"/>
          <w:rFonts w:ascii="Times New Roman" w:eastAsiaTheme="minorHAnsi" w:hAnsi="Times New Roman" w:cs="Times New Roman"/>
          <w:i/>
          <w:iCs/>
          <w:sz w:val="22"/>
          <w:szCs w:val="22"/>
        </w:rPr>
        <w:t>planbestämmelse dike</w:t>
      </w:r>
      <w:proofErr w:type="gramEnd"/>
      <w:r w:rsidRPr="004E4B90">
        <w:rPr>
          <w:rStyle w:val="DefaultFontHxMailStyle"/>
          <w:rFonts w:ascii="Times New Roman" w:eastAsiaTheme="minorHAnsi" w:hAnsi="Times New Roman" w:cs="Times New Roman"/>
          <w:i/>
          <w:iCs/>
          <w:sz w:val="22"/>
          <w:szCs w:val="22"/>
        </w:rPr>
        <w:t>).</w:t>
      </w:r>
    </w:p>
    <w:p w14:paraId="6250052D" w14:textId="25BCC145" w:rsidR="004E4B90" w:rsidRPr="004E4B90" w:rsidRDefault="004E4B90" w:rsidP="004E4B90">
      <w:pPr>
        <w:pStyle w:val="Botknormal"/>
        <w:numPr>
          <w:ilvl w:val="0"/>
          <w:numId w:val="7"/>
        </w:numPr>
        <w:rPr>
          <w:rStyle w:val="DefaultFontHxMailStyle"/>
          <w:rFonts w:ascii="Times New Roman" w:eastAsiaTheme="minorHAnsi" w:hAnsi="Times New Roman" w:cs="Times New Roman"/>
          <w:i/>
          <w:iCs/>
          <w:sz w:val="22"/>
          <w:szCs w:val="22"/>
        </w:rPr>
      </w:pPr>
      <w:r w:rsidRPr="004E4B90">
        <w:rPr>
          <w:rStyle w:val="DefaultFontHxMailStyle"/>
          <w:rFonts w:ascii="Times New Roman" w:eastAsiaTheme="minorHAnsi" w:hAnsi="Times New Roman" w:cs="Times New Roman"/>
          <w:i/>
          <w:iCs/>
          <w:sz w:val="22"/>
          <w:szCs w:val="22"/>
        </w:rPr>
        <w:t>Ett underjordiskt makadammagasin för att omhänderta dagvatten från hårdgjorda ytor i den södra delen av området (planbestämmelse, fördröjning).</w:t>
      </w:r>
    </w:p>
    <w:p w14:paraId="32E38403" w14:textId="567B241B" w:rsidR="004E4B90" w:rsidRPr="004E4B90" w:rsidRDefault="004E4B90" w:rsidP="004E4B90">
      <w:pPr>
        <w:pStyle w:val="Botknormal"/>
        <w:numPr>
          <w:ilvl w:val="0"/>
          <w:numId w:val="7"/>
        </w:numPr>
        <w:rPr>
          <w:rStyle w:val="DefaultFontHxMailStyle"/>
          <w:rFonts w:ascii="Times New Roman" w:eastAsiaTheme="minorHAnsi" w:hAnsi="Times New Roman" w:cs="Times New Roman"/>
          <w:i/>
          <w:iCs/>
          <w:sz w:val="22"/>
          <w:szCs w:val="22"/>
        </w:rPr>
      </w:pPr>
      <w:r w:rsidRPr="004E4B90">
        <w:rPr>
          <w:rStyle w:val="DefaultFontHxMailStyle"/>
          <w:rFonts w:ascii="Times New Roman" w:eastAsiaTheme="minorHAnsi" w:hAnsi="Times New Roman" w:cs="Times New Roman"/>
          <w:i/>
          <w:iCs/>
          <w:sz w:val="22"/>
          <w:szCs w:val="22"/>
        </w:rPr>
        <w:t xml:space="preserve">En översilningsyta på ca 792 kvm där det avskärande diket på västsidan mynnar </w:t>
      </w:r>
      <w:proofErr w:type="gramStart"/>
      <w:r w:rsidRPr="004E4B90">
        <w:rPr>
          <w:rStyle w:val="DefaultFontHxMailStyle"/>
          <w:rFonts w:ascii="Times New Roman" w:eastAsiaTheme="minorHAnsi" w:hAnsi="Times New Roman" w:cs="Times New Roman"/>
          <w:i/>
          <w:iCs/>
          <w:sz w:val="22"/>
          <w:szCs w:val="22"/>
        </w:rPr>
        <w:t>ut(</w:t>
      </w:r>
      <w:proofErr w:type="gramEnd"/>
      <w:r w:rsidRPr="004E4B90">
        <w:rPr>
          <w:rStyle w:val="DefaultFontHxMailStyle"/>
          <w:rFonts w:ascii="Times New Roman" w:eastAsiaTheme="minorHAnsi" w:hAnsi="Times New Roman" w:cs="Times New Roman"/>
          <w:i/>
          <w:iCs/>
          <w:sz w:val="22"/>
          <w:szCs w:val="22"/>
        </w:rPr>
        <w:t>planbestämmelse fördröjning).</w:t>
      </w:r>
    </w:p>
    <w:p w14:paraId="5D4C39CF" w14:textId="11167D91" w:rsidR="004E4B90" w:rsidRPr="004E4B90" w:rsidRDefault="004E4B90" w:rsidP="004E4B90">
      <w:pPr>
        <w:pStyle w:val="Botknormal"/>
        <w:numPr>
          <w:ilvl w:val="0"/>
          <w:numId w:val="7"/>
        </w:numPr>
        <w:rPr>
          <w:rStyle w:val="DefaultFontHxMailStyle"/>
          <w:rFonts w:ascii="Times New Roman" w:eastAsiaTheme="minorHAnsi" w:hAnsi="Times New Roman" w:cs="Times New Roman"/>
          <w:i/>
          <w:iCs/>
          <w:sz w:val="22"/>
          <w:szCs w:val="22"/>
        </w:rPr>
      </w:pPr>
      <w:r w:rsidRPr="004E4B90">
        <w:rPr>
          <w:rStyle w:val="DefaultFontHxMailStyle"/>
          <w:rFonts w:ascii="Times New Roman" w:eastAsiaTheme="minorHAnsi" w:hAnsi="Times New Roman" w:cs="Times New Roman"/>
          <w:i/>
          <w:iCs/>
          <w:sz w:val="22"/>
          <w:szCs w:val="22"/>
        </w:rPr>
        <w:t>Gräsytor på tomtmark anläggas med stor sandinblandning i matjordslagret för att öka infiltrationen av dagvatten i området.</w:t>
      </w:r>
    </w:p>
    <w:p w14:paraId="5052A86B" w14:textId="5D69752C" w:rsidR="004E4B90" w:rsidRPr="004E4B90" w:rsidRDefault="004E4B90" w:rsidP="004E4B90">
      <w:pPr>
        <w:pStyle w:val="Botknormal"/>
        <w:numPr>
          <w:ilvl w:val="0"/>
          <w:numId w:val="7"/>
        </w:numPr>
        <w:rPr>
          <w:rStyle w:val="DefaultFontHxMailStyle"/>
          <w:rFonts w:ascii="Times New Roman" w:eastAsiaTheme="minorHAnsi" w:hAnsi="Times New Roman" w:cs="Times New Roman"/>
          <w:i/>
          <w:iCs/>
          <w:sz w:val="22"/>
          <w:szCs w:val="22"/>
        </w:rPr>
      </w:pPr>
      <w:r w:rsidRPr="004E4B90">
        <w:rPr>
          <w:rStyle w:val="DefaultFontHxMailStyle"/>
          <w:rFonts w:ascii="Times New Roman" w:eastAsiaTheme="minorHAnsi" w:hAnsi="Times New Roman" w:cs="Times New Roman"/>
          <w:i/>
          <w:iCs/>
          <w:sz w:val="22"/>
          <w:szCs w:val="22"/>
        </w:rPr>
        <w:t>Planbestämmelser som reglerar hur mycket marken får hårdgöras, 30% respektive 40% beroende på planerad bebyggelse finns med i plankartan.</w:t>
      </w:r>
    </w:p>
    <w:p w14:paraId="0E13F222" w14:textId="78B904DA" w:rsidR="004E4B90" w:rsidRPr="004E4B90" w:rsidRDefault="004E4B90" w:rsidP="004E4B90">
      <w:pPr>
        <w:pStyle w:val="Botknormal"/>
        <w:numPr>
          <w:ilvl w:val="0"/>
          <w:numId w:val="7"/>
        </w:numPr>
        <w:rPr>
          <w:rStyle w:val="DefaultFontHxMailStyle"/>
          <w:rFonts w:ascii="Times New Roman" w:eastAsiaTheme="minorHAnsi" w:hAnsi="Times New Roman" w:cs="Times New Roman"/>
          <w:i/>
          <w:iCs/>
          <w:sz w:val="22"/>
          <w:szCs w:val="22"/>
        </w:rPr>
      </w:pPr>
      <w:r w:rsidRPr="004E4B90">
        <w:rPr>
          <w:rStyle w:val="DefaultFontHxMailStyle"/>
          <w:rFonts w:ascii="Times New Roman" w:eastAsiaTheme="minorHAnsi" w:hAnsi="Times New Roman" w:cs="Times New Roman"/>
          <w:i/>
          <w:iCs/>
          <w:sz w:val="22"/>
          <w:szCs w:val="22"/>
        </w:rPr>
        <w:t xml:space="preserve">Avskärande diken för att hantera det dagvatten som rinner in i planområdet från öst och väst. </w:t>
      </w:r>
    </w:p>
    <w:p w14:paraId="4FD0F6A1" w14:textId="77777777" w:rsidR="004E4B90" w:rsidRDefault="004E4B90" w:rsidP="004E4B90">
      <w:pPr>
        <w:pStyle w:val="Botknormal"/>
        <w:rPr>
          <w:rStyle w:val="DefaultFontHxMailStyle"/>
          <w:rFonts w:ascii="Times New Roman" w:eastAsiaTheme="minorHAnsi" w:hAnsi="Times New Roman" w:cs="Times New Roman"/>
          <w:i/>
          <w:iCs/>
          <w:sz w:val="22"/>
          <w:szCs w:val="22"/>
        </w:rPr>
      </w:pPr>
    </w:p>
    <w:p w14:paraId="1814ABBC" w14:textId="17BD8488" w:rsidR="00BE42C4" w:rsidRDefault="004E4B90" w:rsidP="004E4B90">
      <w:pPr>
        <w:pStyle w:val="Botknormal"/>
        <w:rPr>
          <w:rStyle w:val="DefaultFontHxMailStyle"/>
          <w:rFonts w:ascii="Times New Roman" w:eastAsiaTheme="minorHAnsi" w:hAnsi="Times New Roman" w:cs="Times New Roman"/>
          <w:i/>
          <w:iCs/>
          <w:sz w:val="22"/>
          <w:szCs w:val="22"/>
        </w:rPr>
      </w:pPr>
      <w:r w:rsidRPr="004E4B90">
        <w:rPr>
          <w:rStyle w:val="DefaultFontHxMailStyle"/>
          <w:rFonts w:ascii="Times New Roman" w:eastAsiaTheme="minorHAnsi" w:hAnsi="Times New Roman" w:cs="Times New Roman"/>
          <w:i/>
          <w:iCs/>
          <w:sz w:val="22"/>
          <w:szCs w:val="22"/>
        </w:rPr>
        <w:t>Ur ett recipientperspektiv kan dock ytterligare rening förväntas eftersom inget direktutsläpp av dagvatten från planområdet förväntas ske till recipienten. Fördröjt flöde från planområdet och flöde från vägområdet leds bort via gräsdike och våtmarksområde till Snäckstaviksbäcken som mynnar i Kaggfjärden. Det kan därmed antas att de ämnen som uppkommer i planområdet reduceras ytterligare. Exempelvis kommer näringsämnen i vattnet att fångas upp av växtlighet dessförinnan.</w:t>
      </w:r>
      <w:r>
        <w:rPr>
          <w:rStyle w:val="DefaultFontHxMailStyle"/>
          <w:rFonts w:ascii="Times New Roman" w:eastAsiaTheme="minorHAnsi" w:hAnsi="Times New Roman" w:cs="Times New Roman"/>
          <w:i/>
          <w:iCs/>
          <w:sz w:val="22"/>
          <w:szCs w:val="22"/>
        </w:rPr>
        <w:t xml:space="preserve"> </w:t>
      </w:r>
      <w:r w:rsidRPr="004E4B90">
        <w:rPr>
          <w:rStyle w:val="DefaultFontHxMailStyle"/>
          <w:rFonts w:ascii="Times New Roman" w:eastAsiaTheme="minorHAnsi" w:hAnsi="Times New Roman" w:cs="Times New Roman"/>
          <w:i/>
          <w:iCs/>
          <w:sz w:val="22"/>
          <w:szCs w:val="22"/>
        </w:rPr>
        <w:t>Det ska även noteras att när reningsanläggningar läggs i serie kommer den samlade reningseffekten att bli högre än om reningseffekter beräknas var och en för sig. (ett plus ett blir mer än två).  Bland påverkanskällorna för recipienten gällande näringsämnen pekas i VISS förutom urban markanvändning även jordbruk, skogsbruk, hästgårdar och enskilda avlopp ut. Som beskrivet i dagvattenutredningen står planområdet för ca 0,03 procent av den direkta fosforbelastningen på recipienten. Kommunens bedömning är att denna marginella ökning inte kommer påverka recipienten Kaggfjärden och att planförslaget uppfyller krav avseende frågor som rör miljökvalitetsnormer för vatten.</w:t>
      </w:r>
    </w:p>
    <w:p w14:paraId="5C920DC0" w14:textId="77777777" w:rsidR="004E4B90" w:rsidRPr="004E4B90" w:rsidRDefault="004E4B90" w:rsidP="004E4B90">
      <w:pPr>
        <w:pStyle w:val="Botknormal"/>
        <w:rPr>
          <w:rFonts w:eastAsiaTheme="minorHAnsi"/>
          <w:i/>
          <w:iCs/>
          <w:sz w:val="22"/>
          <w:szCs w:val="22"/>
        </w:rPr>
      </w:pPr>
    </w:p>
    <w:p w14:paraId="3D0AC6E5" w14:textId="77777777" w:rsidR="00A45513" w:rsidRDefault="00A45513" w:rsidP="009B14EC">
      <w:pPr>
        <w:pStyle w:val="BkRub2"/>
      </w:pPr>
    </w:p>
    <w:p w14:paraId="69E2E8BA" w14:textId="1026D6CA" w:rsidR="009B14EC" w:rsidRPr="009B14EC" w:rsidRDefault="00440D39" w:rsidP="009B14EC">
      <w:pPr>
        <w:pStyle w:val="BkRub2"/>
        <w:rPr>
          <w:rStyle w:val="DefaultFontHxMailStyle"/>
          <w:rFonts w:cs="Times New Roman"/>
        </w:rPr>
      </w:pPr>
      <w:r>
        <w:t xml:space="preserve">G11. </w:t>
      </w:r>
      <w:r w:rsidR="009B14EC">
        <w:t xml:space="preserve">Vattenfall Eldistribution AB. </w:t>
      </w:r>
      <w:r w:rsidR="009B14EC" w:rsidRPr="00952745">
        <w:t>SBF/2018:00213–</w:t>
      </w:r>
      <w:r w:rsidR="009B14EC">
        <w:t>90</w:t>
      </w:r>
    </w:p>
    <w:p w14:paraId="6FFB2D36" w14:textId="77777777" w:rsidR="009B14EC" w:rsidRP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Vattenfall Eldistribution AB, nedan Vattenfall Eldistribution återkommer med svar på remiss och lämnar följande yttrande:</w:t>
      </w:r>
    </w:p>
    <w:p w14:paraId="12026330" w14:textId="77777777" w:rsidR="009B14EC" w:rsidRPr="009B14EC" w:rsidRDefault="009B14EC" w:rsidP="009B14EC">
      <w:pPr>
        <w:pStyle w:val="Botknormal"/>
        <w:rPr>
          <w:rStyle w:val="DefaultFontHxMailStyle"/>
          <w:rFonts w:ascii="Times New Roman" w:hAnsi="Times New Roman" w:cs="Times New Roman"/>
        </w:rPr>
      </w:pPr>
    </w:p>
    <w:p w14:paraId="00A3D194" w14:textId="48230ABD" w:rsid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E-områdets placering för transformatorstationen är inte godtagbar. Avståndet mellan stationen och kund överstiger för mycket, avståndet överstiger 300 meter vilket medför tekniska svårigheter för Vattenfall Eldistribution att bygga ett fungerande elnät. Avståndet skall inte vara över 300 meter. Se bifogad karta för förslag till placering av E-område.</w:t>
      </w:r>
    </w:p>
    <w:p w14:paraId="035FCA4F" w14:textId="0EB7C5EF" w:rsidR="00E86F3A" w:rsidRPr="004E4B90" w:rsidRDefault="00E86F3A" w:rsidP="009B14EC">
      <w:pPr>
        <w:pStyle w:val="Botknormal"/>
        <w:rPr>
          <w:rStyle w:val="DefaultFontHxMailStyle"/>
          <w:rFonts w:ascii="Times New Roman" w:hAnsi="Times New Roman" w:cs="Times New Roman"/>
          <w:i/>
          <w:iCs/>
        </w:rPr>
      </w:pPr>
      <w:r w:rsidRPr="004E4B90">
        <w:rPr>
          <w:rStyle w:val="DefaultFontHxMailStyle"/>
          <w:rFonts w:ascii="Times New Roman" w:hAnsi="Times New Roman" w:cs="Times New Roman"/>
          <w:i/>
          <w:iCs/>
        </w:rPr>
        <w:t xml:space="preserve">Kommentar: E-området </w:t>
      </w:r>
      <w:r w:rsidR="004E4B90" w:rsidRPr="004E4B90">
        <w:rPr>
          <w:rStyle w:val="DefaultFontHxMailStyle"/>
          <w:rFonts w:ascii="Times New Roman" w:hAnsi="Times New Roman" w:cs="Times New Roman"/>
          <w:i/>
          <w:iCs/>
        </w:rPr>
        <w:t xml:space="preserve">är </w:t>
      </w:r>
      <w:r w:rsidRPr="004E4B90">
        <w:rPr>
          <w:rStyle w:val="DefaultFontHxMailStyle"/>
          <w:rFonts w:ascii="Times New Roman" w:hAnsi="Times New Roman" w:cs="Times New Roman"/>
          <w:i/>
          <w:iCs/>
        </w:rPr>
        <w:t>omplacera</w:t>
      </w:r>
      <w:r w:rsidR="004E4B90" w:rsidRPr="004E4B90">
        <w:rPr>
          <w:rStyle w:val="DefaultFontHxMailStyle"/>
          <w:rFonts w:ascii="Times New Roman" w:hAnsi="Times New Roman" w:cs="Times New Roman"/>
          <w:i/>
          <w:iCs/>
        </w:rPr>
        <w:t>t</w:t>
      </w:r>
      <w:r w:rsidRPr="004E4B90">
        <w:rPr>
          <w:rStyle w:val="DefaultFontHxMailStyle"/>
          <w:rFonts w:ascii="Times New Roman" w:hAnsi="Times New Roman" w:cs="Times New Roman"/>
          <w:i/>
          <w:iCs/>
        </w:rPr>
        <w:t>.</w:t>
      </w:r>
    </w:p>
    <w:p w14:paraId="27ABC387" w14:textId="77777777" w:rsidR="009B14EC" w:rsidRPr="009B14EC" w:rsidRDefault="009B14EC" w:rsidP="009B14EC">
      <w:pPr>
        <w:pStyle w:val="Botknormal"/>
        <w:rPr>
          <w:rStyle w:val="DefaultFontHxMailStyle"/>
          <w:rFonts w:ascii="Times New Roman" w:hAnsi="Times New Roman" w:cs="Times New Roman"/>
        </w:rPr>
      </w:pPr>
    </w:p>
    <w:p w14:paraId="0378E4B2" w14:textId="0EFB33B5" w:rsid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Vattenfall Eldistribution önskar att E-områdets beteckning ändras till ”Transformatorstation”.</w:t>
      </w:r>
    </w:p>
    <w:p w14:paraId="55FB4DF1" w14:textId="47750EA9" w:rsidR="00E86F3A" w:rsidRPr="00E867E5" w:rsidRDefault="00E86F3A" w:rsidP="009B14EC">
      <w:pPr>
        <w:pStyle w:val="Botknormal"/>
        <w:rPr>
          <w:rStyle w:val="DefaultFontHxMailStyle"/>
          <w:rFonts w:ascii="Times New Roman" w:hAnsi="Times New Roman" w:cs="Times New Roman"/>
          <w:i/>
          <w:iCs/>
        </w:rPr>
      </w:pPr>
      <w:r w:rsidRPr="00E867E5">
        <w:rPr>
          <w:rStyle w:val="DefaultFontHxMailStyle"/>
          <w:rFonts w:ascii="Times New Roman" w:hAnsi="Times New Roman" w:cs="Times New Roman"/>
          <w:i/>
          <w:iCs/>
        </w:rPr>
        <w:t xml:space="preserve">Kommentar: E-områdets beteckning </w:t>
      </w:r>
      <w:r w:rsidR="004E4B90" w:rsidRPr="00E867E5">
        <w:rPr>
          <w:rStyle w:val="DefaultFontHxMailStyle"/>
          <w:rFonts w:ascii="Times New Roman" w:hAnsi="Times New Roman" w:cs="Times New Roman"/>
          <w:i/>
          <w:iCs/>
        </w:rPr>
        <w:t>är ändrad till</w:t>
      </w:r>
      <w:r w:rsidRPr="00E867E5">
        <w:rPr>
          <w:rStyle w:val="DefaultFontHxMailStyle"/>
          <w:rFonts w:ascii="Times New Roman" w:hAnsi="Times New Roman" w:cs="Times New Roman"/>
          <w:i/>
          <w:iCs/>
        </w:rPr>
        <w:t xml:space="preserve"> Transformatorstation i plankartan. </w:t>
      </w:r>
    </w:p>
    <w:p w14:paraId="4FEA26B1" w14:textId="77777777" w:rsidR="009B14EC" w:rsidRPr="009B14EC" w:rsidRDefault="009B14EC" w:rsidP="009B14EC">
      <w:pPr>
        <w:pStyle w:val="Botknormal"/>
        <w:rPr>
          <w:rStyle w:val="DefaultFontHxMailStyle"/>
          <w:rFonts w:ascii="Times New Roman" w:hAnsi="Times New Roman" w:cs="Times New Roman"/>
        </w:rPr>
      </w:pPr>
    </w:p>
    <w:p w14:paraId="64DB21F6" w14:textId="77777777" w:rsidR="009B14EC" w:rsidRP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I övrigt noterar Vattenfall Eldistribution att våra synpunkter har tagits upp i samrådsredogörelsen och i uppdaterade planhandlingar. Vi har inget ytterligare att tillägga.</w:t>
      </w:r>
    </w:p>
    <w:p w14:paraId="39844DDB" w14:textId="77777777" w:rsidR="00DC15A0" w:rsidRDefault="00DC15A0" w:rsidP="009B14EC">
      <w:pPr>
        <w:pStyle w:val="BkRub2"/>
      </w:pPr>
    </w:p>
    <w:p w14:paraId="0AF12D2E" w14:textId="77777777" w:rsidR="00DC15A0" w:rsidRDefault="00DC15A0" w:rsidP="009B14EC">
      <w:pPr>
        <w:pStyle w:val="BkRub2"/>
      </w:pPr>
    </w:p>
    <w:p w14:paraId="6E09C4C2" w14:textId="009BB471" w:rsidR="009B14EC" w:rsidRPr="009B14EC" w:rsidRDefault="00440D39" w:rsidP="009B14EC">
      <w:pPr>
        <w:pStyle w:val="BkRub2"/>
      </w:pPr>
      <w:r>
        <w:t xml:space="preserve">G12. </w:t>
      </w:r>
      <w:r w:rsidR="009B14EC" w:rsidRPr="009B14EC">
        <w:t xml:space="preserve">Trafikverket. </w:t>
      </w:r>
      <w:r w:rsidR="009B14EC" w:rsidRPr="00952745">
        <w:t>SBF/2018:00213–8</w:t>
      </w:r>
      <w:r w:rsidR="009B14EC">
        <w:t>9</w:t>
      </w:r>
    </w:p>
    <w:p w14:paraId="7844FBF9" w14:textId="77777777" w:rsidR="009B14EC" w:rsidRPr="009B14EC" w:rsidRDefault="009B14EC" w:rsidP="009B14EC">
      <w:pPr>
        <w:autoSpaceDE w:val="0"/>
        <w:autoSpaceDN w:val="0"/>
        <w:adjustRightInd w:val="0"/>
        <w:rPr>
          <w:rFonts w:ascii="Georgia" w:eastAsia="Times New Roman" w:hAnsi="Georgia" w:cs="Georgia"/>
          <w:color w:val="000000"/>
          <w:sz w:val="24"/>
          <w:szCs w:val="24"/>
        </w:rPr>
      </w:pPr>
    </w:p>
    <w:p w14:paraId="098365AA" w14:textId="615EE5A5" w:rsidR="009B14EC" w:rsidRPr="009B14EC" w:rsidRDefault="009B14EC" w:rsidP="009B14EC">
      <w:pPr>
        <w:autoSpaceDE w:val="0"/>
        <w:autoSpaceDN w:val="0"/>
        <w:adjustRightInd w:val="0"/>
        <w:rPr>
          <w:rFonts w:ascii="Georgia" w:eastAsia="Times New Roman" w:hAnsi="Georgia" w:cs="Georgia"/>
          <w:color w:val="000000"/>
        </w:rPr>
      </w:pPr>
      <w:r w:rsidRPr="009B14EC">
        <w:rPr>
          <w:rFonts w:ascii="Georgia" w:eastAsia="Times New Roman" w:hAnsi="Georgia" w:cs="Georgia"/>
          <w:b/>
          <w:bCs/>
          <w:color w:val="000000"/>
        </w:rPr>
        <w:t xml:space="preserve">Övergripande </w:t>
      </w:r>
    </w:p>
    <w:p w14:paraId="10DFD4F2" w14:textId="77777777" w:rsidR="009B14EC" w:rsidRP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 xml:space="preserve">Trafikverket är väghållare för väg 570 i anslutning till detaljplaneområdet. Trafikverket anser att detaljplanen förstärker de brister som finns utmed omgivande statligt vägnät avseende bland annat trafiksäkerhet. Det är inte klarlagt att brister i omgivande vägnät utanför detaljplaneområdet kan åtgärdas eller hur och när det kan ske. Trafikverket anser därför att detaljplanen inte ska gå vidare för antagande. </w:t>
      </w:r>
    </w:p>
    <w:p w14:paraId="75F90581" w14:textId="77777777" w:rsidR="009B14EC" w:rsidRP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 xml:space="preserve">Trafikverket anser även att lokaliseringen är mindre lämplig utifrån förutsättningar att kunna bidra till ett transporteffektivt transportsystem. </w:t>
      </w:r>
    </w:p>
    <w:p w14:paraId="6D550B8A" w14:textId="3E32C7E6" w:rsidR="009B14EC" w:rsidRPr="009B14EC" w:rsidRDefault="009B14EC" w:rsidP="009B14EC">
      <w:pPr>
        <w:pStyle w:val="Botknormal"/>
        <w:numPr>
          <w:ilvl w:val="0"/>
          <w:numId w:val="7"/>
        </w:numPr>
        <w:rPr>
          <w:rStyle w:val="DefaultFontHxMailStyle"/>
          <w:rFonts w:ascii="Times New Roman" w:hAnsi="Times New Roman" w:cs="Times New Roman"/>
        </w:rPr>
      </w:pPr>
      <w:r w:rsidRPr="009B14EC">
        <w:rPr>
          <w:rStyle w:val="DefaultFontHxMailStyle"/>
          <w:rFonts w:ascii="Times New Roman" w:hAnsi="Times New Roman" w:cs="Times New Roman"/>
        </w:rPr>
        <w:t xml:space="preserve">Väg 570 </w:t>
      </w:r>
    </w:p>
    <w:p w14:paraId="72A899B3" w14:textId="77777777" w:rsidR="009B14EC" w:rsidRP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 xml:space="preserve">Som framfördes under samrådet har väg 570 en låg standard vilket även framgår av kommunens trafikutredning. Trafikverket framförde även att det inte finns några </w:t>
      </w:r>
      <w:r w:rsidRPr="00662A7A">
        <w:rPr>
          <w:rStyle w:val="DefaultFontHxMailStyle"/>
          <w:rFonts w:ascii="Times New Roman" w:hAnsi="Times New Roman" w:cs="Times New Roman"/>
          <w:color w:val="000000" w:themeColor="text1"/>
        </w:rPr>
        <w:t xml:space="preserve">avsatta medel eller resurser för nödvändiga utredningar såsom </w:t>
      </w:r>
      <w:proofErr w:type="spellStart"/>
      <w:r w:rsidRPr="00662A7A">
        <w:rPr>
          <w:rStyle w:val="DefaultFontHxMailStyle"/>
          <w:rFonts w:ascii="Times New Roman" w:hAnsi="Times New Roman" w:cs="Times New Roman"/>
          <w:color w:val="000000" w:themeColor="text1"/>
        </w:rPr>
        <w:t>åt</w:t>
      </w:r>
      <w:r w:rsidRPr="00662A7A">
        <w:rPr>
          <w:rStyle w:val="DefaultFontHxMailStyle"/>
          <w:rFonts w:ascii="Times New Roman" w:hAnsi="Times New Roman" w:cs="Times New Roman"/>
          <w:color w:val="000000" w:themeColor="text1"/>
        </w:rPr>
        <w:lastRenderedPageBreak/>
        <w:t>gärdsvalstudier</w:t>
      </w:r>
      <w:proofErr w:type="spellEnd"/>
      <w:r w:rsidRPr="00662A7A">
        <w:rPr>
          <w:rStyle w:val="DefaultFontHxMailStyle"/>
          <w:rFonts w:ascii="Times New Roman" w:hAnsi="Times New Roman" w:cs="Times New Roman"/>
          <w:color w:val="000000" w:themeColor="text1"/>
        </w:rPr>
        <w:t xml:space="preserve"> för</w:t>
      </w:r>
      <w:r w:rsidRPr="009B14EC">
        <w:rPr>
          <w:rStyle w:val="DefaultFontHxMailStyle"/>
          <w:rFonts w:ascii="Times New Roman" w:hAnsi="Times New Roman" w:cs="Times New Roman"/>
        </w:rPr>
        <w:t xml:space="preserve"> att utreda de brister som finns utmed berörda vägar. Förutsättningar för finansiering av eventuella åtgärder är även begränsade. </w:t>
      </w:r>
    </w:p>
    <w:p w14:paraId="491D6FDF" w14:textId="5C926D63" w:rsid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 xml:space="preserve">Kommunen framför att man vill verka för att genomföra en åtgärdsvalstudie för väg 570. Sedan samrådet har Trafikverket haft en intern diskussion om de åtgärdsbehov som uppkommer med anledning av planerade exploateringar och förutsättningarna att hantera fortsatt utredningsbehov. Behovet av utredningar kopplat till brister i länets statliga infrastruktur är relativt stort och prioritering av utredningsinsatser är därför </w:t>
      </w:r>
      <w:r w:rsidRPr="00E720EA">
        <w:rPr>
          <w:rStyle w:val="DefaultFontHxMailStyle"/>
          <w:rFonts w:ascii="Times New Roman" w:hAnsi="Times New Roman" w:cs="Times New Roman"/>
        </w:rPr>
        <w:t>nödvändigt. Trafikverkets bedömning är att det inte finns förutsättningar för Trafikverket att kunna prioritera att driva och finansiera en åtgärdsvalstudie för väg 570.</w:t>
      </w:r>
      <w:r w:rsidRPr="009B14EC">
        <w:rPr>
          <w:rStyle w:val="DefaultFontHxMailStyle"/>
          <w:rFonts w:ascii="Times New Roman" w:hAnsi="Times New Roman" w:cs="Times New Roman"/>
        </w:rPr>
        <w:t xml:space="preserve"> </w:t>
      </w:r>
    </w:p>
    <w:p w14:paraId="395C364E" w14:textId="3802D474" w:rsidR="0042052F" w:rsidRPr="0092615B" w:rsidRDefault="0042052F" w:rsidP="0042052F">
      <w:pPr>
        <w:pStyle w:val="Botknormal"/>
        <w:rPr>
          <w:rStyle w:val="DefaultFontHxMailStyle"/>
          <w:i/>
          <w:iCs/>
          <w:szCs w:val="24"/>
        </w:rPr>
      </w:pPr>
      <w:r w:rsidRPr="0092615B">
        <w:rPr>
          <w:rStyle w:val="DefaultFontHxMailStyle"/>
          <w:rFonts w:ascii="Times New Roman" w:hAnsi="Times New Roman" w:cs="Times New Roman"/>
          <w:i/>
          <w:iCs/>
        </w:rPr>
        <w:t xml:space="preserve">Kommentar: Detta är noterat. Kommunen planerar för en </w:t>
      </w:r>
      <w:r w:rsidRPr="0092615B">
        <w:rPr>
          <w:i/>
          <w:iCs/>
        </w:rPr>
        <w:t xml:space="preserve">GC-väg från busstation Bergavägen till Kagghamra för att förbättra trafiksäkerheten på väg 570.  </w:t>
      </w:r>
      <w:r w:rsidR="00E867E5">
        <w:rPr>
          <w:i/>
          <w:iCs/>
        </w:rPr>
        <w:t xml:space="preserve">Kommunen avser att tillsammans med exploatören bekosta detta. </w:t>
      </w:r>
    </w:p>
    <w:p w14:paraId="787B5F47" w14:textId="219C23AE" w:rsidR="0042052F" w:rsidRPr="0092615B" w:rsidRDefault="0042052F" w:rsidP="009B14EC">
      <w:pPr>
        <w:pStyle w:val="Botknormal"/>
        <w:rPr>
          <w:rStyle w:val="DefaultFontHxMailStyle"/>
          <w:rFonts w:ascii="Times New Roman" w:hAnsi="Times New Roman" w:cs="Times New Roman"/>
          <w:i/>
          <w:iCs/>
        </w:rPr>
      </w:pPr>
    </w:p>
    <w:p w14:paraId="66EB93D6" w14:textId="1A6A8418" w:rsidR="00480FC9" w:rsidRPr="0092615B" w:rsidRDefault="009B14EC" w:rsidP="00EC12B9">
      <w:pPr>
        <w:pStyle w:val="Botknormal"/>
        <w:numPr>
          <w:ilvl w:val="0"/>
          <w:numId w:val="7"/>
        </w:numPr>
        <w:rPr>
          <w:rStyle w:val="DefaultFontHxMailStyle"/>
          <w:rFonts w:ascii="Times New Roman" w:hAnsi="Times New Roman" w:cs="Times New Roman"/>
        </w:rPr>
      </w:pPr>
      <w:bookmarkStart w:id="8" w:name="_Hlk85102366"/>
      <w:r w:rsidRPr="0092615B">
        <w:rPr>
          <w:rStyle w:val="DefaultFontHxMailStyle"/>
          <w:rFonts w:ascii="Times New Roman" w:hAnsi="Times New Roman" w:cs="Times New Roman"/>
        </w:rPr>
        <w:t>Väg 570 som kulturväg</w:t>
      </w:r>
    </w:p>
    <w:p w14:paraId="7A5F47F8" w14:textId="77777777" w:rsidR="009B14EC" w:rsidRPr="0092615B" w:rsidRDefault="009B14EC" w:rsidP="009B14EC">
      <w:pPr>
        <w:pStyle w:val="Botknormal"/>
        <w:rPr>
          <w:rStyle w:val="DefaultFontHxMailStyle"/>
          <w:rFonts w:ascii="Times New Roman" w:hAnsi="Times New Roman" w:cs="Times New Roman"/>
        </w:rPr>
      </w:pPr>
      <w:r w:rsidRPr="0092615B">
        <w:rPr>
          <w:rStyle w:val="DefaultFontHxMailStyle"/>
          <w:rFonts w:ascii="Times New Roman" w:hAnsi="Times New Roman" w:cs="Times New Roman"/>
        </w:rPr>
        <w:t xml:space="preserve">Trafikverket vill komplettera samrådsyttrande med information om att väg 570 är klassad som kulturväg. Värdet hos en kulturväg ligger ofta i vägens linjeföring i landskapet samt dess bredd och sträckning och hur den smälter in i miljön. Detta talar emot större ombyggnationer av vägen som kan påverka vägens kulturvärde och lämpligheten med exploateringar som ger upphov till behov av ombyggnationer. Kulturvärdet kan även påverkas av en kommunal gång- och cykelväg utanför vägområdet vilket behöver beaktas av kommunen. </w:t>
      </w:r>
    </w:p>
    <w:p w14:paraId="3458E689" w14:textId="375AC25A" w:rsidR="009B14EC" w:rsidRPr="0092615B" w:rsidRDefault="009B14EC" w:rsidP="009B14EC">
      <w:pPr>
        <w:pStyle w:val="Botknormal"/>
        <w:rPr>
          <w:rStyle w:val="DefaultFontHxMailStyle"/>
          <w:rFonts w:ascii="Times New Roman" w:hAnsi="Times New Roman" w:cs="Times New Roman"/>
        </w:rPr>
      </w:pPr>
      <w:r w:rsidRPr="0092615B">
        <w:rPr>
          <w:rStyle w:val="DefaultFontHxMailStyle"/>
          <w:rFonts w:ascii="Times New Roman" w:hAnsi="Times New Roman" w:cs="Times New Roman"/>
        </w:rPr>
        <w:t xml:space="preserve">Väg 570 har även en artrik vägmiljö viket behöver beaktas. </w:t>
      </w:r>
    </w:p>
    <w:p w14:paraId="0DAC8E01" w14:textId="39031162" w:rsidR="003F5608" w:rsidRPr="0092615B" w:rsidRDefault="00BE42C4" w:rsidP="003F5608">
      <w:pPr>
        <w:pStyle w:val="Botknormal"/>
        <w:rPr>
          <w:rStyle w:val="DefaultFontHxMailStyle"/>
          <w:rFonts w:ascii="Times New Roman" w:hAnsi="Times New Roman" w:cs="Times New Roman"/>
          <w:i/>
          <w:iCs/>
        </w:rPr>
      </w:pPr>
      <w:r w:rsidRPr="0092615B">
        <w:rPr>
          <w:rStyle w:val="DefaultFontHxMailStyle"/>
          <w:rFonts w:ascii="Times New Roman" w:hAnsi="Times New Roman" w:cs="Times New Roman"/>
          <w:i/>
          <w:iCs/>
        </w:rPr>
        <w:t xml:space="preserve">Kommentar: </w:t>
      </w:r>
      <w:r w:rsidR="00D81744" w:rsidRPr="0092615B">
        <w:rPr>
          <w:rStyle w:val="DefaultFontHxMailStyle"/>
          <w:rFonts w:ascii="Times New Roman" w:hAnsi="Times New Roman" w:cs="Times New Roman"/>
          <w:i/>
          <w:iCs/>
        </w:rPr>
        <w:t xml:space="preserve">Kommunens bedömning är att den planerade GC-vägen och det planerade bostadsområdet inte kommer påverka kulturlandskapet negativt. </w:t>
      </w:r>
      <w:bookmarkStart w:id="9" w:name="_Hlk90286784"/>
      <w:r w:rsidR="003F5608" w:rsidRPr="0092615B">
        <w:rPr>
          <w:rStyle w:val="DefaultFontHxMailStyle"/>
          <w:rFonts w:ascii="Times New Roman" w:hAnsi="Times New Roman" w:cs="Times New Roman"/>
          <w:i/>
          <w:iCs/>
        </w:rPr>
        <w:t>G</w:t>
      </w:r>
      <w:r w:rsidR="00B454F0" w:rsidRPr="0092615B">
        <w:rPr>
          <w:rStyle w:val="DefaultFontHxMailStyle"/>
          <w:rFonts w:ascii="Times New Roman" w:hAnsi="Times New Roman" w:cs="Times New Roman"/>
          <w:i/>
          <w:iCs/>
        </w:rPr>
        <w:t xml:space="preserve">C-vägen ska vara diskret och inte dominera i skala eller utsmyckning i relation till väg 570. Belysningen ska ha en modern och diskret design och endast lysa upp själva gc-vägen. </w:t>
      </w:r>
    </w:p>
    <w:p w14:paraId="6A92C8C0" w14:textId="77777777" w:rsidR="003F5608" w:rsidRPr="0092615B" w:rsidRDefault="003F5608" w:rsidP="003F5608">
      <w:pPr>
        <w:pStyle w:val="Botknormal"/>
        <w:rPr>
          <w:rStyle w:val="DefaultFontHxMailStyle"/>
          <w:rFonts w:ascii="Times New Roman" w:hAnsi="Times New Roman" w:cs="Times New Roman"/>
          <w:i/>
          <w:iCs/>
        </w:rPr>
      </w:pPr>
    </w:p>
    <w:p w14:paraId="248FAA55" w14:textId="77777777" w:rsidR="00B454F0" w:rsidRPr="0092615B" w:rsidRDefault="00AC700C" w:rsidP="003F5608">
      <w:pPr>
        <w:pStyle w:val="Botknormal"/>
        <w:rPr>
          <w:rStyle w:val="DefaultFontHxMailStyle"/>
          <w:rFonts w:ascii="Times New Roman" w:hAnsi="Times New Roman" w:cs="Times New Roman"/>
          <w:i/>
          <w:iCs/>
        </w:rPr>
      </w:pPr>
      <w:r w:rsidRPr="0092615B">
        <w:rPr>
          <w:rStyle w:val="DefaultFontHxMailStyle"/>
          <w:rFonts w:ascii="Times New Roman" w:hAnsi="Times New Roman" w:cs="Times New Roman"/>
          <w:i/>
          <w:iCs/>
        </w:rPr>
        <w:t xml:space="preserve">Kommunen anser att </w:t>
      </w:r>
      <w:r w:rsidR="003F5608" w:rsidRPr="0092615B">
        <w:rPr>
          <w:rStyle w:val="DefaultFontHxMailStyle"/>
          <w:rFonts w:ascii="Times New Roman" w:hAnsi="Times New Roman" w:cs="Times New Roman"/>
          <w:i/>
          <w:iCs/>
        </w:rPr>
        <w:t xml:space="preserve">tillgängligheten till kulturmiljön skulle förbättras </w:t>
      </w:r>
      <w:r w:rsidR="00B454F0" w:rsidRPr="0092615B">
        <w:rPr>
          <w:rStyle w:val="DefaultFontHxMailStyle"/>
          <w:rFonts w:ascii="Times New Roman" w:hAnsi="Times New Roman" w:cs="Times New Roman"/>
          <w:i/>
          <w:iCs/>
        </w:rPr>
        <w:t xml:space="preserve">med en gc-väg </w:t>
      </w:r>
      <w:r w:rsidR="003F5608" w:rsidRPr="0092615B">
        <w:rPr>
          <w:rStyle w:val="DefaultFontHxMailStyle"/>
          <w:rFonts w:ascii="Times New Roman" w:hAnsi="Times New Roman" w:cs="Times New Roman"/>
          <w:i/>
          <w:iCs/>
        </w:rPr>
        <w:t xml:space="preserve">då de som vandrar Sörmlandsleden slipper gå på väg 570. </w:t>
      </w:r>
    </w:p>
    <w:bookmarkEnd w:id="9"/>
    <w:p w14:paraId="57CA81C3" w14:textId="77777777" w:rsidR="00B454F0" w:rsidRPr="0092615B" w:rsidRDefault="00B454F0" w:rsidP="003F5608">
      <w:pPr>
        <w:pStyle w:val="Botknormal"/>
        <w:rPr>
          <w:rStyle w:val="DefaultFontHxMailStyle"/>
          <w:rFonts w:ascii="Times New Roman" w:hAnsi="Times New Roman" w:cs="Times New Roman"/>
          <w:i/>
          <w:iCs/>
        </w:rPr>
      </w:pPr>
    </w:p>
    <w:p w14:paraId="67D7EEF8" w14:textId="5F9D42C0" w:rsidR="00B07E76" w:rsidRPr="0092615B" w:rsidRDefault="00D81744" w:rsidP="003F5608">
      <w:pPr>
        <w:pStyle w:val="Botknormal"/>
        <w:rPr>
          <w:rStyle w:val="DefaultFontHxMailStyle"/>
          <w:rFonts w:ascii="Times New Roman" w:hAnsi="Times New Roman" w:cs="Times New Roman"/>
          <w:i/>
          <w:iCs/>
        </w:rPr>
      </w:pPr>
      <w:r w:rsidRPr="0092615B">
        <w:rPr>
          <w:rStyle w:val="DefaultFontHxMailStyle"/>
          <w:rFonts w:ascii="Times New Roman" w:hAnsi="Times New Roman" w:cs="Times New Roman"/>
          <w:i/>
          <w:iCs/>
        </w:rPr>
        <w:t>Den artrika vägmiljön kommer inte heller påverkas då gc-vägen ska ligga en meter ifrån vägdiket</w:t>
      </w:r>
      <w:r w:rsidR="00E867E5">
        <w:rPr>
          <w:rStyle w:val="DefaultFontHxMailStyle"/>
          <w:rFonts w:ascii="Times New Roman" w:hAnsi="Times New Roman" w:cs="Times New Roman"/>
          <w:i/>
          <w:iCs/>
        </w:rPr>
        <w:t xml:space="preserve"> </w:t>
      </w:r>
      <w:r w:rsidR="0092615B" w:rsidRPr="0092615B">
        <w:rPr>
          <w:rStyle w:val="DefaultFontHxMailStyle"/>
          <w:rFonts w:ascii="Times New Roman" w:hAnsi="Times New Roman" w:cs="Times New Roman"/>
          <w:i/>
          <w:iCs/>
        </w:rPr>
        <w:t>(</w:t>
      </w:r>
      <w:r w:rsidR="0092615B" w:rsidRPr="0092615B">
        <w:rPr>
          <w:i/>
          <w:iCs/>
        </w:rPr>
        <w:t>2 meter från körbanekant)</w:t>
      </w:r>
      <w:r w:rsidRPr="0092615B">
        <w:rPr>
          <w:rStyle w:val="DefaultFontHxMailStyle"/>
          <w:rFonts w:ascii="Times New Roman" w:hAnsi="Times New Roman" w:cs="Times New Roman"/>
          <w:i/>
          <w:iCs/>
        </w:rPr>
        <w:t xml:space="preserve">. </w:t>
      </w:r>
      <w:bookmarkEnd w:id="8"/>
    </w:p>
    <w:p w14:paraId="727184ED" w14:textId="77777777" w:rsidR="00B07E76" w:rsidRDefault="00B07E76" w:rsidP="003F5608">
      <w:pPr>
        <w:pStyle w:val="Botknormal"/>
        <w:rPr>
          <w:rStyle w:val="DefaultFontHxMailStyle"/>
          <w:rFonts w:ascii="Times New Roman" w:hAnsi="Times New Roman" w:cs="Times New Roman"/>
          <w:i/>
          <w:iCs/>
          <w:color w:val="FF0000"/>
        </w:rPr>
      </w:pPr>
    </w:p>
    <w:p w14:paraId="5190EFE8" w14:textId="61F7973A" w:rsidR="009B14EC" w:rsidRPr="009B14EC" w:rsidRDefault="009B14EC" w:rsidP="003F5608">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 xml:space="preserve">Oskyddade trafikanter </w:t>
      </w:r>
    </w:p>
    <w:p w14:paraId="405084D4" w14:textId="742B333B" w:rsid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 xml:space="preserve">Detaljplanen redovisar en gång- och cykelväg inom detaljplaneområdet. Behovet av gång- och cykelväg finns dock även utanför detaljplaneområdet och för det behovet finns det ingen säkerställd lösning. </w:t>
      </w:r>
      <w:r w:rsidRPr="00E720EA">
        <w:rPr>
          <w:rStyle w:val="DefaultFontHxMailStyle"/>
          <w:rFonts w:ascii="Times New Roman" w:hAnsi="Times New Roman" w:cs="Times New Roman"/>
        </w:rPr>
        <w:t xml:space="preserve">Avståndet mellan gc- väg inom </w:t>
      </w:r>
      <w:r w:rsidRPr="00E720EA">
        <w:rPr>
          <w:rStyle w:val="DefaultFontHxMailStyle"/>
          <w:rFonts w:ascii="Times New Roman" w:hAnsi="Times New Roman" w:cs="Times New Roman"/>
        </w:rPr>
        <w:lastRenderedPageBreak/>
        <w:t>planområdet och vägområde för väg 570 är smalt på delar av sträckan. Avståndet bör vara större än två meter enligt VGU.</w:t>
      </w:r>
      <w:r w:rsidRPr="009B14EC">
        <w:rPr>
          <w:rStyle w:val="DefaultFontHxMailStyle"/>
          <w:rFonts w:ascii="Times New Roman" w:hAnsi="Times New Roman" w:cs="Times New Roman"/>
        </w:rPr>
        <w:t xml:space="preserve"> </w:t>
      </w:r>
    </w:p>
    <w:p w14:paraId="56D2AD7F" w14:textId="6AAD6966" w:rsidR="00AC700C" w:rsidRPr="0092615B" w:rsidRDefault="00AC700C" w:rsidP="00AC700C">
      <w:pPr>
        <w:pStyle w:val="Botknormal"/>
        <w:rPr>
          <w:i/>
          <w:iCs/>
        </w:rPr>
      </w:pPr>
      <w:r w:rsidRPr="0092615B">
        <w:rPr>
          <w:rStyle w:val="DefaultFontHxMailStyle"/>
          <w:rFonts w:ascii="Times New Roman" w:hAnsi="Times New Roman" w:cs="Times New Roman"/>
          <w:i/>
          <w:iCs/>
        </w:rPr>
        <w:t xml:space="preserve">Kommunen planerar för en </w:t>
      </w:r>
      <w:r w:rsidRPr="0092615B">
        <w:rPr>
          <w:i/>
          <w:iCs/>
        </w:rPr>
        <w:t>GC-väg från busstation Bergavägen till Kagghamra för att förbättra trafiksäkerheten på väg 570.  Det är en meter mellan vägområde och GC-väg vilket stämmer med VGU.</w:t>
      </w:r>
      <w:r w:rsidR="00B07E76" w:rsidRPr="0092615B">
        <w:rPr>
          <w:i/>
          <w:iCs/>
        </w:rPr>
        <w:t xml:space="preserve"> Avståndet är absolut mer än 2 meter från körbanekant till gc-väg. </w:t>
      </w:r>
    </w:p>
    <w:p w14:paraId="4356C892" w14:textId="4F683B6B" w:rsidR="001E230C" w:rsidRDefault="001E230C" w:rsidP="00AC700C">
      <w:pPr>
        <w:pStyle w:val="Botknormal"/>
        <w:rPr>
          <w:rStyle w:val="DefaultFontHxMailStyle"/>
          <w:i/>
          <w:iCs/>
          <w:color w:val="FF0000"/>
          <w:szCs w:val="24"/>
        </w:rPr>
      </w:pPr>
      <w:r>
        <w:rPr>
          <w:rStyle w:val="DefaultFontHxMailStyle"/>
          <w:i/>
          <w:iCs/>
          <w:noProof/>
          <w:color w:val="FF0000"/>
          <w:szCs w:val="24"/>
        </w:rPr>
        <w:drawing>
          <wp:inline distT="0" distB="0" distL="0" distR="0" wp14:anchorId="4AEC4B1D" wp14:editId="069FA325">
            <wp:extent cx="3676650" cy="29241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2924175"/>
                    </a:xfrm>
                    <a:prstGeom prst="rect">
                      <a:avLst/>
                    </a:prstGeom>
                    <a:noFill/>
                    <a:ln>
                      <a:noFill/>
                    </a:ln>
                  </pic:spPr>
                </pic:pic>
              </a:graphicData>
            </a:graphic>
          </wp:inline>
        </w:drawing>
      </w:r>
    </w:p>
    <w:p w14:paraId="6CBC5C03" w14:textId="116C571A" w:rsidR="001E230C" w:rsidRPr="00A0334A" w:rsidRDefault="001E230C" w:rsidP="00AC700C">
      <w:pPr>
        <w:pStyle w:val="Botknormal"/>
        <w:rPr>
          <w:i/>
          <w:iCs/>
          <w:sz w:val="20"/>
        </w:rPr>
      </w:pPr>
      <w:r w:rsidRPr="00A0334A">
        <w:rPr>
          <w:i/>
          <w:iCs/>
          <w:sz w:val="20"/>
        </w:rPr>
        <w:t>Bild från Trafikverkets GCM-handbok.</w:t>
      </w:r>
    </w:p>
    <w:p w14:paraId="385959B1" w14:textId="321E3B45" w:rsidR="00AC700C" w:rsidRDefault="00AC700C" w:rsidP="009B14EC">
      <w:pPr>
        <w:pStyle w:val="Botknormal"/>
        <w:rPr>
          <w:rStyle w:val="DefaultFontHxMailStyle"/>
          <w:rFonts w:ascii="Times New Roman" w:hAnsi="Times New Roman" w:cs="Times New Roman"/>
        </w:rPr>
      </w:pPr>
    </w:p>
    <w:p w14:paraId="4CD499C3" w14:textId="77777777" w:rsidR="00A0334A" w:rsidRPr="009B14EC" w:rsidRDefault="00A0334A" w:rsidP="009B14EC">
      <w:pPr>
        <w:pStyle w:val="Botknormal"/>
        <w:rPr>
          <w:rStyle w:val="DefaultFontHxMailStyle"/>
          <w:rFonts w:ascii="Times New Roman" w:hAnsi="Times New Roman" w:cs="Times New Roman"/>
        </w:rPr>
      </w:pPr>
    </w:p>
    <w:p w14:paraId="6C0481EB" w14:textId="2DCDB807" w:rsidR="009B14EC" w:rsidRPr="009B14EC" w:rsidRDefault="009B14EC" w:rsidP="00EC12B9">
      <w:pPr>
        <w:pStyle w:val="Botknormal"/>
        <w:numPr>
          <w:ilvl w:val="0"/>
          <w:numId w:val="7"/>
        </w:numPr>
        <w:rPr>
          <w:rStyle w:val="DefaultFontHxMailStyle"/>
          <w:rFonts w:ascii="Times New Roman" w:hAnsi="Times New Roman" w:cs="Times New Roman"/>
        </w:rPr>
      </w:pPr>
      <w:r w:rsidRPr="009B14EC">
        <w:rPr>
          <w:rStyle w:val="DefaultFontHxMailStyle"/>
          <w:rFonts w:ascii="Times New Roman" w:hAnsi="Times New Roman" w:cs="Times New Roman"/>
        </w:rPr>
        <w:t xml:space="preserve">Planområdets anslutning till väg 570 </w:t>
      </w:r>
    </w:p>
    <w:p w14:paraId="03F90A76" w14:textId="77777777" w:rsidR="009B14EC" w:rsidRP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 xml:space="preserve">Efter samrådsskedet har kommunen och Trafikverket haft möte om förutsättningar för anslutning till området. Det är positivt att återvinningsstationen har flyttats. </w:t>
      </w:r>
      <w:r w:rsidRPr="00E720EA">
        <w:rPr>
          <w:rStyle w:val="DefaultFontHxMailStyle"/>
          <w:rFonts w:ascii="Times New Roman" w:hAnsi="Times New Roman" w:cs="Times New Roman"/>
        </w:rPr>
        <w:t>Trafikverket har vidare meddelat att anslutningen bör utformas enligt VGU för den dagliga trafiken och inte för större skogsbruksmaskiner. Det utformningsförslag för anslutningen som skickats godkänner inte Trafikverket. Trafikverket anser att anslutningen ska utformas som anslutning A4 enligt VGU och plankartan ska utformas så att annan utformning inte medges. Det anser inte Trafikverket framgår i nuläget.</w:t>
      </w:r>
      <w:r w:rsidRPr="009B14EC">
        <w:rPr>
          <w:rStyle w:val="DefaultFontHxMailStyle"/>
          <w:rFonts w:ascii="Times New Roman" w:hAnsi="Times New Roman" w:cs="Times New Roman"/>
        </w:rPr>
        <w:t xml:space="preserve"> </w:t>
      </w:r>
    </w:p>
    <w:p w14:paraId="04130E8A" w14:textId="77777777" w:rsidR="009B14EC" w:rsidRPr="009B14EC" w:rsidRDefault="009B14EC" w:rsidP="009B14EC">
      <w:pPr>
        <w:pStyle w:val="Botknormal"/>
        <w:rPr>
          <w:rStyle w:val="DefaultFontHxMailStyle"/>
          <w:rFonts w:ascii="Times New Roman" w:hAnsi="Times New Roman" w:cs="Times New Roman"/>
        </w:rPr>
      </w:pPr>
      <w:bookmarkStart w:id="10" w:name="_Hlk84942106"/>
      <w:r w:rsidRPr="009B14EC">
        <w:rPr>
          <w:rStyle w:val="DefaultFontHxMailStyle"/>
          <w:rFonts w:ascii="Times New Roman" w:hAnsi="Times New Roman" w:cs="Times New Roman"/>
        </w:rPr>
        <w:t>Trafikverket vidhåller att siktkraven behöver säkerställas vilket innebär behov av borttagning av träd. Kommunen anger att Trafikverket ska ta bort siktskymmande träd</w:t>
      </w:r>
      <w:r w:rsidRPr="00E720EA">
        <w:rPr>
          <w:rStyle w:val="DefaultFontHxMailStyle"/>
          <w:rFonts w:ascii="Times New Roman" w:hAnsi="Times New Roman" w:cs="Times New Roman"/>
        </w:rPr>
        <w:t>. Trafikverket har meddelat kommunen ska ansvara för att ansöka om tillstånd för att ta bort träden och säkerställa rådighet för det.</w:t>
      </w:r>
      <w:r w:rsidRPr="009B14EC">
        <w:rPr>
          <w:rStyle w:val="DefaultFontHxMailStyle"/>
          <w:rFonts w:ascii="Times New Roman" w:hAnsi="Times New Roman" w:cs="Times New Roman"/>
        </w:rPr>
        <w:t xml:space="preserve"> </w:t>
      </w:r>
    </w:p>
    <w:p w14:paraId="6A21640D" w14:textId="5591FE4C" w:rsid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lastRenderedPageBreak/>
        <w:t xml:space="preserve">Sammantaget är det inte klargjort att en godkänd anslutning till planområdet är </w:t>
      </w:r>
      <w:r w:rsidRPr="00E720EA">
        <w:rPr>
          <w:rStyle w:val="DefaultFontHxMailStyle"/>
          <w:rFonts w:ascii="Times New Roman" w:hAnsi="Times New Roman" w:cs="Times New Roman"/>
        </w:rPr>
        <w:t>säkerställd. Som framfördes under samrådet behövs ett tydligt underlag och ett avtal som reglerar former och förutsättningar för ombyggnad av anslutningen.</w:t>
      </w:r>
      <w:r w:rsidRPr="009B14EC">
        <w:rPr>
          <w:rStyle w:val="DefaultFontHxMailStyle"/>
          <w:rFonts w:ascii="Times New Roman" w:hAnsi="Times New Roman" w:cs="Times New Roman"/>
        </w:rPr>
        <w:t xml:space="preserve"> </w:t>
      </w:r>
      <w:bookmarkEnd w:id="10"/>
    </w:p>
    <w:p w14:paraId="5CD5913C" w14:textId="6FAF25D4" w:rsidR="001E230C" w:rsidRPr="0092615B" w:rsidRDefault="001E230C" w:rsidP="009B14EC">
      <w:pPr>
        <w:pStyle w:val="Botknormal"/>
        <w:rPr>
          <w:rStyle w:val="DefaultFontHxMailStyle"/>
          <w:rFonts w:ascii="Times New Roman" w:hAnsi="Times New Roman" w:cs="Times New Roman"/>
          <w:i/>
          <w:iCs/>
        </w:rPr>
      </w:pPr>
      <w:r w:rsidRPr="0092615B">
        <w:rPr>
          <w:rStyle w:val="DefaultFontHxMailStyle"/>
          <w:rFonts w:ascii="Times New Roman" w:hAnsi="Times New Roman" w:cs="Times New Roman"/>
          <w:i/>
          <w:iCs/>
        </w:rPr>
        <w:t xml:space="preserve">Kommentar: Anslutningen korrigeras så den stämmer med VGU. Exploatören har ansökt om att få ta bort träden och fått godkänt. </w:t>
      </w:r>
      <w:r w:rsidR="00DD2932" w:rsidRPr="0092615B">
        <w:rPr>
          <w:rStyle w:val="DefaultFontHxMailStyle"/>
          <w:rFonts w:ascii="Times New Roman" w:hAnsi="Times New Roman" w:cs="Times New Roman"/>
          <w:i/>
          <w:iCs/>
        </w:rPr>
        <w:t>Exploatören har skickat handlingar gällande anslutning</w:t>
      </w:r>
      <w:r w:rsidR="00B56851" w:rsidRPr="0092615B">
        <w:rPr>
          <w:rStyle w:val="DefaultFontHxMailStyle"/>
          <w:rFonts w:ascii="Times New Roman" w:hAnsi="Times New Roman" w:cs="Times New Roman"/>
          <w:i/>
          <w:iCs/>
        </w:rPr>
        <w:t>en</w:t>
      </w:r>
      <w:r w:rsidR="00DD2932" w:rsidRPr="0092615B">
        <w:rPr>
          <w:rStyle w:val="DefaultFontHxMailStyle"/>
          <w:rFonts w:ascii="Times New Roman" w:hAnsi="Times New Roman" w:cs="Times New Roman"/>
          <w:i/>
          <w:iCs/>
        </w:rPr>
        <w:t xml:space="preserve"> och </w:t>
      </w:r>
      <w:r w:rsidR="00B56851" w:rsidRPr="0092615B">
        <w:rPr>
          <w:rStyle w:val="DefaultFontHxMailStyle"/>
          <w:rFonts w:ascii="Times New Roman" w:hAnsi="Times New Roman" w:cs="Times New Roman"/>
          <w:i/>
          <w:iCs/>
        </w:rPr>
        <w:t>fått godkänt av</w:t>
      </w:r>
      <w:r w:rsidR="00DD2932" w:rsidRPr="0092615B">
        <w:rPr>
          <w:rStyle w:val="DefaultFontHxMailStyle"/>
          <w:rFonts w:ascii="Times New Roman" w:hAnsi="Times New Roman" w:cs="Times New Roman"/>
          <w:i/>
          <w:iCs/>
        </w:rPr>
        <w:t xml:space="preserve"> Trafikverket.</w:t>
      </w:r>
    </w:p>
    <w:p w14:paraId="759B2C52" w14:textId="77777777" w:rsidR="00B56851" w:rsidRPr="00DD2932" w:rsidRDefault="00B56851" w:rsidP="009B14EC">
      <w:pPr>
        <w:pStyle w:val="Botknormal"/>
        <w:rPr>
          <w:rStyle w:val="DefaultFontHxMailStyle"/>
          <w:rFonts w:ascii="Times New Roman" w:hAnsi="Times New Roman" w:cs="Times New Roman"/>
          <w:i/>
          <w:iCs/>
          <w:color w:val="FF0000"/>
        </w:rPr>
      </w:pPr>
    </w:p>
    <w:p w14:paraId="1E082F1A" w14:textId="5D8C43A6" w:rsidR="009B14EC" w:rsidRPr="009B14EC" w:rsidRDefault="009B14EC" w:rsidP="00EC12B9">
      <w:pPr>
        <w:pStyle w:val="Botknormal"/>
        <w:numPr>
          <w:ilvl w:val="0"/>
          <w:numId w:val="7"/>
        </w:numPr>
        <w:rPr>
          <w:rStyle w:val="DefaultFontHxMailStyle"/>
          <w:rFonts w:ascii="Times New Roman" w:hAnsi="Times New Roman" w:cs="Times New Roman"/>
        </w:rPr>
      </w:pPr>
      <w:r w:rsidRPr="009B14EC">
        <w:rPr>
          <w:rStyle w:val="DefaultFontHxMailStyle"/>
          <w:rFonts w:ascii="Times New Roman" w:hAnsi="Times New Roman" w:cs="Times New Roman"/>
        </w:rPr>
        <w:t xml:space="preserve">Buller </w:t>
      </w:r>
    </w:p>
    <w:p w14:paraId="35C84BB3" w14:textId="5DD65FED" w:rsidR="009B14EC" w:rsidRP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 xml:space="preserve">Kommunen hänvisar till beräkningar utifrån en kartläggning från 2006 och anger att ekvivalentnivån är under 50 dBA på den mest utsatta platsen. Trafikverket har 2018 genomfört beräkning för bullernivå vid byggnaden på fastigheten </w:t>
      </w:r>
      <w:r w:rsidRPr="0092615B">
        <w:rPr>
          <w:rStyle w:val="DefaultFontHxMailStyle"/>
          <w:rFonts w:ascii="Times New Roman" w:hAnsi="Times New Roman" w:cs="Times New Roman"/>
        </w:rPr>
        <w:t>Snäckstavik 3:110 som bland annat är planlagd för bostadsändamål i aktuell plan. Beräkningarna visar på ekvivalentnivå 52,6 dBA vid fasad och 73,3 dBA maximal nivå vid fasad. Trafikverket anser därför inte att informationen i planbeskrivningen om att den mest utsatta platsen inom planområdet utsätts för trafikbuller under 50 dBA stämmer.</w:t>
      </w:r>
      <w:r w:rsidRPr="009B14EC">
        <w:rPr>
          <w:rStyle w:val="DefaultFontHxMailStyle"/>
          <w:rFonts w:ascii="Times New Roman" w:hAnsi="Times New Roman" w:cs="Times New Roman"/>
        </w:rPr>
        <w:t xml:space="preserve"> </w:t>
      </w:r>
    </w:p>
    <w:p w14:paraId="600CDC48" w14:textId="7DB301FF" w:rsid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 xml:space="preserve">Trafikverket anser därför att bullerutredning för aktuell och prognostiserad trafik ska genomföras för att säkerställa att riktvärden inte överskrids och att resultat ska framgå i planbeskrivning. </w:t>
      </w:r>
    </w:p>
    <w:p w14:paraId="05679D72" w14:textId="526E35C9" w:rsidR="00B56851" w:rsidRPr="00B56851" w:rsidRDefault="00DD2932" w:rsidP="00B56851">
      <w:pPr>
        <w:pStyle w:val="Botknormal"/>
        <w:rPr>
          <w:i/>
          <w:iCs/>
          <w:color w:val="FF0000"/>
        </w:rPr>
      </w:pPr>
      <w:r w:rsidRPr="00B56851">
        <w:rPr>
          <w:rStyle w:val="DefaultFontHxMailStyle"/>
          <w:rFonts w:ascii="Times New Roman" w:hAnsi="Times New Roman" w:cs="Times New Roman"/>
          <w:i/>
          <w:iCs/>
          <w:color w:val="000000" w:themeColor="text1"/>
        </w:rPr>
        <w:t xml:space="preserve">Kommentar: </w:t>
      </w:r>
      <w:r w:rsidR="00B56851" w:rsidRPr="00B56851">
        <w:rPr>
          <w:rStyle w:val="DefaultFontHxMailStyle"/>
          <w:rFonts w:ascii="Times New Roman" w:hAnsi="Times New Roman" w:cs="Times New Roman"/>
          <w:i/>
          <w:iCs/>
          <w:color w:val="000000" w:themeColor="text1"/>
        </w:rPr>
        <w:t>En bullerutredning är gjord och k</w:t>
      </w:r>
      <w:r w:rsidR="00B56851" w:rsidRPr="00B56851">
        <w:rPr>
          <w:i/>
          <w:iCs/>
          <w:color w:val="000000" w:themeColor="text1"/>
          <w:sz w:val="23"/>
          <w:szCs w:val="23"/>
        </w:rPr>
        <w:t>raven</w:t>
      </w:r>
      <w:r w:rsidR="00B56851" w:rsidRPr="00B56851">
        <w:rPr>
          <w:i/>
          <w:iCs/>
          <w:sz w:val="23"/>
          <w:szCs w:val="23"/>
        </w:rPr>
        <w:t xml:space="preserve"> enligt Trafikbullerförordningen på trafikbuller vid fasad samt på uteplats innehålls för Grindstugan samt övriga planerade bostäder inom planområdet.</w:t>
      </w:r>
    </w:p>
    <w:p w14:paraId="09CFD694" w14:textId="77777777" w:rsidR="00B56851" w:rsidRDefault="00B56851" w:rsidP="00B56851">
      <w:pPr>
        <w:pStyle w:val="Botknormal"/>
        <w:rPr>
          <w:rStyle w:val="DefaultFontHxMailStyle"/>
          <w:rFonts w:ascii="Times New Roman" w:hAnsi="Times New Roman" w:cs="Times New Roman"/>
        </w:rPr>
      </w:pPr>
    </w:p>
    <w:p w14:paraId="776A053B" w14:textId="77777777" w:rsidR="00745BD3" w:rsidRPr="009B14EC" w:rsidRDefault="00745BD3" w:rsidP="009B14EC">
      <w:pPr>
        <w:pStyle w:val="Botknormal"/>
        <w:rPr>
          <w:rStyle w:val="DefaultFontHxMailStyle"/>
          <w:rFonts w:ascii="Times New Roman" w:hAnsi="Times New Roman" w:cs="Times New Roman"/>
        </w:rPr>
      </w:pPr>
    </w:p>
    <w:p w14:paraId="686B9038" w14:textId="7366C01A" w:rsidR="009B14EC" w:rsidRPr="009B14EC" w:rsidRDefault="009B14EC" w:rsidP="00EC12B9">
      <w:pPr>
        <w:pStyle w:val="Botknormal"/>
        <w:numPr>
          <w:ilvl w:val="0"/>
          <w:numId w:val="7"/>
        </w:numPr>
        <w:rPr>
          <w:rStyle w:val="DefaultFontHxMailStyle"/>
          <w:rFonts w:ascii="Times New Roman" w:hAnsi="Times New Roman" w:cs="Times New Roman"/>
        </w:rPr>
      </w:pPr>
      <w:r w:rsidRPr="009B14EC">
        <w:rPr>
          <w:rStyle w:val="DefaultFontHxMailStyle"/>
          <w:rFonts w:ascii="Times New Roman" w:hAnsi="Times New Roman" w:cs="Times New Roman"/>
        </w:rPr>
        <w:t xml:space="preserve">Dagvatten </w:t>
      </w:r>
    </w:p>
    <w:p w14:paraId="01889AED" w14:textId="77777777" w:rsidR="009B14EC" w:rsidRP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 xml:space="preserve">Befintliga trummor under väg 570 tillhör med stor sannolikhet Trafikverkets anläggning. Trafikverket vidhåller att vägens dagvattensystem inte ska nyttjas. I Planhandlingar anges att en ny trumma avses anläggas under väg 570 och vatten ska bortledas vidare i separat dike. </w:t>
      </w:r>
    </w:p>
    <w:p w14:paraId="24F93E7F" w14:textId="13FA65E8" w:rsidR="000171E8" w:rsidRPr="00496F80" w:rsidRDefault="009B14EC" w:rsidP="009B14EC">
      <w:pPr>
        <w:pStyle w:val="Botknormal"/>
        <w:rPr>
          <w:rStyle w:val="DefaultFontHxMailStyle"/>
          <w:rFonts w:ascii="Times New Roman" w:hAnsi="Times New Roman" w:cs="Times New Roman"/>
        </w:rPr>
      </w:pPr>
      <w:bookmarkStart w:id="11" w:name="_Hlk84942226"/>
      <w:r w:rsidRPr="009B14EC">
        <w:rPr>
          <w:rStyle w:val="DefaultFontHxMailStyle"/>
          <w:rFonts w:ascii="Times New Roman" w:hAnsi="Times New Roman" w:cs="Times New Roman"/>
        </w:rPr>
        <w:t xml:space="preserve">En ny trumma under väg 570 är en åtgärd utanför detaljplaneområdet och kräver tillstånd enligt väglagen. Avtal kan behövas för former och förutsättningar för </w:t>
      </w:r>
      <w:r w:rsidRPr="00E720EA">
        <w:rPr>
          <w:rStyle w:val="DefaultFontHxMailStyle"/>
          <w:rFonts w:ascii="Times New Roman" w:hAnsi="Times New Roman" w:cs="Times New Roman"/>
        </w:rPr>
        <w:t xml:space="preserve">genomförande. </w:t>
      </w:r>
      <w:bookmarkEnd w:id="11"/>
      <w:r w:rsidRPr="00E720EA">
        <w:rPr>
          <w:rStyle w:val="DefaultFontHxMailStyle"/>
          <w:rFonts w:ascii="Times New Roman" w:hAnsi="Times New Roman" w:cs="Times New Roman"/>
        </w:rPr>
        <w:t xml:space="preserve">Krav på högre kapacitet än vad som uppstår vid ett </w:t>
      </w:r>
      <w:r w:rsidR="00E867E5" w:rsidRPr="00E720EA">
        <w:rPr>
          <w:rStyle w:val="DefaultFontHxMailStyle"/>
          <w:rFonts w:ascii="Times New Roman" w:hAnsi="Times New Roman" w:cs="Times New Roman"/>
        </w:rPr>
        <w:t>10-årsregn</w:t>
      </w:r>
      <w:r w:rsidRPr="00E720EA">
        <w:rPr>
          <w:rStyle w:val="DefaultFontHxMailStyle"/>
          <w:rFonts w:ascii="Times New Roman" w:hAnsi="Times New Roman" w:cs="Times New Roman"/>
        </w:rPr>
        <w:t xml:space="preserve"> kan krävas och det behöver visas att väg 570 inte riskerar att påverkas </w:t>
      </w:r>
      <w:r w:rsidRPr="00496F80">
        <w:rPr>
          <w:rStyle w:val="DefaultFontHxMailStyle"/>
          <w:rFonts w:ascii="Times New Roman" w:hAnsi="Times New Roman" w:cs="Times New Roman"/>
        </w:rPr>
        <w:t>negativt.</w:t>
      </w:r>
    </w:p>
    <w:p w14:paraId="697AF44E" w14:textId="537E3398" w:rsidR="00C503EF" w:rsidRPr="007D39C6" w:rsidRDefault="000171E8" w:rsidP="007D39C6">
      <w:pPr>
        <w:pStyle w:val="Botknormal"/>
        <w:keepNext/>
        <w:keepLines/>
        <w:suppressAutoHyphens/>
        <w:rPr>
          <w:rStyle w:val="DefaultFontHxMailStyle"/>
          <w:rFonts w:ascii="Times New Roman" w:hAnsi="Times New Roman" w:cs="Times New Roman"/>
          <w:i/>
          <w:iCs/>
        </w:rPr>
      </w:pPr>
      <w:r w:rsidRPr="00496F80">
        <w:rPr>
          <w:rStyle w:val="DefaultFontHxMailStyle"/>
          <w:rFonts w:ascii="Times New Roman" w:hAnsi="Times New Roman" w:cs="Times New Roman"/>
          <w:i/>
          <w:iCs/>
        </w:rPr>
        <w:t>Kommentar:</w:t>
      </w:r>
      <w:r w:rsidR="00E867E5" w:rsidRPr="00496F80">
        <w:rPr>
          <w:rStyle w:val="DefaultFontHxMailStyle"/>
          <w:rFonts w:ascii="Times New Roman" w:hAnsi="Times New Roman" w:cs="Times New Roman"/>
          <w:i/>
          <w:iCs/>
        </w:rPr>
        <w:t xml:space="preserve"> Exploatören har kommit överens med Trafikverket att få använda Trafikverkets dike och vägtrumma under förutsättning att dagvattenflödena inte ökar. </w:t>
      </w:r>
      <w:r w:rsidR="00496F80" w:rsidRPr="00496F80">
        <w:rPr>
          <w:rStyle w:val="DefaultFontHxMailStyle"/>
          <w:rFonts w:ascii="Times New Roman" w:hAnsi="Times New Roman" w:cs="Times New Roman"/>
          <w:i/>
          <w:iCs/>
        </w:rPr>
        <w:t>T</w:t>
      </w:r>
      <w:r w:rsidR="00E867E5" w:rsidRPr="00496F80">
        <w:rPr>
          <w:rStyle w:val="DefaultFontHxMailStyle"/>
          <w:rFonts w:ascii="Times New Roman" w:hAnsi="Times New Roman" w:cs="Times New Roman"/>
          <w:i/>
          <w:iCs/>
        </w:rPr>
        <w:t xml:space="preserve">illhörande dagvattenutredning 2020-03-31 och PM Framtida dagvattenförhållanden 2022-02-21 visar att dagvattenflödena inte kommer att öka. </w:t>
      </w:r>
    </w:p>
    <w:p w14:paraId="1DF4549F" w14:textId="77777777" w:rsidR="00440D39" w:rsidRPr="009B14EC" w:rsidRDefault="00440D39" w:rsidP="009B14EC">
      <w:pPr>
        <w:pStyle w:val="Botknormal"/>
        <w:rPr>
          <w:rStyle w:val="DefaultFontHxMailStyle"/>
          <w:rFonts w:ascii="Times New Roman" w:hAnsi="Times New Roman" w:cs="Times New Roman"/>
        </w:rPr>
      </w:pPr>
    </w:p>
    <w:p w14:paraId="15D83431" w14:textId="1F6479E2" w:rsidR="009B14EC" w:rsidRPr="009B14EC" w:rsidRDefault="009B14EC" w:rsidP="00EC12B9">
      <w:pPr>
        <w:pStyle w:val="Botknormal"/>
        <w:numPr>
          <w:ilvl w:val="0"/>
          <w:numId w:val="7"/>
        </w:numPr>
        <w:rPr>
          <w:rStyle w:val="DefaultFontHxMailStyle"/>
          <w:rFonts w:ascii="Times New Roman" w:hAnsi="Times New Roman" w:cs="Times New Roman"/>
        </w:rPr>
      </w:pPr>
      <w:r w:rsidRPr="009B14EC">
        <w:rPr>
          <w:rStyle w:val="DefaultFontHxMailStyle"/>
          <w:rFonts w:ascii="Times New Roman" w:hAnsi="Times New Roman" w:cs="Times New Roman"/>
        </w:rPr>
        <w:lastRenderedPageBreak/>
        <w:t xml:space="preserve">Övrigt </w:t>
      </w:r>
    </w:p>
    <w:p w14:paraId="6DC9FCE7" w14:textId="3920B3BE" w:rsidR="009B14EC" w:rsidRDefault="009B14EC" w:rsidP="009B14EC">
      <w:pPr>
        <w:pStyle w:val="Botknormal"/>
        <w:rPr>
          <w:rStyle w:val="DefaultFontHxMailStyle"/>
          <w:rFonts w:ascii="Times New Roman" w:hAnsi="Times New Roman" w:cs="Times New Roman"/>
        </w:rPr>
      </w:pPr>
      <w:r w:rsidRPr="009B14EC">
        <w:rPr>
          <w:rStyle w:val="DefaultFontHxMailStyle"/>
          <w:rFonts w:ascii="Times New Roman" w:hAnsi="Times New Roman" w:cs="Times New Roman"/>
        </w:rPr>
        <w:t>Trafikverket hänvisar till tidigare yttrande om förutsättningar och behov av avtal för eventuella åtgärder som berör statlig infrastruktur och Trafikverkets syn på finansieringsansvar.</w:t>
      </w:r>
    </w:p>
    <w:p w14:paraId="369C54B1" w14:textId="51297EB4" w:rsidR="00E867E5" w:rsidRPr="00E867E5" w:rsidRDefault="00E867E5" w:rsidP="009B14EC">
      <w:pPr>
        <w:pStyle w:val="Botknormal"/>
        <w:rPr>
          <w:rStyle w:val="DefaultFontHxMailStyle"/>
          <w:rFonts w:ascii="Times New Roman" w:hAnsi="Times New Roman" w:cs="Times New Roman"/>
          <w:i/>
          <w:iCs/>
        </w:rPr>
      </w:pPr>
      <w:r>
        <w:rPr>
          <w:rStyle w:val="DefaultFontHxMailStyle"/>
          <w:rFonts w:ascii="Times New Roman" w:hAnsi="Times New Roman" w:cs="Times New Roman"/>
          <w:i/>
          <w:iCs/>
        </w:rPr>
        <w:t xml:space="preserve">Kommentar: Detta är noterat och det har förts en dialog med Trafikverket om vilka avtal som behöver upprättas. </w:t>
      </w:r>
    </w:p>
    <w:p w14:paraId="6221198A" w14:textId="2ADDB134" w:rsidR="001F4CDC" w:rsidRDefault="001F4CDC" w:rsidP="009B14EC">
      <w:pPr>
        <w:pStyle w:val="Botknormal"/>
        <w:rPr>
          <w:rStyle w:val="DefaultFontHxMailStyle"/>
          <w:rFonts w:ascii="Times New Roman" w:hAnsi="Times New Roman" w:cs="Times New Roman"/>
        </w:rPr>
      </w:pPr>
    </w:p>
    <w:p w14:paraId="15E3EB37" w14:textId="63C34FDB" w:rsidR="001F4CDC" w:rsidRDefault="001F4CDC" w:rsidP="009B14EC">
      <w:pPr>
        <w:pStyle w:val="Botknormal"/>
        <w:rPr>
          <w:rStyle w:val="DefaultFontHxMailStyle"/>
          <w:rFonts w:ascii="Times New Roman" w:hAnsi="Times New Roman" w:cs="Times New Roman"/>
        </w:rPr>
      </w:pPr>
    </w:p>
    <w:p w14:paraId="5A50110B" w14:textId="76937AA0" w:rsidR="001F4CDC" w:rsidRPr="001F4CDC" w:rsidRDefault="00440D39" w:rsidP="001F4CDC">
      <w:pPr>
        <w:pStyle w:val="BkRub2"/>
        <w:rPr>
          <w:rFonts w:ascii="Times New Roman" w:hAnsi="Times New Roman"/>
          <w:color w:val="000000"/>
          <w:sz w:val="24"/>
          <w:szCs w:val="24"/>
        </w:rPr>
      </w:pPr>
      <w:r>
        <w:t xml:space="preserve">G13. </w:t>
      </w:r>
      <w:r w:rsidR="001F4CDC" w:rsidRPr="001F4CDC">
        <w:t>Länsstyrelsen</w:t>
      </w:r>
    </w:p>
    <w:p w14:paraId="4CAABCA5" w14:textId="77777777" w:rsidR="001F4CDC" w:rsidRPr="001F4CDC" w:rsidRDefault="001F4CDC" w:rsidP="001F4CDC">
      <w:pPr>
        <w:pStyle w:val="Botknormal"/>
        <w:rPr>
          <w:rStyle w:val="DefaultFontHxMailStyle"/>
          <w:rFonts w:ascii="Times New Roman" w:hAnsi="Times New Roman" w:cs="Times New Roman"/>
        </w:rPr>
      </w:pPr>
      <w:r w:rsidRPr="001F4CDC">
        <w:rPr>
          <w:color w:val="000000"/>
          <w:szCs w:val="24"/>
        </w:rPr>
        <w:t xml:space="preserve"> </w:t>
      </w:r>
      <w:r w:rsidRPr="001F4CDC">
        <w:rPr>
          <w:rStyle w:val="DefaultFontHxMailStyle"/>
          <w:rFonts w:ascii="Times New Roman" w:hAnsi="Times New Roman" w:cs="Times New Roman"/>
        </w:rPr>
        <w:t>Länsstyrelsen har tagit emot rubricerad detaljplan för granskning. Detaljplanen syftar till att uppföra 40 bostäder i form av enbostadshus, parhus, radhus samt kedjehus. Länsstyrelsens yttrande utgår från innehållet i 5 kap. 22 § plan- och bygglagen (2010:900), PBL. Länsstyrelsen har samrått med Trafikverket och Statens geotekniska institut under handläggningen av ärendet.</w:t>
      </w:r>
    </w:p>
    <w:p w14:paraId="1EEE15A6" w14:textId="77777777" w:rsidR="001F4CDC" w:rsidRDefault="001F4CDC" w:rsidP="001F4CDC">
      <w:pPr>
        <w:pStyle w:val="Botknormal"/>
        <w:rPr>
          <w:rStyle w:val="DefaultFontHxMailStyle"/>
          <w:rFonts w:ascii="Times New Roman" w:hAnsi="Times New Roman" w:cs="Times New Roman"/>
        </w:rPr>
      </w:pPr>
    </w:p>
    <w:p w14:paraId="4D13E420" w14:textId="7B44F168" w:rsidR="001F4CDC" w:rsidRPr="001F4CDC" w:rsidRDefault="001F4CDC" w:rsidP="001F4CDC">
      <w:pPr>
        <w:pStyle w:val="Botknormal"/>
        <w:rPr>
          <w:rStyle w:val="DefaultFontHxMailStyle"/>
          <w:rFonts w:ascii="Times New Roman" w:hAnsi="Times New Roman" w:cs="Times New Roman"/>
          <w:i/>
          <w:iCs/>
        </w:rPr>
      </w:pPr>
      <w:r w:rsidRPr="001F4CDC">
        <w:rPr>
          <w:rStyle w:val="DefaultFontHxMailStyle"/>
          <w:rFonts w:ascii="Times New Roman" w:hAnsi="Times New Roman" w:cs="Times New Roman"/>
          <w:i/>
          <w:iCs/>
        </w:rPr>
        <w:t>Länsstyrelsens bedömning</w:t>
      </w:r>
    </w:p>
    <w:p w14:paraId="60D1E690" w14:textId="45137052" w:rsidR="001F4CDC" w:rsidRPr="001F4CDC" w:rsidRDefault="001F4CDC" w:rsidP="001F4CDC">
      <w:pPr>
        <w:pStyle w:val="Botknormal"/>
        <w:rPr>
          <w:rStyle w:val="DefaultFontHxMailStyle"/>
          <w:rFonts w:ascii="Times New Roman" w:hAnsi="Times New Roman" w:cs="Times New Roman"/>
        </w:rPr>
      </w:pPr>
      <w:r w:rsidRPr="001F4CDC">
        <w:rPr>
          <w:rStyle w:val="DefaultFontHxMailStyle"/>
          <w:rFonts w:ascii="Times New Roman" w:hAnsi="Times New Roman" w:cs="Times New Roman"/>
        </w:rPr>
        <w:t xml:space="preserve">Länsstyrelsen bedömer utifrån våra ingripandegrunder i 11 kap. 10 § PBL att kommunen inte har visat att planförslaget uppfyller krav avseende frågor som rör miljökvalitetsnormer för vatten samt hälsa och säkerhet utifrån risker kopplat till översvämning och geoteknik. Länsstyrelsen lämnar även övriga synpunkter gällande artskydd. </w:t>
      </w:r>
    </w:p>
    <w:p w14:paraId="12AB244F" w14:textId="77777777" w:rsidR="001F4CDC" w:rsidRDefault="001F4CDC" w:rsidP="001F4CDC">
      <w:pPr>
        <w:pStyle w:val="Botknormal"/>
        <w:rPr>
          <w:rStyle w:val="DefaultFontHxMailStyle"/>
          <w:rFonts w:ascii="Times New Roman" w:hAnsi="Times New Roman" w:cs="Times New Roman"/>
        </w:rPr>
      </w:pPr>
    </w:p>
    <w:p w14:paraId="6F870644" w14:textId="634CC194" w:rsidR="001F4CDC" w:rsidRPr="001F4CDC" w:rsidRDefault="001F4CDC" w:rsidP="001F4CDC">
      <w:pPr>
        <w:pStyle w:val="Botknormal"/>
        <w:rPr>
          <w:rStyle w:val="DefaultFontHxMailStyle"/>
          <w:rFonts w:ascii="Times New Roman" w:hAnsi="Times New Roman" w:cs="Times New Roman"/>
          <w:i/>
          <w:iCs/>
        </w:rPr>
      </w:pPr>
      <w:r w:rsidRPr="001F4CDC">
        <w:rPr>
          <w:rStyle w:val="DefaultFontHxMailStyle"/>
          <w:rFonts w:ascii="Times New Roman" w:hAnsi="Times New Roman" w:cs="Times New Roman"/>
          <w:i/>
          <w:iCs/>
        </w:rPr>
        <w:t>Ingripandegrunder enligt 11 kap. 10 § PBL</w:t>
      </w:r>
    </w:p>
    <w:p w14:paraId="2A084462" w14:textId="4AADC9D1" w:rsidR="001F4CDC" w:rsidRPr="001F4CDC" w:rsidRDefault="001F4CDC" w:rsidP="001F4CDC">
      <w:pPr>
        <w:pStyle w:val="Botknormal"/>
        <w:numPr>
          <w:ilvl w:val="0"/>
          <w:numId w:val="7"/>
        </w:numPr>
        <w:rPr>
          <w:rStyle w:val="DefaultFontHxMailStyle"/>
          <w:rFonts w:ascii="Times New Roman" w:hAnsi="Times New Roman" w:cs="Times New Roman"/>
        </w:rPr>
      </w:pPr>
      <w:r w:rsidRPr="001F4CDC">
        <w:rPr>
          <w:rStyle w:val="DefaultFontHxMailStyle"/>
          <w:rFonts w:ascii="Times New Roman" w:hAnsi="Times New Roman" w:cs="Times New Roman"/>
        </w:rPr>
        <w:t xml:space="preserve">Miljökvalitetsnormer för vatten </w:t>
      </w:r>
    </w:p>
    <w:p w14:paraId="1A3429D0" w14:textId="77777777" w:rsidR="001F4CDC" w:rsidRPr="001F4CDC" w:rsidRDefault="001F4CDC" w:rsidP="001F4CDC">
      <w:pPr>
        <w:pStyle w:val="Botknormal"/>
        <w:rPr>
          <w:rStyle w:val="DefaultFontHxMailStyle"/>
          <w:rFonts w:ascii="Times New Roman" w:hAnsi="Times New Roman" w:cs="Times New Roman"/>
        </w:rPr>
      </w:pPr>
      <w:bookmarkStart w:id="12" w:name="_Hlk85529950"/>
      <w:r w:rsidRPr="001F4CDC">
        <w:rPr>
          <w:rStyle w:val="DefaultFontHxMailStyle"/>
          <w:rFonts w:ascii="Times New Roman" w:hAnsi="Times New Roman" w:cs="Times New Roman"/>
        </w:rPr>
        <w:t>Länsstyrelsen saknar en redovisning i planbeskrivningen gällande hur statusen i den aktuella recipienten Kaggfjärden kommer att påverkas av planförslaget. Detta behöver införas inför antagandet.</w:t>
      </w:r>
    </w:p>
    <w:p w14:paraId="5E34CB9B" w14:textId="013605F7" w:rsidR="001F4CDC" w:rsidRDefault="001F4CDC" w:rsidP="001F4CDC">
      <w:pPr>
        <w:pStyle w:val="Botknormal"/>
        <w:rPr>
          <w:rStyle w:val="DefaultFontHxMailStyle"/>
          <w:rFonts w:ascii="Times New Roman" w:hAnsi="Times New Roman" w:cs="Times New Roman"/>
        </w:rPr>
      </w:pPr>
      <w:r w:rsidRPr="001F4CDC">
        <w:rPr>
          <w:rStyle w:val="DefaultFontHxMailStyle"/>
          <w:rFonts w:ascii="Times New Roman" w:hAnsi="Times New Roman" w:cs="Times New Roman"/>
        </w:rPr>
        <w:t>I dagvattenutredningen (WSP reviderad 2020-03-31) föreslås ett antal åtgärder som är nödvändiga för att ett genomförande av planen inte ska äventyra möjligheterna att följa MKN i recipienten. Dessa behöver beskrivas i planbeskrivningen. Vidare bör kommunen säkerställa att dessa dagvattenåtgärder genomförs.</w:t>
      </w:r>
    </w:p>
    <w:p w14:paraId="1FFC100B" w14:textId="0F7A3D52" w:rsidR="004175E2" w:rsidRPr="00496F80" w:rsidRDefault="000171E8" w:rsidP="00E867E5">
      <w:pPr>
        <w:pStyle w:val="Botknormal"/>
        <w:rPr>
          <w:rStyle w:val="DefaultFontHxMailStyle"/>
          <w:rFonts w:ascii="Times New Roman" w:hAnsi="Times New Roman" w:cs="Times New Roman"/>
          <w:i/>
          <w:iCs/>
        </w:rPr>
      </w:pPr>
      <w:r w:rsidRPr="00496F80">
        <w:rPr>
          <w:rStyle w:val="DefaultFontHxMailStyle"/>
          <w:rFonts w:ascii="Times New Roman" w:hAnsi="Times New Roman" w:cs="Times New Roman"/>
          <w:i/>
          <w:iCs/>
        </w:rPr>
        <w:t xml:space="preserve">Kommentar: </w:t>
      </w:r>
      <w:r w:rsidR="004175E2" w:rsidRPr="00496F80">
        <w:rPr>
          <w:rStyle w:val="DefaultFontHxMailStyle"/>
          <w:rFonts w:ascii="Times New Roman" w:hAnsi="Times New Roman" w:cs="Times New Roman"/>
          <w:i/>
          <w:iCs/>
        </w:rPr>
        <w:t xml:space="preserve">Planbeskrivningen är kompletterad med en redovisning hur statusen i den aktuella recipienten Kaggfjärden kommer att påverkas av planförslaget. Planbeskrivningen är också kompletterad med en redovisning av de åtgärder som är nödvändiga för ett genomförande av planen inte ska äventyra möjligheterna att följa MKN i recipienten. </w:t>
      </w:r>
    </w:p>
    <w:p w14:paraId="6B428396" w14:textId="77777777" w:rsidR="000171E8" w:rsidRPr="001F4CDC" w:rsidRDefault="000171E8" w:rsidP="001F4CDC">
      <w:pPr>
        <w:pStyle w:val="Botknormal"/>
        <w:rPr>
          <w:rStyle w:val="DefaultFontHxMailStyle"/>
          <w:rFonts w:ascii="Times New Roman" w:hAnsi="Times New Roman" w:cs="Times New Roman"/>
        </w:rPr>
      </w:pPr>
    </w:p>
    <w:bookmarkEnd w:id="12"/>
    <w:p w14:paraId="2A73D83F" w14:textId="287B8AC4" w:rsidR="001F4CDC" w:rsidRPr="001F4CDC" w:rsidRDefault="001F4CDC" w:rsidP="001F4CDC">
      <w:pPr>
        <w:pStyle w:val="Botknormal"/>
        <w:numPr>
          <w:ilvl w:val="0"/>
          <w:numId w:val="7"/>
        </w:numPr>
        <w:rPr>
          <w:rStyle w:val="DefaultFontHxMailStyle"/>
          <w:rFonts w:ascii="Times New Roman" w:hAnsi="Times New Roman" w:cs="Times New Roman"/>
        </w:rPr>
      </w:pPr>
      <w:r w:rsidRPr="001F4CDC">
        <w:rPr>
          <w:rStyle w:val="DefaultFontHxMailStyle"/>
          <w:rFonts w:ascii="Times New Roman" w:hAnsi="Times New Roman" w:cs="Times New Roman"/>
        </w:rPr>
        <w:t xml:space="preserve">Hälsa och säkerhet </w:t>
      </w:r>
    </w:p>
    <w:p w14:paraId="393BA1AF" w14:textId="77777777" w:rsidR="001F4CDC" w:rsidRPr="001F4CDC" w:rsidRDefault="001F4CDC" w:rsidP="001F4CDC">
      <w:pPr>
        <w:pStyle w:val="Botknormal"/>
        <w:rPr>
          <w:rStyle w:val="DefaultFontHxMailStyle"/>
          <w:rFonts w:ascii="Times New Roman" w:hAnsi="Times New Roman" w:cs="Times New Roman"/>
        </w:rPr>
      </w:pPr>
      <w:r w:rsidRPr="001F4CDC">
        <w:rPr>
          <w:rStyle w:val="DefaultFontHxMailStyle"/>
          <w:rFonts w:ascii="Times New Roman" w:hAnsi="Times New Roman" w:cs="Times New Roman"/>
        </w:rPr>
        <w:lastRenderedPageBreak/>
        <w:t>Översvämningsrisk</w:t>
      </w:r>
    </w:p>
    <w:p w14:paraId="57FD5921" w14:textId="657B865C" w:rsidR="001F4CDC" w:rsidRPr="00496F80" w:rsidRDefault="001F4CDC" w:rsidP="001F4CDC">
      <w:pPr>
        <w:pStyle w:val="Botknormal"/>
        <w:rPr>
          <w:rStyle w:val="DefaultFontHxMailStyle"/>
          <w:rFonts w:ascii="Times New Roman" w:hAnsi="Times New Roman" w:cs="Times New Roman"/>
        </w:rPr>
      </w:pPr>
      <w:bookmarkStart w:id="13" w:name="_Hlk84942328"/>
      <w:r w:rsidRPr="001F4CDC">
        <w:rPr>
          <w:rStyle w:val="DefaultFontHxMailStyle"/>
          <w:rFonts w:ascii="Times New Roman" w:hAnsi="Times New Roman" w:cs="Times New Roman"/>
        </w:rPr>
        <w:t xml:space="preserve">Länsstyrelsen saknar en redovisning av översvämningsriskerna i planbeskrivningen. Sedan samrådet har kommunen reglerat ett dike för östra delen av planområdet men inte på den västra sidan. Inför nästa skede behöver kommunen redovisa hur planområdet påverkas av höga flöden vid skyfall samt säkerställa att de diken som regleras i plankartan är tillräckliga eller vid behov säkerställa </w:t>
      </w:r>
      <w:r w:rsidRPr="00496F80">
        <w:rPr>
          <w:rStyle w:val="DefaultFontHxMailStyle"/>
          <w:rFonts w:ascii="Times New Roman" w:hAnsi="Times New Roman" w:cs="Times New Roman"/>
        </w:rPr>
        <w:t>översvämningsrisken på annat sätt.</w:t>
      </w:r>
    </w:p>
    <w:p w14:paraId="776A1D3A" w14:textId="5E8408D6" w:rsidR="000171E8" w:rsidRPr="00496F80" w:rsidRDefault="000171E8" w:rsidP="001F4CDC">
      <w:pPr>
        <w:pStyle w:val="Botknormal"/>
        <w:rPr>
          <w:rStyle w:val="DefaultFontHxMailStyle"/>
          <w:rFonts w:ascii="Times New Roman" w:hAnsi="Times New Roman" w:cs="Times New Roman"/>
          <w:i/>
          <w:iCs/>
        </w:rPr>
      </w:pPr>
      <w:r w:rsidRPr="00496F80">
        <w:rPr>
          <w:rStyle w:val="DefaultFontHxMailStyle"/>
          <w:rFonts w:ascii="Times New Roman" w:hAnsi="Times New Roman" w:cs="Times New Roman"/>
          <w:i/>
          <w:iCs/>
        </w:rPr>
        <w:t>Kommentar: Avskärande diken på den västra sidan kommer att läggas in i plankarta</w:t>
      </w:r>
      <w:r w:rsidR="00774BE7" w:rsidRPr="00496F80">
        <w:rPr>
          <w:rStyle w:val="DefaultFontHxMailStyle"/>
          <w:rFonts w:ascii="Times New Roman" w:hAnsi="Times New Roman" w:cs="Times New Roman"/>
          <w:i/>
          <w:iCs/>
        </w:rPr>
        <w:t xml:space="preserve">n. Planbeskrivningen kompletteras med information gällande översvämningsrisk samt åtgärder. </w:t>
      </w:r>
    </w:p>
    <w:bookmarkEnd w:id="13"/>
    <w:p w14:paraId="2D512FD0" w14:textId="77777777" w:rsidR="001F4CDC" w:rsidRPr="001F4CDC" w:rsidRDefault="001F4CDC" w:rsidP="001F4CDC">
      <w:pPr>
        <w:pStyle w:val="Botknormal"/>
        <w:rPr>
          <w:rStyle w:val="DefaultFontHxMailStyle"/>
          <w:rFonts w:ascii="Times New Roman" w:hAnsi="Times New Roman" w:cs="Times New Roman"/>
        </w:rPr>
      </w:pPr>
      <w:r w:rsidRPr="001F4CDC">
        <w:rPr>
          <w:rStyle w:val="DefaultFontHxMailStyle"/>
          <w:rFonts w:ascii="Times New Roman" w:hAnsi="Times New Roman" w:cs="Times New Roman"/>
        </w:rPr>
        <w:t>Geotekniska risker</w:t>
      </w:r>
    </w:p>
    <w:p w14:paraId="1EA41CD3" w14:textId="77777777" w:rsidR="001F4CDC" w:rsidRPr="001F4CDC" w:rsidRDefault="001F4CDC" w:rsidP="001F4CDC">
      <w:pPr>
        <w:pStyle w:val="Botknormal"/>
        <w:rPr>
          <w:rStyle w:val="DefaultFontHxMailStyle"/>
          <w:rFonts w:ascii="Times New Roman" w:hAnsi="Times New Roman" w:cs="Times New Roman"/>
        </w:rPr>
      </w:pPr>
      <w:r w:rsidRPr="001F4CDC">
        <w:rPr>
          <w:rStyle w:val="DefaultFontHxMailStyle"/>
          <w:rFonts w:ascii="Times New Roman" w:hAnsi="Times New Roman" w:cs="Times New Roman"/>
        </w:rPr>
        <w:t xml:space="preserve">I samrådet lämnade Länsstyrelsen inga synpunkter gällande geotekniska risker. I granskningsskedet har vi sett att utifrån redovisat underlag så kvarstår flera osäkerheter inför antagandet av detaljplanen. </w:t>
      </w:r>
    </w:p>
    <w:p w14:paraId="18F29176" w14:textId="77777777" w:rsidR="001F4CDC" w:rsidRPr="001F4CDC" w:rsidRDefault="001F4CDC" w:rsidP="001F4CDC">
      <w:pPr>
        <w:pStyle w:val="Botknormal"/>
        <w:rPr>
          <w:rStyle w:val="DefaultFontHxMailStyle"/>
          <w:rFonts w:ascii="Times New Roman" w:hAnsi="Times New Roman" w:cs="Times New Roman"/>
        </w:rPr>
      </w:pPr>
      <w:r w:rsidRPr="001F4CDC">
        <w:rPr>
          <w:rStyle w:val="DefaultFontHxMailStyle"/>
          <w:rFonts w:ascii="Times New Roman" w:hAnsi="Times New Roman" w:cs="Times New Roman"/>
        </w:rPr>
        <w:t xml:space="preserve">Av planbeskrivningen med tillhörande underlag Översiktlig ras- och skredriskkartering (WSP, 2018-12-13) samt Geotekniskt PM (WSP, 2018-12-06) framgår det att det inom planområdet finns risk för ras, skred och blocknedfall. </w:t>
      </w:r>
    </w:p>
    <w:p w14:paraId="2CC3284C" w14:textId="77777777" w:rsidR="001F4CDC" w:rsidRPr="001F4CDC" w:rsidRDefault="001F4CDC" w:rsidP="001F4CDC">
      <w:pPr>
        <w:pStyle w:val="Botknormal"/>
        <w:rPr>
          <w:rStyle w:val="DefaultFontHxMailStyle"/>
          <w:rFonts w:ascii="Times New Roman" w:hAnsi="Times New Roman" w:cs="Times New Roman"/>
        </w:rPr>
      </w:pPr>
      <w:r w:rsidRPr="001F4CDC">
        <w:rPr>
          <w:rStyle w:val="DefaultFontHxMailStyle"/>
          <w:rFonts w:ascii="Times New Roman" w:hAnsi="Times New Roman" w:cs="Times New Roman"/>
        </w:rPr>
        <w:t xml:space="preserve">Vidare redovisar kommunen att riskerna bör klarläggas inför exploatering. </w:t>
      </w:r>
    </w:p>
    <w:p w14:paraId="55EDA993" w14:textId="353FB274" w:rsidR="001F4CDC" w:rsidRDefault="001F4CDC" w:rsidP="001F4CDC">
      <w:pPr>
        <w:pStyle w:val="Botknormal"/>
        <w:rPr>
          <w:rStyle w:val="DefaultFontHxMailStyle"/>
          <w:rFonts w:ascii="Times New Roman" w:hAnsi="Times New Roman" w:cs="Times New Roman"/>
        </w:rPr>
      </w:pPr>
      <w:r w:rsidRPr="001F4CDC">
        <w:rPr>
          <w:rStyle w:val="DefaultFontHxMailStyle"/>
          <w:rFonts w:ascii="Times New Roman" w:hAnsi="Times New Roman" w:cs="Times New Roman"/>
        </w:rPr>
        <w:t xml:space="preserve">Länsstyrelsen anser att det inom planprocessen ska vara klarlagt om markanvändningen är lämplig utifrån markens beskaffenhet. Kommunen behöver därför säkerställa att de geotekniska och bergtekniska förutsättningarna avseende risk för ras, skred, erosion, bergras och blocknedfall har bedömts och säkerställs inom planprocessen. Kommunen behöver också visa att stabiliteten i området är tillfredsställande för planerad bebyggelse. De geotekniska förutsättningarna behöver bedömas utifrån ett förändrat klimat med ökad mängd nederbörd och högre temperaturer. Geotekniska förhållanden samt eventuella åtgärder som krävs ska redovisas i planbeskrivningen. </w:t>
      </w:r>
      <w:bookmarkStart w:id="14" w:name="_Hlk85528346"/>
      <w:r w:rsidRPr="001F4CDC">
        <w:rPr>
          <w:rStyle w:val="DefaultFontHxMailStyle"/>
          <w:rFonts w:ascii="Times New Roman" w:hAnsi="Times New Roman" w:cs="Times New Roman"/>
        </w:rPr>
        <w:t>De åtgärder som är möjliga behöver regleras i plankartan.</w:t>
      </w:r>
    </w:p>
    <w:p w14:paraId="67ADE3CE" w14:textId="5295B25A" w:rsidR="00774BE7" w:rsidRPr="00C93C61" w:rsidRDefault="00774BE7" w:rsidP="001F4CDC">
      <w:pPr>
        <w:pStyle w:val="Botknormal"/>
        <w:rPr>
          <w:rStyle w:val="DefaultFontHxMailStyle"/>
          <w:rFonts w:ascii="Times New Roman" w:hAnsi="Times New Roman" w:cs="Times New Roman"/>
          <w:i/>
          <w:iCs/>
        </w:rPr>
      </w:pPr>
      <w:r w:rsidRPr="00C93C61">
        <w:rPr>
          <w:rStyle w:val="DefaultFontHxMailStyle"/>
          <w:rFonts w:ascii="Times New Roman" w:hAnsi="Times New Roman" w:cs="Times New Roman"/>
          <w:i/>
          <w:iCs/>
        </w:rPr>
        <w:t xml:space="preserve">Kommentar: </w:t>
      </w:r>
      <w:r w:rsidR="00B56851" w:rsidRPr="00C93C61">
        <w:rPr>
          <w:rStyle w:val="DefaultFontHxMailStyle"/>
          <w:rFonts w:ascii="Times New Roman" w:hAnsi="Times New Roman" w:cs="Times New Roman"/>
          <w:i/>
          <w:iCs/>
        </w:rPr>
        <w:t xml:space="preserve">Översiktlig ras- och skredriskkartering (WSP, 2018-12-13) samt Geotekniskt PM (WSP, 2018-12-06) </w:t>
      </w:r>
      <w:r w:rsidRPr="00C93C61">
        <w:rPr>
          <w:rStyle w:val="DefaultFontHxMailStyle"/>
          <w:rFonts w:ascii="Times New Roman" w:hAnsi="Times New Roman" w:cs="Times New Roman"/>
          <w:i/>
          <w:iCs/>
        </w:rPr>
        <w:t xml:space="preserve">har </w:t>
      </w:r>
      <w:r w:rsidR="00BF589D" w:rsidRPr="00C93C61">
        <w:rPr>
          <w:rStyle w:val="DefaultFontHxMailStyle"/>
          <w:rFonts w:ascii="Times New Roman" w:hAnsi="Times New Roman" w:cs="Times New Roman"/>
          <w:i/>
          <w:iCs/>
        </w:rPr>
        <w:t>kompletterats</w:t>
      </w:r>
      <w:r w:rsidRPr="00C93C61">
        <w:rPr>
          <w:rStyle w:val="DefaultFontHxMailStyle"/>
          <w:rFonts w:ascii="Times New Roman" w:hAnsi="Times New Roman" w:cs="Times New Roman"/>
          <w:i/>
          <w:iCs/>
        </w:rPr>
        <w:t xml:space="preserve"> med</w:t>
      </w:r>
      <w:r w:rsidR="00B56851" w:rsidRPr="00C93C61">
        <w:rPr>
          <w:rStyle w:val="DefaultFontHxMailStyle"/>
          <w:rFonts w:ascii="Times New Roman" w:hAnsi="Times New Roman" w:cs="Times New Roman"/>
          <w:i/>
          <w:iCs/>
        </w:rPr>
        <w:t xml:space="preserve"> ett Kompletterande </w:t>
      </w:r>
      <w:r w:rsidR="00B56851" w:rsidRPr="00C93C61">
        <w:rPr>
          <w:i/>
          <w:iCs/>
          <w:szCs w:val="24"/>
        </w:rPr>
        <w:t>Geotekniskt utlåtande/förtydligande 2022-02-16.</w:t>
      </w:r>
      <w:r w:rsidR="00BF3D88" w:rsidRPr="00C93C61">
        <w:rPr>
          <w:i/>
          <w:iCs/>
          <w:szCs w:val="24"/>
        </w:rPr>
        <w:t xml:space="preserve"> Här förtydligas</w:t>
      </w:r>
      <w:r w:rsidR="00B56851" w:rsidRPr="00C93C61">
        <w:rPr>
          <w:rStyle w:val="DefaultFontHxMailStyle"/>
          <w:rFonts w:ascii="Times New Roman" w:hAnsi="Times New Roman" w:cs="Times New Roman"/>
          <w:i/>
          <w:iCs/>
        </w:rPr>
        <w:t xml:space="preserve"> </w:t>
      </w:r>
      <w:r w:rsidR="00BF589D" w:rsidRPr="00C93C61">
        <w:rPr>
          <w:rStyle w:val="DefaultFontHxMailStyle"/>
          <w:rFonts w:ascii="Times New Roman" w:hAnsi="Times New Roman" w:cs="Times New Roman"/>
          <w:i/>
          <w:iCs/>
        </w:rPr>
        <w:t>information gällande de geotekniska förutsättningarna utifrån ett förändrat klimat med ökad mängd nederbörd och högre temperaturer.</w:t>
      </w:r>
      <w:r w:rsidR="00BF3D88" w:rsidRPr="00C93C61">
        <w:rPr>
          <w:rStyle w:val="DefaultFontHxMailStyle"/>
          <w:rFonts w:ascii="Times New Roman" w:hAnsi="Times New Roman" w:cs="Times New Roman"/>
          <w:i/>
          <w:iCs/>
        </w:rPr>
        <w:t xml:space="preserve"> Här klarläggs också att </w:t>
      </w:r>
      <w:r w:rsidR="00BF589D" w:rsidRPr="00C93C61">
        <w:rPr>
          <w:rStyle w:val="DefaultFontHxMailStyle"/>
          <w:rFonts w:ascii="Times New Roman" w:hAnsi="Times New Roman" w:cs="Times New Roman"/>
          <w:i/>
          <w:iCs/>
        </w:rPr>
        <w:t>markanvändningen är lämplig utifrån markens beskaffenhet</w:t>
      </w:r>
      <w:r w:rsidR="00BF3D88" w:rsidRPr="00C93C61">
        <w:rPr>
          <w:rStyle w:val="DefaultFontHxMailStyle"/>
          <w:rFonts w:ascii="Times New Roman" w:hAnsi="Times New Roman" w:cs="Times New Roman"/>
          <w:i/>
          <w:iCs/>
        </w:rPr>
        <w:t xml:space="preserve"> och att stabiliteten i området är tillfredsställande för planerad bebyggelse. Geotekniska förhållanden samt eventuella åtgärder som krävs redovisas i planbeskrivningen. </w:t>
      </w:r>
      <w:r w:rsidR="00BF589D" w:rsidRPr="00C93C61">
        <w:rPr>
          <w:rStyle w:val="DefaultFontHxMailStyle"/>
          <w:rFonts w:ascii="Times New Roman" w:hAnsi="Times New Roman" w:cs="Times New Roman"/>
          <w:i/>
          <w:iCs/>
        </w:rPr>
        <w:t xml:space="preserve"> </w:t>
      </w:r>
    </w:p>
    <w:bookmarkEnd w:id="14"/>
    <w:p w14:paraId="3001DA96" w14:textId="77777777" w:rsidR="001F4CDC" w:rsidRDefault="001F4CDC" w:rsidP="001F4CDC">
      <w:pPr>
        <w:pStyle w:val="Botknormal"/>
        <w:rPr>
          <w:rStyle w:val="DefaultFontHxMailStyle"/>
          <w:rFonts w:ascii="Times New Roman" w:hAnsi="Times New Roman" w:cs="Times New Roman"/>
        </w:rPr>
      </w:pPr>
    </w:p>
    <w:p w14:paraId="198F4E90" w14:textId="26874F81" w:rsidR="001F4CDC" w:rsidRPr="001F4CDC" w:rsidRDefault="001F4CDC" w:rsidP="001F4CDC">
      <w:pPr>
        <w:pStyle w:val="Botknormal"/>
        <w:rPr>
          <w:rStyle w:val="DefaultFontHxMailStyle"/>
          <w:rFonts w:ascii="Times New Roman" w:hAnsi="Times New Roman" w:cs="Times New Roman"/>
          <w:i/>
          <w:iCs/>
        </w:rPr>
      </w:pPr>
      <w:r w:rsidRPr="001F4CDC">
        <w:rPr>
          <w:rStyle w:val="DefaultFontHxMailStyle"/>
          <w:rFonts w:ascii="Times New Roman" w:hAnsi="Times New Roman" w:cs="Times New Roman"/>
          <w:i/>
          <w:iCs/>
        </w:rPr>
        <w:t>Övriga synpunkter gällande planens genomförbarhet</w:t>
      </w:r>
    </w:p>
    <w:p w14:paraId="29C59BD7" w14:textId="7C9580D9" w:rsidR="001F4CDC" w:rsidRPr="001F4CDC" w:rsidRDefault="001F4CDC" w:rsidP="001F4CDC">
      <w:pPr>
        <w:pStyle w:val="Botknormal"/>
        <w:numPr>
          <w:ilvl w:val="0"/>
          <w:numId w:val="7"/>
        </w:numPr>
        <w:rPr>
          <w:rStyle w:val="DefaultFontHxMailStyle"/>
          <w:rFonts w:ascii="Times New Roman" w:hAnsi="Times New Roman" w:cs="Times New Roman"/>
        </w:rPr>
      </w:pPr>
      <w:r w:rsidRPr="001F4CDC">
        <w:rPr>
          <w:rStyle w:val="DefaultFontHxMailStyle"/>
          <w:rFonts w:ascii="Times New Roman" w:hAnsi="Times New Roman" w:cs="Times New Roman"/>
        </w:rPr>
        <w:t xml:space="preserve">Artskyddsförordningen </w:t>
      </w:r>
    </w:p>
    <w:p w14:paraId="1CF8636B" w14:textId="354FFAD4" w:rsidR="001F4CDC" w:rsidRPr="00C93C61" w:rsidRDefault="001F4CDC" w:rsidP="001F4CDC">
      <w:pPr>
        <w:pStyle w:val="Botknormal"/>
        <w:rPr>
          <w:rStyle w:val="DefaultFontHxMailStyle"/>
          <w:rFonts w:ascii="Times New Roman" w:hAnsi="Times New Roman" w:cs="Times New Roman"/>
        </w:rPr>
      </w:pPr>
      <w:r w:rsidRPr="001F4CDC">
        <w:rPr>
          <w:rStyle w:val="DefaultFontHxMailStyle"/>
          <w:rFonts w:ascii="Times New Roman" w:hAnsi="Times New Roman" w:cs="Times New Roman"/>
        </w:rPr>
        <w:lastRenderedPageBreak/>
        <w:t xml:space="preserve">I samrådsredogörelsen framgår att en artinventering ska göras efter granskningsskedet. Länsstyrelsen rekommenderar att inventeringen görs innan antagandet, eftersom resultatet kan ha påverkan på planförslagets genomförbarhet. En sådan inventering ligger då till grund för kommunens bedömning om förebyggande skyddsåtgärder behövs inom planområdet, samt om ett genomförande </w:t>
      </w:r>
      <w:r w:rsidRPr="00C93C61">
        <w:rPr>
          <w:rStyle w:val="DefaultFontHxMailStyle"/>
          <w:rFonts w:ascii="Times New Roman" w:hAnsi="Times New Roman" w:cs="Times New Roman"/>
        </w:rPr>
        <w:t xml:space="preserve">av detaljplanen riskerar att strida mot förbud i artskyddsförordningen (2007:845). </w:t>
      </w:r>
    </w:p>
    <w:p w14:paraId="64882068" w14:textId="4645CED5" w:rsidR="00070F72" w:rsidRPr="00070F72" w:rsidRDefault="003C4511" w:rsidP="001F4CDC">
      <w:pPr>
        <w:pStyle w:val="Botknormal"/>
        <w:rPr>
          <w:i/>
          <w:iCs/>
        </w:rPr>
      </w:pPr>
      <w:r w:rsidRPr="00070F72">
        <w:rPr>
          <w:rStyle w:val="DefaultFontHxMailStyle"/>
          <w:rFonts w:ascii="Times New Roman" w:hAnsi="Times New Roman" w:cs="Times New Roman"/>
          <w:i/>
          <w:iCs/>
        </w:rPr>
        <w:t xml:space="preserve">Kommentar: </w:t>
      </w:r>
      <w:r w:rsidRPr="00070F72">
        <w:rPr>
          <w:i/>
          <w:iCs/>
        </w:rPr>
        <w:t>En artskyddsinventering har utförts efter granskningsskedet och</w:t>
      </w:r>
    </w:p>
    <w:p w14:paraId="7FB86749" w14:textId="605F622A" w:rsidR="00070F72" w:rsidRPr="00070F72" w:rsidRDefault="00070F72" w:rsidP="001F4CDC">
      <w:pPr>
        <w:pStyle w:val="Botknormal"/>
        <w:rPr>
          <w:i/>
          <w:iCs/>
        </w:rPr>
      </w:pPr>
      <w:r w:rsidRPr="00070F72">
        <w:rPr>
          <w:i/>
          <w:iCs/>
        </w:rPr>
        <w:t>Inventeringen resulterade i att planområdet har anpassats och flera bostadstomter har blivit mindre för att skydda observerade prioriterade arter enligt artskyddsförordningen.</w:t>
      </w:r>
    </w:p>
    <w:p w14:paraId="7F942133" w14:textId="70CAA8FF" w:rsidR="00316066" w:rsidRDefault="00316066" w:rsidP="001F4CDC">
      <w:pPr>
        <w:pStyle w:val="Botknormal"/>
        <w:rPr>
          <w:i/>
          <w:iCs/>
          <w:color w:val="FF0000"/>
        </w:rPr>
      </w:pPr>
    </w:p>
    <w:p w14:paraId="29C22810" w14:textId="1887B72C" w:rsidR="00316066" w:rsidRDefault="00316066" w:rsidP="001F4CDC">
      <w:pPr>
        <w:pStyle w:val="Botknormal"/>
        <w:rPr>
          <w:i/>
          <w:iCs/>
          <w:color w:val="FF0000"/>
        </w:rPr>
      </w:pPr>
    </w:p>
    <w:p w14:paraId="298ABFCB" w14:textId="4AEC9A0C" w:rsidR="00316066" w:rsidRDefault="00316066" w:rsidP="001F4CDC">
      <w:pPr>
        <w:pStyle w:val="Botknormal"/>
        <w:rPr>
          <w:i/>
          <w:iCs/>
          <w:color w:val="FF0000"/>
        </w:rPr>
      </w:pPr>
    </w:p>
    <w:p w14:paraId="71DEAD40" w14:textId="06A969DD" w:rsidR="00316066" w:rsidRDefault="00316066" w:rsidP="001F4CDC">
      <w:pPr>
        <w:pStyle w:val="Botknormal"/>
        <w:rPr>
          <w:i/>
          <w:iCs/>
          <w:color w:val="FF0000"/>
        </w:rPr>
      </w:pPr>
    </w:p>
    <w:p w14:paraId="2C4EEF45" w14:textId="6B3DF571" w:rsidR="00316066" w:rsidRDefault="00316066" w:rsidP="001F4CDC">
      <w:pPr>
        <w:pStyle w:val="Botknormal"/>
        <w:rPr>
          <w:i/>
          <w:iCs/>
          <w:color w:val="FF0000"/>
        </w:rPr>
      </w:pPr>
    </w:p>
    <w:p w14:paraId="42FDE5EA" w14:textId="216A1136" w:rsidR="00316066" w:rsidRDefault="00316066" w:rsidP="001F4CDC">
      <w:pPr>
        <w:pStyle w:val="Botknormal"/>
        <w:rPr>
          <w:i/>
          <w:iCs/>
          <w:color w:val="FF0000"/>
        </w:rPr>
      </w:pPr>
    </w:p>
    <w:p w14:paraId="7D22F7DD" w14:textId="418BE2C7" w:rsidR="00316066" w:rsidRDefault="00316066" w:rsidP="001F4CDC">
      <w:pPr>
        <w:pStyle w:val="Botknormal"/>
        <w:rPr>
          <w:i/>
          <w:iCs/>
          <w:color w:val="FF0000"/>
        </w:rPr>
      </w:pPr>
    </w:p>
    <w:p w14:paraId="2E87D21F" w14:textId="2B94C355" w:rsidR="00316066" w:rsidRDefault="00316066" w:rsidP="001F4CDC">
      <w:pPr>
        <w:pStyle w:val="Botknormal"/>
        <w:rPr>
          <w:i/>
          <w:iCs/>
          <w:color w:val="FF0000"/>
        </w:rPr>
      </w:pPr>
    </w:p>
    <w:p w14:paraId="418E5365" w14:textId="0C22105A" w:rsidR="00411B0C" w:rsidRDefault="00411B0C" w:rsidP="00411B0C">
      <w:pPr>
        <w:spacing w:before="100" w:beforeAutospacing="1" w:after="100" w:afterAutospacing="1"/>
        <w:rPr>
          <w:rFonts w:eastAsia="Times New Roman"/>
        </w:rPr>
      </w:pPr>
    </w:p>
    <w:p w14:paraId="67AB597E" w14:textId="77777777" w:rsidR="00316066" w:rsidRPr="003C4511" w:rsidRDefault="00316066" w:rsidP="001F4CDC">
      <w:pPr>
        <w:pStyle w:val="Botknormal"/>
        <w:rPr>
          <w:rStyle w:val="DefaultFontHxMailStyle"/>
          <w:rFonts w:ascii="Times New Roman" w:hAnsi="Times New Roman" w:cs="Times New Roman"/>
          <w:i/>
          <w:iCs/>
          <w:color w:val="FF0000"/>
        </w:rPr>
      </w:pPr>
    </w:p>
    <w:p w14:paraId="66CD4FAD" w14:textId="6D769E40" w:rsidR="00B826DA" w:rsidRDefault="00B826DA" w:rsidP="001F4CDC">
      <w:pPr>
        <w:pStyle w:val="Botknormal"/>
        <w:rPr>
          <w:rStyle w:val="DefaultFontHxMailStyle"/>
          <w:rFonts w:ascii="Times New Roman" w:hAnsi="Times New Roman" w:cs="Times New Roman"/>
        </w:rPr>
      </w:pPr>
    </w:p>
    <w:p w14:paraId="7AA1E77F" w14:textId="303AE2DB" w:rsidR="00B826DA" w:rsidRDefault="00B826DA" w:rsidP="001F4CDC">
      <w:pPr>
        <w:pStyle w:val="Botknormal"/>
        <w:rPr>
          <w:rStyle w:val="DefaultFontHxMailStyle"/>
          <w:rFonts w:ascii="Times New Roman" w:hAnsi="Times New Roman" w:cs="Times New Roman"/>
        </w:rPr>
      </w:pPr>
    </w:p>
    <w:p w14:paraId="5E1DBECD" w14:textId="362DB71C" w:rsidR="00B826DA" w:rsidRDefault="00B826DA" w:rsidP="001F4CDC">
      <w:pPr>
        <w:pStyle w:val="Botknormal"/>
        <w:rPr>
          <w:rStyle w:val="DefaultFontHxMailStyle"/>
          <w:rFonts w:ascii="Times New Roman" w:hAnsi="Times New Roman" w:cs="Times New Roman"/>
        </w:rPr>
      </w:pPr>
    </w:p>
    <w:p w14:paraId="12D67196" w14:textId="47D034C0" w:rsidR="00B826DA" w:rsidRDefault="00B826DA" w:rsidP="001F4CDC">
      <w:pPr>
        <w:pStyle w:val="Botknormal"/>
        <w:rPr>
          <w:rStyle w:val="DefaultFontHxMailStyle"/>
          <w:rFonts w:ascii="Times New Roman" w:hAnsi="Times New Roman" w:cs="Times New Roman"/>
        </w:rPr>
      </w:pPr>
    </w:p>
    <w:p w14:paraId="19847881" w14:textId="0A0F9CAC" w:rsidR="00B826DA" w:rsidRDefault="00B826DA" w:rsidP="001F4CDC">
      <w:pPr>
        <w:pStyle w:val="Botknormal"/>
        <w:rPr>
          <w:rStyle w:val="DefaultFontHxMailStyle"/>
          <w:rFonts w:ascii="Times New Roman" w:hAnsi="Times New Roman" w:cs="Times New Roman"/>
        </w:rPr>
      </w:pPr>
    </w:p>
    <w:p w14:paraId="5C692C45" w14:textId="174CB681" w:rsidR="00B826DA" w:rsidRPr="00B826DA" w:rsidRDefault="00B826DA" w:rsidP="00B826DA">
      <w:pPr>
        <w:pStyle w:val="Botknormal"/>
      </w:pPr>
    </w:p>
    <w:sectPr w:rsidR="00B826DA" w:rsidRPr="00B826DA" w:rsidSect="00893B35">
      <w:headerReference w:type="default" r:id="rId11"/>
      <w:footerReference w:type="default" r:id="rId12"/>
      <w:headerReference w:type="first" r:id="rId13"/>
      <w:footerReference w:type="first" r:id="rId14"/>
      <w:pgSz w:w="11907" w:h="16840" w:code="9"/>
      <w:pgMar w:top="811" w:right="1985" w:bottom="2268" w:left="2296" w:header="96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FB44" w14:textId="77777777" w:rsidR="000F263B" w:rsidRDefault="000F263B">
      <w:r>
        <w:separator/>
      </w:r>
    </w:p>
  </w:endnote>
  <w:endnote w:type="continuationSeparator" w:id="0">
    <w:p w14:paraId="7CD6E0CC" w14:textId="77777777" w:rsidR="000F263B" w:rsidRDefault="000F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481C" w14:textId="77777777" w:rsidR="00D035CE" w:rsidRDefault="00D035CE" w:rsidP="0035411F">
    <w:pPr>
      <w:pStyle w:val="Sidfot"/>
      <w:ind w:left="-907"/>
    </w:pPr>
    <w:bookmarkStart w:id="19" w:name="SidfotSida2"/>
    <w:bookmarkEnd w:id="1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E443" w14:textId="77777777" w:rsidR="00D035CE" w:rsidRPr="00D926EB" w:rsidRDefault="00BB3C41" w:rsidP="0035411F">
    <w:pPr>
      <w:tabs>
        <w:tab w:val="left" w:pos="-1418"/>
        <w:tab w:val="left" w:pos="-1276"/>
      </w:tabs>
      <w:spacing w:after="80" w:line="240" w:lineRule="exact"/>
      <w:ind w:left="-907"/>
      <w:rPr>
        <w:rStyle w:val="Botkyrkasidfot"/>
        <w:caps/>
        <w:spacing w:val="10"/>
      </w:rPr>
    </w:pPr>
    <w:bookmarkStart w:id="29" w:name="SidfotNamnd"/>
    <w:r>
      <w:rPr>
        <w:rStyle w:val="Botkyrkasidfot"/>
        <w:caps/>
        <w:spacing w:val="10"/>
      </w:rPr>
      <w:t>SAMHÄLLSBYGGNADS</w:t>
    </w:r>
    <w:r w:rsidR="00D035CE" w:rsidRPr="00D926EB">
      <w:rPr>
        <w:rStyle w:val="Botkyrkasidfot"/>
        <w:caps/>
        <w:spacing w:val="10"/>
      </w:rPr>
      <w:t>FÖRVALTNINGEN</w:t>
    </w:r>
    <w:bookmarkEnd w:id="29"/>
  </w:p>
  <w:p w14:paraId="16DECB4A" w14:textId="77777777" w:rsidR="00D035CE" w:rsidRPr="0008134F" w:rsidRDefault="00D035CE" w:rsidP="0035411F">
    <w:pPr>
      <w:tabs>
        <w:tab w:val="left" w:pos="-1418"/>
        <w:tab w:val="left" w:pos="-1276"/>
      </w:tabs>
      <w:spacing w:line="240" w:lineRule="exact"/>
      <w:ind w:left="-907"/>
      <w:rPr>
        <w:rStyle w:val="Botkyrkasidfot"/>
      </w:rPr>
    </w:pPr>
    <w:r>
      <w:rPr>
        <w:rStyle w:val="Botkyrkasidfot"/>
        <w:b/>
      </w:rPr>
      <w:t>Post</w:t>
    </w:r>
    <w:r>
      <w:rPr>
        <w:rStyle w:val="Botkyrkasidfot"/>
      </w:rPr>
      <w:t xml:space="preserve"> Botkyrka kommun, </w:t>
    </w:r>
    <w:bookmarkStart w:id="30" w:name="SidfotAdress"/>
    <w:r>
      <w:rPr>
        <w:rStyle w:val="Botkyrkasidfot"/>
      </w:rPr>
      <w:t>147 85 TUMBA</w:t>
    </w:r>
    <w:bookmarkEnd w:id="30"/>
    <w:r>
      <w:rPr>
        <w:rStyle w:val="Botkyrkasidfot"/>
      </w:rPr>
      <w:t xml:space="preserve"> · </w:t>
    </w:r>
    <w:r>
      <w:rPr>
        <w:rStyle w:val="Botkyrkasidfot"/>
        <w:b/>
      </w:rPr>
      <w:t>Besök</w:t>
    </w:r>
    <w:r>
      <w:rPr>
        <w:rStyle w:val="Botkyrkasidfot"/>
      </w:rPr>
      <w:t xml:space="preserve"> </w:t>
    </w:r>
    <w:bookmarkStart w:id="31" w:name="SidfotBesöksAdress"/>
    <w:r>
      <w:rPr>
        <w:rStyle w:val="Botkyrkasidfot"/>
      </w:rPr>
      <w:t>Munkhättevägen 4</w:t>
    </w:r>
    <w:r w:rsidR="001E3C69">
      <w:rPr>
        <w:rStyle w:val="Botkyrkasidfot"/>
      </w:rPr>
      <w:t>5</w:t>
    </w:r>
    <w:bookmarkEnd w:id="31"/>
    <w:r>
      <w:rPr>
        <w:rStyle w:val="Botkyrkasidfot"/>
      </w:rPr>
      <w:t xml:space="preserve"> · </w:t>
    </w:r>
    <w:r w:rsidR="00513FC0">
      <w:rPr>
        <w:rStyle w:val="Botkyrkasidfot"/>
        <w:b/>
      </w:rPr>
      <w:t>Medborgar</w:t>
    </w:r>
    <w:r>
      <w:rPr>
        <w:rStyle w:val="Botkyrkasidfot"/>
        <w:b/>
      </w:rPr>
      <w:t>center</w:t>
    </w:r>
    <w:r>
      <w:rPr>
        <w:rStyle w:val="Botkyrkasidfot"/>
      </w:rPr>
      <w:t xml:space="preserve"> </w:t>
    </w:r>
    <w:bookmarkStart w:id="32" w:name="SidfotTeleKontaktcenter"/>
    <w:r>
      <w:rPr>
        <w:rStyle w:val="Botkyrkasidfot"/>
      </w:rPr>
      <w:t>08-530 610 00</w:t>
    </w:r>
    <w:bookmarkEnd w:id="32"/>
  </w:p>
  <w:p w14:paraId="7C298D67" w14:textId="5B81744A" w:rsidR="00D035CE" w:rsidRPr="00B1131F" w:rsidRDefault="00B1131F" w:rsidP="0035411F">
    <w:pPr>
      <w:tabs>
        <w:tab w:val="left" w:pos="-1418"/>
        <w:tab w:val="left" w:pos="-1276"/>
      </w:tabs>
      <w:spacing w:line="240" w:lineRule="exact"/>
      <w:ind w:left="-907"/>
      <w:rPr>
        <w:rStyle w:val="Botkyrkasidfot"/>
      </w:rPr>
    </w:pPr>
    <w:bookmarkStart w:id="33" w:name="SidfotRad2"/>
    <w:bookmarkEnd w:id="33"/>
    <w:r>
      <w:rPr>
        <w:rStyle w:val="Botkyrkasidfot"/>
        <w:b/>
      </w:rPr>
      <w:t>Telefon</w:t>
    </w:r>
    <w:r w:rsidR="00D035CE" w:rsidRPr="00B1131F">
      <w:rPr>
        <w:rStyle w:val="Botkyrkasidfot"/>
      </w:rPr>
      <w:t xml:space="preserve"> </w:t>
    </w:r>
    <w:bookmarkStart w:id="34" w:name="SidfotTeleDirekt"/>
    <w:r w:rsidR="00BB3C41" w:rsidRPr="00B1131F">
      <w:rPr>
        <w:rStyle w:val="Botkyrkasidfot"/>
      </w:rPr>
      <w:t>08-530</w:t>
    </w:r>
    <w:r w:rsidRPr="00B1131F">
      <w:rPr>
        <w:rStyle w:val="Botkyrkasidfot"/>
      </w:rPr>
      <w:t> 610 45</w:t>
    </w:r>
    <w:bookmarkEnd w:id="34"/>
    <w:r w:rsidR="00D035CE" w:rsidRPr="00B1131F">
      <w:rPr>
        <w:rStyle w:val="Botkyrkasidfot"/>
        <w:color w:val="FF0000"/>
      </w:rPr>
      <w:t xml:space="preserve"> </w:t>
    </w:r>
    <w:r w:rsidR="00D035CE" w:rsidRPr="00B1131F">
      <w:rPr>
        <w:rStyle w:val="Botkyrkasidfot"/>
      </w:rPr>
      <w:t xml:space="preserve">· </w:t>
    </w:r>
    <w:r w:rsidR="00D035CE" w:rsidRPr="00B1131F">
      <w:rPr>
        <w:rStyle w:val="Botkyrkasidfot"/>
        <w:b/>
      </w:rPr>
      <w:t>E-post</w:t>
    </w:r>
    <w:r w:rsidR="00D035CE" w:rsidRPr="00B1131F">
      <w:rPr>
        <w:rStyle w:val="Botkyrkasidfot"/>
      </w:rPr>
      <w:t xml:space="preserve"> </w:t>
    </w:r>
    <w:bookmarkStart w:id="35" w:name="SidfotTeleEpost"/>
    <w:r w:rsidR="00E27149" w:rsidRPr="00E27149">
      <w:rPr>
        <w:rStyle w:val="Botkyrkasidfot"/>
      </w:rPr>
      <w:t>lotta</w:t>
    </w:r>
    <w:r w:rsidR="00BB3C41" w:rsidRPr="00E27149">
      <w:rPr>
        <w:rStyle w:val="Botkyrkasidfot"/>
      </w:rPr>
      <w:t>.</w:t>
    </w:r>
    <w:r w:rsidR="00E27149" w:rsidRPr="00E27149">
      <w:rPr>
        <w:rStyle w:val="Botkyrkasidfot"/>
      </w:rPr>
      <w:t>kvist</w:t>
    </w:r>
    <w:r w:rsidR="00D035CE" w:rsidRPr="00E27149">
      <w:rPr>
        <w:rStyle w:val="Botkyrkasidfot"/>
      </w:rPr>
      <w:t>@</w:t>
    </w:r>
    <w:r w:rsidR="00D035CE" w:rsidRPr="00B1131F">
      <w:rPr>
        <w:rStyle w:val="Botkyrkasidfot"/>
      </w:rPr>
      <w:t>botkyrka.se</w:t>
    </w:r>
    <w:bookmarkEnd w:id="35"/>
  </w:p>
  <w:p w14:paraId="6122991C" w14:textId="77777777" w:rsidR="00D035CE" w:rsidRPr="00B1131F" w:rsidRDefault="00D035CE" w:rsidP="0035411F">
    <w:pPr>
      <w:spacing w:line="240" w:lineRule="exact"/>
      <w:ind w:left="-907"/>
      <w:rPr>
        <w:rStyle w:val="Botkyrkasidfot"/>
        <w:lang w:val="en-GB"/>
      </w:rPr>
    </w:pPr>
    <w:bookmarkStart w:id="36" w:name="SidfotRad3"/>
    <w:bookmarkEnd w:id="36"/>
    <w:r w:rsidRPr="00B1131F">
      <w:rPr>
        <w:rStyle w:val="Botkyrkasidfot"/>
        <w:b/>
        <w:lang w:val="en-GB"/>
      </w:rPr>
      <w:t>Org.nr</w:t>
    </w:r>
    <w:r w:rsidRPr="00B1131F">
      <w:rPr>
        <w:rStyle w:val="Botkyrkasidfot"/>
        <w:lang w:val="en-GB"/>
      </w:rPr>
      <w:t xml:space="preserve"> 212000-2882 · </w:t>
    </w:r>
    <w:proofErr w:type="spellStart"/>
    <w:r w:rsidRPr="00B1131F">
      <w:rPr>
        <w:rStyle w:val="Botkyrkasidfot"/>
        <w:b/>
        <w:lang w:val="en-GB"/>
      </w:rPr>
      <w:t>Bankgiro</w:t>
    </w:r>
    <w:proofErr w:type="spellEnd"/>
    <w:r w:rsidRPr="00B1131F">
      <w:rPr>
        <w:rStyle w:val="Botkyrkasidfot"/>
        <w:lang w:val="en-GB"/>
      </w:rPr>
      <w:t xml:space="preserve"> 624-1061 · </w:t>
    </w:r>
    <w:r w:rsidRPr="00B1131F">
      <w:rPr>
        <w:rStyle w:val="Botkyrkasidfot"/>
        <w:b/>
        <w:lang w:val="en-GB"/>
      </w:rPr>
      <w:t>Webb</w:t>
    </w:r>
    <w:r w:rsidRPr="00B1131F">
      <w:rPr>
        <w:rStyle w:val="Botkyrkasidfot"/>
        <w:lang w:val="en-GB"/>
      </w:rPr>
      <w:t xml:space="preserve"> www.botkyrka.se</w:t>
    </w:r>
  </w:p>
  <w:p w14:paraId="0758A835" w14:textId="77777777" w:rsidR="00D035CE" w:rsidRPr="00B1131F" w:rsidRDefault="00D035CE">
    <w:pPr>
      <w:spacing w:line="240" w:lineRule="exac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5713" w14:textId="77777777" w:rsidR="000F263B" w:rsidRDefault="000F263B">
      <w:r>
        <w:separator/>
      </w:r>
    </w:p>
  </w:footnote>
  <w:footnote w:type="continuationSeparator" w:id="0">
    <w:p w14:paraId="12243674" w14:textId="77777777" w:rsidR="000F263B" w:rsidRDefault="000F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907" w:type="dxa"/>
      <w:tblLayout w:type="fixed"/>
      <w:tblCellMar>
        <w:left w:w="71" w:type="dxa"/>
        <w:right w:w="71" w:type="dxa"/>
      </w:tblCellMar>
      <w:tblLook w:val="0000" w:firstRow="0" w:lastRow="0" w:firstColumn="0" w:lastColumn="0" w:noHBand="0" w:noVBand="0"/>
    </w:tblPr>
    <w:tblGrid>
      <w:gridCol w:w="5358"/>
      <w:gridCol w:w="3912"/>
      <w:gridCol w:w="936"/>
    </w:tblGrid>
    <w:tr w:rsidR="00C7304D" w14:paraId="76C35E60" w14:textId="77777777" w:rsidTr="00597612">
      <w:trPr>
        <w:trHeight w:hRule="exact" w:val="1140"/>
      </w:trPr>
      <w:tc>
        <w:tcPr>
          <w:tcW w:w="5358" w:type="dxa"/>
        </w:tcPr>
        <w:p w14:paraId="3B1BC876" w14:textId="77777777" w:rsidR="00C7304D" w:rsidRDefault="00C7304D" w:rsidP="001A2906">
          <w:pPr>
            <w:pStyle w:val="Botkyrkasidhuvudsid2"/>
            <w:spacing w:line="260" w:lineRule="exact"/>
          </w:pPr>
          <w:r>
            <w:t>BOTKYRKA KOMMUN</w:t>
          </w:r>
        </w:p>
        <w:p w14:paraId="33E6258B" w14:textId="77777777" w:rsidR="00BB3C41" w:rsidRDefault="00BB3C41" w:rsidP="00BB3C41">
          <w:pPr>
            <w:pStyle w:val="Sidhuvud"/>
            <w:spacing w:line="240" w:lineRule="exact"/>
            <w:rPr>
              <w:rFonts w:ascii="Arial" w:hAnsi="Arial"/>
              <w:spacing w:val="2"/>
              <w:sz w:val="18"/>
            </w:rPr>
          </w:pPr>
          <w:r>
            <w:rPr>
              <w:rFonts w:ascii="Arial" w:hAnsi="Arial"/>
              <w:spacing w:val="2"/>
              <w:sz w:val="18"/>
            </w:rPr>
            <w:t xml:space="preserve">Samhällsbyggnadsförvaltningen </w:t>
          </w:r>
        </w:p>
        <w:p w14:paraId="1F3B14B3" w14:textId="77777777" w:rsidR="00C7304D" w:rsidRPr="00BB3C41" w:rsidRDefault="00BB3C41" w:rsidP="00BB3C41">
          <w:pPr>
            <w:spacing w:line="240" w:lineRule="exact"/>
            <w:rPr>
              <w:rFonts w:ascii="Arial" w:hAnsi="Arial"/>
              <w:spacing w:val="2"/>
              <w:sz w:val="18"/>
            </w:rPr>
          </w:pPr>
          <w:r>
            <w:rPr>
              <w:rFonts w:ascii="Arial" w:hAnsi="Arial"/>
              <w:spacing w:val="2"/>
              <w:sz w:val="18"/>
            </w:rPr>
            <w:t>Planenheten</w:t>
          </w:r>
          <w:bookmarkStart w:id="15" w:name="SlutEnhet2"/>
          <w:bookmarkStart w:id="16" w:name="Enhet2"/>
          <w:bookmarkEnd w:id="15"/>
          <w:bookmarkEnd w:id="16"/>
        </w:p>
      </w:tc>
      <w:tc>
        <w:tcPr>
          <w:tcW w:w="3912" w:type="dxa"/>
        </w:tcPr>
        <w:p w14:paraId="3895CA47" w14:textId="77777777" w:rsidR="00C7304D" w:rsidRDefault="00C42A7B" w:rsidP="00597612">
          <w:pPr>
            <w:pStyle w:val="Botknormaltabell"/>
            <w:rPr>
              <w:rStyle w:val="BotkArial9"/>
            </w:rPr>
          </w:pPr>
          <w:bookmarkStart w:id="17" w:name="Dokumentnamn2"/>
          <w:bookmarkEnd w:id="17"/>
          <w:r>
            <w:rPr>
              <w:rStyle w:val="BotkArial9"/>
            </w:rPr>
            <w:t>GRANSKNINGSUTLÅTANDE</w:t>
          </w:r>
        </w:p>
        <w:p w14:paraId="657DE8EC" w14:textId="77777777" w:rsidR="00C7304D" w:rsidRDefault="00C7304D" w:rsidP="00597612">
          <w:pPr>
            <w:pStyle w:val="Botknormaltabell"/>
            <w:spacing w:line="240" w:lineRule="auto"/>
            <w:rPr>
              <w:rStyle w:val="BotkArial9"/>
            </w:rPr>
          </w:pPr>
        </w:p>
        <w:p w14:paraId="2A5D8B7D" w14:textId="000BB0F9" w:rsidR="00C7304D" w:rsidRDefault="00BB3C41" w:rsidP="00597612">
          <w:pPr>
            <w:pStyle w:val="Botknormaltabell"/>
            <w:spacing w:line="240" w:lineRule="auto"/>
            <w:rPr>
              <w:rFonts w:ascii="Arial" w:hAnsi="Arial"/>
              <w:sz w:val="16"/>
            </w:rPr>
          </w:pPr>
          <w:r w:rsidRPr="00E27149">
            <w:rPr>
              <w:rFonts w:ascii="Arial" w:hAnsi="Arial" w:cs="Arial"/>
              <w:sz w:val="18"/>
            </w:rPr>
            <w:t>20</w:t>
          </w:r>
          <w:r w:rsidR="00E27149" w:rsidRPr="00E27149">
            <w:rPr>
              <w:rFonts w:ascii="Arial" w:hAnsi="Arial" w:cs="Arial"/>
              <w:sz w:val="18"/>
            </w:rPr>
            <w:t>21-0</w:t>
          </w:r>
          <w:r w:rsidR="0071467F">
            <w:rPr>
              <w:rFonts w:ascii="Arial" w:hAnsi="Arial" w:cs="Arial"/>
              <w:sz w:val="18"/>
            </w:rPr>
            <w:t>9</w:t>
          </w:r>
          <w:r w:rsidR="00E27149" w:rsidRPr="00E27149">
            <w:rPr>
              <w:rFonts w:ascii="Arial" w:hAnsi="Arial" w:cs="Arial"/>
              <w:sz w:val="18"/>
            </w:rPr>
            <w:t>-</w:t>
          </w:r>
          <w:bookmarkStart w:id="18" w:name="Slutdatum2"/>
          <w:bookmarkEnd w:id="18"/>
          <w:r w:rsidR="0071467F">
            <w:rPr>
              <w:rFonts w:ascii="Arial" w:hAnsi="Arial" w:cs="Arial"/>
              <w:sz w:val="18"/>
            </w:rPr>
            <w:t>20</w:t>
          </w:r>
        </w:p>
      </w:tc>
      <w:tc>
        <w:tcPr>
          <w:tcW w:w="936" w:type="dxa"/>
        </w:tcPr>
        <w:p w14:paraId="61BD0782" w14:textId="77777777" w:rsidR="00C7304D" w:rsidRDefault="00C7304D" w:rsidP="00597612">
          <w:pPr>
            <w:pStyle w:val="Botknormaltabell"/>
            <w:rPr>
              <w:rStyle w:val="BotkArial9"/>
              <w:spacing w:val="0"/>
            </w:rPr>
          </w:pPr>
          <w:r>
            <w:rPr>
              <w:rStyle w:val="BotkArial9"/>
              <w:spacing w:val="0"/>
            </w:rPr>
            <w:fldChar w:fldCharType="begin"/>
          </w:r>
          <w:r>
            <w:rPr>
              <w:rStyle w:val="BotkArial9"/>
              <w:spacing w:val="0"/>
            </w:rPr>
            <w:instrText xml:space="preserve"> PAGE  \* MERGEFORMAT </w:instrText>
          </w:r>
          <w:r>
            <w:rPr>
              <w:rStyle w:val="BotkArial9"/>
              <w:spacing w:val="0"/>
            </w:rPr>
            <w:fldChar w:fldCharType="separate"/>
          </w:r>
          <w:r w:rsidR="00513FC0">
            <w:rPr>
              <w:rStyle w:val="BotkArial9"/>
              <w:noProof/>
              <w:spacing w:val="0"/>
            </w:rPr>
            <w:t>3</w:t>
          </w:r>
          <w:r>
            <w:rPr>
              <w:rStyle w:val="BotkArial9"/>
              <w:spacing w:val="0"/>
            </w:rPr>
            <w:fldChar w:fldCharType="end"/>
          </w:r>
          <w:r>
            <w:rPr>
              <w:rStyle w:val="BotkArial9"/>
              <w:spacing w:val="0"/>
            </w:rPr>
            <w:t xml:space="preserve"> [</w:t>
          </w:r>
          <w:r w:rsidR="007D39C6">
            <w:fldChar w:fldCharType="begin"/>
          </w:r>
          <w:r w:rsidR="007D39C6">
            <w:instrText xml:space="preserve"> NUMPAGES  \* MERGEFORMAT </w:instrText>
          </w:r>
          <w:r w:rsidR="007D39C6">
            <w:fldChar w:fldCharType="separate"/>
          </w:r>
          <w:r w:rsidR="00513FC0" w:rsidRPr="00513FC0">
            <w:rPr>
              <w:rStyle w:val="BotkArial9"/>
              <w:noProof/>
              <w:spacing w:val="0"/>
            </w:rPr>
            <w:t>5</w:t>
          </w:r>
          <w:r w:rsidR="007D39C6">
            <w:rPr>
              <w:rStyle w:val="BotkArial9"/>
              <w:noProof/>
              <w:spacing w:val="0"/>
            </w:rPr>
            <w:fldChar w:fldCharType="end"/>
          </w:r>
          <w:r>
            <w:rPr>
              <w:rStyle w:val="BotkArial9"/>
              <w:spacing w:val="0"/>
            </w:rPr>
            <w:t>]</w:t>
          </w:r>
        </w:p>
        <w:p w14:paraId="2BD602E9" w14:textId="77777777" w:rsidR="00C7304D" w:rsidRDefault="00C7304D" w:rsidP="00597612">
          <w:pPr>
            <w:pStyle w:val="Botknormaltabell"/>
            <w:spacing w:line="240" w:lineRule="auto"/>
            <w:rPr>
              <w:rStyle w:val="BotkArial9"/>
              <w:spacing w:val="0"/>
            </w:rPr>
          </w:pPr>
        </w:p>
        <w:p w14:paraId="4C3A61B6" w14:textId="6B3FC562" w:rsidR="00C7304D" w:rsidRPr="00C83552" w:rsidRDefault="00E27149" w:rsidP="00597612">
          <w:pPr>
            <w:pStyle w:val="Botknormaltabell"/>
            <w:spacing w:line="240" w:lineRule="auto"/>
            <w:rPr>
              <w:rFonts w:ascii="Arial" w:hAnsi="Arial"/>
              <w:sz w:val="20"/>
            </w:rPr>
          </w:pPr>
          <w:r w:rsidRPr="00E27149">
            <w:rPr>
              <w:sz w:val="20"/>
            </w:rPr>
            <w:t>213</w:t>
          </w:r>
        </w:p>
      </w:tc>
    </w:tr>
  </w:tbl>
  <w:p w14:paraId="40089238" w14:textId="77777777" w:rsidR="00D035CE" w:rsidRDefault="00D035CE">
    <w:pPr>
      <w:pStyle w:val="Botkyrkasidhuvudsid2"/>
      <w:spacing w:after="1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907" w:type="dxa"/>
      <w:tblLayout w:type="fixed"/>
      <w:tblCellMar>
        <w:left w:w="71" w:type="dxa"/>
        <w:right w:w="71" w:type="dxa"/>
      </w:tblCellMar>
      <w:tblLook w:val="0000" w:firstRow="0" w:lastRow="0" w:firstColumn="0" w:lastColumn="0" w:noHBand="0" w:noVBand="0"/>
    </w:tblPr>
    <w:tblGrid>
      <w:gridCol w:w="5358"/>
      <w:gridCol w:w="3912"/>
      <w:gridCol w:w="936"/>
    </w:tblGrid>
    <w:tr w:rsidR="006F72E8" w14:paraId="59A85B1C" w14:textId="77777777" w:rsidTr="00597612">
      <w:trPr>
        <w:trHeight w:val="1140"/>
      </w:trPr>
      <w:tc>
        <w:tcPr>
          <w:tcW w:w="5358" w:type="dxa"/>
        </w:tcPr>
        <w:p w14:paraId="0EE63740" w14:textId="3D843F22" w:rsidR="006F72E8" w:rsidRDefault="007D39C6" w:rsidP="006F72E8">
          <w:pPr>
            <w:pStyle w:val="Botknormaltabell"/>
            <w:spacing w:line="240" w:lineRule="auto"/>
            <w:rPr>
              <w:rFonts w:ascii="Arial" w:hAnsi="Arial"/>
              <w:sz w:val="16"/>
            </w:rPr>
          </w:pPr>
          <w:r>
            <w:rPr>
              <w:noProof/>
            </w:rPr>
            <w:pict w14:anchorId="1689BF80">
              <v:shapetype id="_x0000_t202" coordsize="21600,21600" o:spt="202" path="m,l,21600r21600,l21600,xe">
                <v:stroke joinstyle="miter"/>
                <v:path gradientshapeok="t" o:connecttype="rect"/>
              </v:shapetype>
              <v:shape id="Text Box 2" o:spid="_x0000_s10241" type="#_x0000_t202" style="position:absolute;margin-left:106.6pt;margin-top:19.65pt;width:225pt;height:31.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" o:allowincell="f" filled="f" stroked="f">
                <v:textbox>
                  <w:txbxContent>
                    <w:p w14:paraId="76E6FFA3" w14:textId="77777777" w:rsidR="006F72E8" w:rsidRDefault="00BB3C41" w:rsidP="006F72E8">
                      <w:pPr>
                        <w:pStyle w:val="Sidhuvud"/>
                        <w:spacing w:line="240" w:lineRule="exact"/>
                        <w:rPr>
                          <w:rFonts w:ascii="Arial" w:hAnsi="Arial"/>
                          <w:spacing w:val="2"/>
                          <w:sz w:val="18"/>
                        </w:rPr>
                      </w:pPr>
                      <w:bookmarkStart w:id="20" w:name="Avdelning"/>
                      <w:r>
                        <w:rPr>
                          <w:rFonts w:ascii="Arial" w:hAnsi="Arial"/>
                          <w:spacing w:val="2"/>
                          <w:sz w:val="18"/>
                        </w:rPr>
                        <w:t>Samhällsbyggnads</w:t>
                      </w:r>
                      <w:r w:rsidR="006F72E8">
                        <w:rPr>
                          <w:rFonts w:ascii="Arial" w:hAnsi="Arial"/>
                          <w:spacing w:val="2"/>
                          <w:sz w:val="18"/>
                        </w:rPr>
                        <w:t>förvaltningen</w:t>
                      </w:r>
                      <w:bookmarkStart w:id="21" w:name="SlutAvdelning"/>
                      <w:bookmarkEnd w:id="20"/>
                      <w:bookmarkEnd w:id="21"/>
                      <w:r w:rsidR="006F72E8">
                        <w:rPr>
                          <w:rFonts w:ascii="Arial" w:hAnsi="Arial"/>
                          <w:spacing w:val="2"/>
                          <w:sz w:val="18"/>
                        </w:rPr>
                        <w:t xml:space="preserve"> </w:t>
                      </w:r>
                    </w:p>
                    <w:p w14:paraId="16E9FED0" w14:textId="77777777" w:rsidR="006F72E8" w:rsidRDefault="00BB3C41" w:rsidP="006F72E8">
                      <w:pPr>
                        <w:spacing w:line="240" w:lineRule="exact"/>
                        <w:rPr>
                          <w:rFonts w:ascii="Arial" w:hAnsi="Arial"/>
                          <w:spacing w:val="2"/>
                          <w:sz w:val="18"/>
                        </w:rPr>
                      </w:pPr>
                      <w:bookmarkStart w:id="22" w:name="Enhet"/>
                      <w:bookmarkStart w:id="23" w:name="SlutEnhet"/>
                      <w:bookmarkEnd w:id="22"/>
                      <w:bookmarkEnd w:id="23"/>
                      <w:r>
                        <w:rPr>
                          <w:rFonts w:ascii="Arial" w:hAnsi="Arial"/>
                          <w:spacing w:val="2"/>
                          <w:sz w:val="18"/>
                        </w:rPr>
                        <w:t>Planenheten</w:t>
                      </w:r>
                    </w:p>
                    <w:p w14:paraId="29E128F0" w14:textId="77777777" w:rsidR="00BB3C41" w:rsidRDefault="00BB3C41"/>
                  </w:txbxContent>
                </v:textbox>
                <w10:wrap anchorx="page"/>
                <w10:anchorlock/>
              </v:shape>
            </w:pict>
          </w:r>
          <w:r w:rsidR="006F72E8">
            <w:rPr>
              <w:rFonts w:ascii="Arial" w:hAnsi="Arial"/>
              <w:noProof/>
              <w:sz w:val="16"/>
            </w:rPr>
            <w:drawing>
              <wp:inline distT="0" distB="0" distL="0" distR="0" wp14:anchorId="0850B9B2" wp14:editId="1BF09092">
                <wp:extent cx="2673985" cy="561340"/>
                <wp:effectExtent l="19050" t="0" r="0" b="0"/>
                <wp:docPr id="1" name="Bild 1" descr="bk_logo_liggande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_logo_liggande_svart"/>
                        <pic:cNvPicPr>
                          <a:picLocks noChangeAspect="1" noChangeArrowheads="1"/>
                        </pic:cNvPicPr>
                      </pic:nvPicPr>
                      <pic:blipFill>
                        <a:blip r:embed="rId1" cstate="print"/>
                        <a:srcRect/>
                        <a:stretch>
                          <a:fillRect/>
                        </a:stretch>
                      </pic:blipFill>
                      <pic:spPr bwMode="auto">
                        <a:xfrm>
                          <a:off x="0" y="0"/>
                          <a:ext cx="2673985" cy="561340"/>
                        </a:xfrm>
                        <a:prstGeom prst="rect">
                          <a:avLst/>
                        </a:prstGeom>
                        <a:noFill/>
                        <a:ln w="9525">
                          <a:noFill/>
                          <a:miter lim="800000"/>
                          <a:headEnd/>
                          <a:tailEnd/>
                        </a:ln>
                      </pic:spPr>
                    </pic:pic>
                  </a:graphicData>
                </a:graphic>
              </wp:inline>
            </w:drawing>
          </w:r>
        </w:p>
      </w:tc>
      <w:tc>
        <w:tcPr>
          <w:tcW w:w="3912" w:type="dxa"/>
        </w:tcPr>
        <w:p w14:paraId="30E2467A" w14:textId="77777777" w:rsidR="006F72E8" w:rsidRDefault="00F512BB" w:rsidP="00597612">
          <w:pPr>
            <w:pStyle w:val="Botknormaltabell"/>
            <w:spacing w:before="60"/>
            <w:rPr>
              <w:rStyle w:val="BotkArial9"/>
            </w:rPr>
          </w:pPr>
          <w:bookmarkStart w:id="24" w:name="Dokumentnamn1"/>
          <w:bookmarkStart w:id="25" w:name="Slutdoknamn1"/>
          <w:bookmarkEnd w:id="24"/>
          <w:bookmarkEnd w:id="25"/>
          <w:r>
            <w:rPr>
              <w:rStyle w:val="BotkArial9"/>
            </w:rPr>
            <w:t>GRANSKNINGSUTLÅTANDE</w:t>
          </w:r>
          <w:r w:rsidR="006F72E8">
            <w:rPr>
              <w:rStyle w:val="BotkArial9"/>
            </w:rPr>
            <w:t xml:space="preserve">  </w:t>
          </w:r>
        </w:p>
        <w:p w14:paraId="73B680F2" w14:textId="3FA7DCE8" w:rsidR="006F72E8" w:rsidRDefault="00BB3C41" w:rsidP="00597612">
          <w:pPr>
            <w:pStyle w:val="Botknormaltabell"/>
            <w:spacing w:before="400"/>
            <w:rPr>
              <w:rFonts w:ascii="Arial" w:hAnsi="Arial"/>
              <w:sz w:val="16"/>
            </w:rPr>
          </w:pPr>
          <w:r w:rsidRPr="00E27149">
            <w:rPr>
              <w:rFonts w:ascii="Arial" w:hAnsi="Arial" w:cs="Arial"/>
              <w:sz w:val="18"/>
            </w:rPr>
            <w:t>20</w:t>
          </w:r>
          <w:r w:rsidR="00E27149" w:rsidRPr="00E27149">
            <w:rPr>
              <w:rFonts w:ascii="Arial" w:hAnsi="Arial" w:cs="Arial"/>
              <w:sz w:val="18"/>
            </w:rPr>
            <w:t>21-</w:t>
          </w:r>
          <w:r w:rsidR="005F35EC">
            <w:rPr>
              <w:rFonts w:ascii="Arial" w:hAnsi="Arial" w:cs="Arial"/>
              <w:sz w:val="18"/>
            </w:rPr>
            <w:t>11-25</w:t>
          </w:r>
        </w:p>
      </w:tc>
      <w:bookmarkStart w:id="26" w:name="sidnr1"/>
      <w:bookmarkEnd w:id="26"/>
      <w:tc>
        <w:tcPr>
          <w:tcW w:w="936" w:type="dxa"/>
        </w:tcPr>
        <w:p w14:paraId="3B7DC0D2" w14:textId="77777777" w:rsidR="006F72E8" w:rsidRDefault="006F72E8" w:rsidP="00597612">
          <w:pPr>
            <w:pStyle w:val="Botknormaltabell"/>
            <w:spacing w:before="60"/>
            <w:rPr>
              <w:rStyle w:val="BotkArial9"/>
              <w:spacing w:val="0"/>
            </w:rPr>
          </w:pPr>
          <w:r>
            <w:rPr>
              <w:rStyle w:val="BotkArial9"/>
              <w:spacing w:val="0"/>
            </w:rPr>
            <w:fldChar w:fldCharType="begin"/>
          </w:r>
          <w:r>
            <w:rPr>
              <w:rStyle w:val="BotkArial9"/>
              <w:spacing w:val="0"/>
            </w:rPr>
            <w:instrText xml:space="preserve"> PAGE  \* MERGEFORMAT </w:instrText>
          </w:r>
          <w:r>
            <w:rPr>
              <w:rStyle w:val="BotkArial9"/>
              <w:spacing w:val="0"/>
            </w:rPr>
            <w:fldChar w:fldCharType="separate"/>
          </w:r>
          <w:r w:rsidR="00513FC0">
            <w:rPr>
              <w:rStyle w:val="BotkArial9"/>
              <w:noProof/>
              <w:spacing w:val="0"/>
            </w:rPr>
            <w:t>1</w:t>
          </w:r>
          <w:r>
            <w:rPr>
              <w:rStyle w:val="BotkArial9"/>
              <w:spacing w:val="0"/>
            </w:rPr>
            <w:fldChar w:fldCharType="end"/>
          </w:r>
          <w:r>
            <w:rPr>
              <w:rStyle w:val="BotkArial9"/>
              <w:spacing w:val="0"/>
            </w:rPr>
            <w:t xml:space="preserve"> [</w:t>
          </w:r>
          <w:r w:rsidR="007D39C6">
            <w:fldChar w:fldCharType="begin"/>
          </w:r>
          <w:r w:rsidR="007D39C6">
            <w:instrText xml:space="preserve"> NUMPAGES  \* MERGEFORMAT </w:instrText>
          </w:r>
          <w:r w:rsidR="007D39C6">
            <w:fldChar w:fldCharType="separate"/>
          </w:r>
          <w:r w:rsidR="00513FC0" w:rsidRPr="00513FC0">
            <w:rPr>
              <w:rStyle w:val="BotkArial9"/>
              <w:noProof/>
              <w:spacing w:val="0"/>
            </w:rPr>
            <w:t>5</w:t>
          </w:r>
          <w:r w:rsidR="007D39C6">
            <w:rPr>
              <w:rStyle w:val="BotkArial9"/>
              <w:noProof/>
              <w:spacing w:val="0"/>
            </w:rPr>
            <w:fldChar w:fldCharType="end"/>
          </w:r>
          <w:r>
            <w:rPr>
              <w:rStyle w:val="BotkArial9"/>
              <w:spacing w:val="0"/>
            </w:rPr>
            <w:t>]</w:t>
          </w:r>
          <w:bookmarkStart w:id="27" w:name="Slutsidnr1"/>
          <w:bookmarkEnd w:id="27"/>
        </w:p>
        <w:p w14:paraId="625B0A55" w14:textId="091F7599" w:rsidR="006F72E8" w:rsidRPr="00C83552" w:rsidRDefault="00E27149" w:rsidP="00597612">
          <w:pPr>
            <w:pStyle w:val="Botknormaltabell"/>
            <w:spacing w:before="400"/>
            <w:rPr>
              <w:rFonts w:ascii="Arial" w:hAnsi="Arial"/>
              <w:sz w:val="20"/>
            </w:rPr>
          </w:pPr>
          <w:bookmarkStart w:id="28" w:name="Diarienr1"/>
          <w:r w:rsidRPr="00E27149">
            <w:rPr>
              <w:sz w:val="20"/>
            </w:rPr>
            <w:t>213</w:t>
          </w:r>
          <w:bookmarkEnd w:id="28"/>
        </w:p>
      </w:tc>
    </w:tr>
  </w:tbl>
  <w:p w14:paraId="2ABC2128" w14:textId="77777777" w:rsidR="006F72E8" w:rsidRDefault="006F72E8" w:rsidP="006F72E8">
    <w:pPr>
      <w:pStyle w:val="Sidhuvud"/>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1D47"/>
    <w:multiLevelType w:val="hybridMultilevel"/>
    <w:tmpl w:val="94F274E0"/>
    <w:lvl w:ilvl="0" w:tplc="C9E2587A">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29B302B6"/>
    <w:multiLevelType w:val="hybridMultilevel"/>
    <w:tmpl w:val="08AE806A"/>
    <w:lvl w:ilvl="0" w:tplc="E1BEC3B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1C5611"/>
    <w:multiLevelType w:val="hybridMultilevel"/>
    <w:tmpl w:val="6DBE71E8"/>
    <w:lvl w:ilvl="0" w:tplc="08B43E6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1453F17"/>
    <w:multiLevelType w:val="singleLevel"/>
    <w:tmpl w:val="15BC3156"/>
    <w:lvl w:ilvl="0">
      <w:start w:val="1"/>
      <w:numFmt w:val="decimal"/>
      <w:lvlText w:val="%1."/>
      <w:lvlJc w:val="left"/>
      <w:pPr>
        <w:tabs>
          <w:tab w:val="num" w:pos="1267"/>
        </w:tabs>
        <w:ind w:left="1267" w:hanging="360"/>
      </w:pPr>
      <w:rPr>
        <w:rFonts w:hint="default"/>
      </w:rPr>
    </w:lvl>
  </w:abstractNum>
  <w:abstractNum w:abstractNumId="4" w15:restartNumberingAfterBreak="0">
    <w:nsid w:val="4C272A65"/>
    <w:multiLevelType w:val="hybridMultilevel"/>
    <w:tmpl w:val="A522B27E"/>
    <w:lvl w:ilvl="0" w:tplc="E7BA7FEA">
      <w:start w:val="2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5A547F"/>
    <w:multiLevelType w:val="hybridMultilevel"/>
    <w:tmpl w:val="BDDE8D6A"/>
    <w:lvl w:ilvl="0" w:tplc="B888EF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332CB8"/>
    <w:multiLevelType w:val="hybridMultilevel"/>
    <w:tmpl w:val="215E8B38"/>
    <w:lvl w:ilvl="0" w:tplc="78CA5C48">
      <w:start w:val="1"/>
      <w:numFmt w:val="decimal"/>
      <w:pStyle w:val="Botknormalnumrerad"/>
      <w:lvlText w:val="%1."/>
      <w:lvlJc w:val="left"/>
      <w:pPr>
        <w:tabs>
          <w:tab w:val="num" w:pos="1627"/>
        </w:tabs>
        <w:ind w:left="1627" w:hanging="360"/>
      </w:pPr>
    </w:lvl>
    <w:lvl w:ilvl="1" w:tplc="041D0019" w:tentative="1">
      <w:start w:val="1"/>
      <w:numFmt w:val="lowerLetter"/>
      <w:lvlText w:val="%2."/>
      <w:lvlJc w:val="left"/>
      <w:pPr>
        <w:tabs>
          <w:tab w:val="num" w:pos="2347"/>
        </w:tabs>
        <w:ind w:left="2347" w:hanging="360"/>
      </w:pPr>
    </w:lvl>
    <w:lvl w:ilvl="2" w:tplc="041D001B" w:tentative="1">
      <w:start w:val="1"/>
      <w:numFmt w:val="lowerRoman"/>
      <w:lvlText w:val="%3."/>
      <w:lvlJc w:val="right"/>
      <w:pPr>
        <w:tabs>
          <w:tab w:val="num" w:pos="3067"/>
        </w:tabs>
        <w:ind w:left="3067" w:hanging="180"/>
      </w:pPr>
    </w:lvl>
    <w:lvl w:ilvl="3" w:tplc="041D000F" w:tentative="1">
      <w:start w:val="1"/>
      <w:numFmt w:val="decimal"/>
      <w:lvlText w:val="%4."/>
      <w:lvlJc w:val="left"/>
      <w:pPr>
        <w:tabs>
          <w:tab w:val="num" w:pos="3787"/>
        </w:tabs>
        <w:ind w:left="3787" w:hanging="360"/>
      </w:pPr>
    </w:lvl>
    <w:lvl w:ilvl="4" w:tplc="041D0019" w:tentative="1">
      <w:start w:val="1"/>
      <w:numFmt w:val="lowerLetter"/>
      <w:lvlText w:val="%5."/>
      <w:lvlJc w:val="left"/>
      <w:pPr>
        <w:tabs>
          <w:tab w:val="num" w:pos="4507"/>
        </w:tabs>
        <w:ind w:left="4507" w:hanging="360"/>
      </w:pPr>
    </w:lvl>
    <w:lvl w:ilvl="5" w:tplc="041D001B" w:tentative="1">
      <w:start w:val="1"/>
      <w:numFmt w:val="lowerRoman"/>
      <w:lvlText w:val="%6."/>
      <w:lvlJc w:val="right"/>
      <w:pPr>
        <w:tabs>
          <w:tab w:val="num" w:pos="5227"/>
        </w:tabs>
        <w:ind w:left="5227" w:hanging="180"/>
      </w:pPr>
    </w:lvl>
    <w:lvl w:ilvl="6" w:tplc="041D000F" w:tentative="1">
      <w:start w:val="1"/>
      <w:numFmt w:val="decimal"/>
      <w:lvlText w:val="%7."/>
      <w:lvlJc w:val="left"/>
      <w:pPr>
        <w:tabs>
          <w:tab w:val="num" w:pos="5947"/>
        </w:tabs>
        <w:ind w:left="5947" w:hanging="360"/>
      </w:pPr>
    </w:lvl>
    <w:lvl w:ilvl="7" w:tplc="041D0019" w:tentative="1">
      <w:start w:val="1"/>
      <w:numFmt w:val="lowerLetter"/>
      <w:lvlText w:val="%8."/>
      <w:lvlJc w:val="left"/>
      <w:pPr>
        <w:tabs>
          <w:tab w:val="num" w:pos="6667"/>
        </w:tabs>
        <w:ind w:left="6667" w:hanging="360"/>
      </w:pPr>
    </w:lvl>
    <w:lvl w:ilvl="8" w:tplc="041D001B" w:tentative="1">
      <w:start w:val="1"/>
      <w:numFmt w:val="lowerRoman"/>
      <w:lvlText w:val="%9."/>
      <w:lvlJc w:val="right"/>
      <w:pPr>
        <w:tabs>
          <w:tab w:val="num" w:pos="7387"/>
        </w:tabs>
        <w:ind w:left="7387" w:hanging="180"/>
      </w:pPr>
    </w:lvl>
  </w:abstractNum>
  <w:abstractNum w:abstractNumId="7" w15:restartNumberingAfterBreak="0">
    <w:nsid w:val="52A36C70"/>
    <w:multiLevelType w:val="multilevel"/>
    <w:tmpl w:val="AAC02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360DC5"/>
    <w:multiLevelType w:val="singleLevel"/>
    <w:tmpl w:val="041D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5B4D51DA"/>
    <w:multiLevelType w:val="hybridMultilevel"/>
    <w:tmpl w:val="486EF6F0"/>
    <w:lvl w:ilvl="0" w:tplc="4B7677A0">
      <w:start w:val="1"/>
      <w:numFmt w:val="bullet"/>
      <w:pStyle w:val="Botknormalpunktlista"/>
      <w:lvlText w:val=""/>
      <w:lvlJc w:val="left"/>
      <w:pPr>
        <w:tabs>
          <w:tab w:val="num" w:pos="567"/>
        </w:tabs>
        <w:ind w:left="567" w:hanging="567"/>
      </w:pPr>
      <w:rPr>
        <w:rFonts w:ascii="Symbol" w:hAnsi="Symbol" w:hint="default"/>
      </w:rPr>
    </w:lvl>
    <w:lvl w:ilvl="1" w:tplc="041D0009">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8A5C90"/>
    <w:multiLevelType w:val="hybridMultilevel"/>
    <w:tmpl w:val="910E45D4"/>
    <w:lvl w:ilvl="0" w:tplc="041D0001">
      <w:start w:val="1"/>
      <w:numFmt w:val="bullet"/>
      <w:lvlText w:val=""/>
      <w:lvlJc w:val="left"/>
      <w:pPr>
        <w:ind w:left="1627" w:hanging="360"/>
      </w:pPr>
      <w:rPr>
        <w:rFonts w:ascii="Symbol" w:hAnsi="Symbol" w:hint="default"/>
      </w:rPr>
    </w:lvl>
    <w:lvl w:ilvl="1" w:tplc="041D0003" w:tentative="1">
      <w:start w:val="1"/>
      <w:numFmt w:val="bullet"/>
      <w:lvlText w:val="o"/>
      <w:lvlJc w:val="left"/>
      <w:pPr>
        <w:ind w:left="2347" w:hanging="360"/>
      </w:pPr>
      <w:rPr>
        <w:rFonts w:ascii="Courier New" w:hAnsi="Courier New" w:cs="Courier New" w:hint="default"/>
      </w:rPr>
    </w:lvl>
    <w:lvl w:ilvl="2" w:tplc="041D0005" w:tentative="1">
      <w:start w:val="1"/>
      <w:numFmt w:val="bullet"/>
      <w:lvlText w:val=""/>
      <w:lvlJc w:val="left"/>
      <w:pPr>
        <w:ind w:left="3067" w:hanging="360"/>
      </w:pPr>
      <w:rPr>
        <w:rFonts w:ascii="Wingdings" w:hAnsi="Wingdings" w:hint="default"/>
      </w:rPr>
    </w:lvl>
    <w:lvl w:ilvl="3" w:tplc="041D0001" w:tentative="1">
      <w:start w:val="1"/>
      <w:numFmt w:val="bullet"/>
      <w:lvlText w:val=""/>
      <w:lvlJc w:val="left"/>
      <w:pPr>
        <w:ind w:left="3787" w:hanging="360"/>
      </w:pPr>
      <w:rPr>
        <w:rFonts w:ascii="Symbol" w:hAnsi="Symbol" w:hint="default"/>
      </w:rPr>
    </w:lvl>
    <w:lvl w:ilvl="4" w:tplc="041D0003" w:tentative="1">
      <w:start w:val="1"/>
      <w:numFmt w:val="bullet"/>
      <w:lvlText w:val="o"/>
      <w:lvlJc w:val="left"/>
      <w:pPr>
        <w:ind w:left="4507" w:hanging="360"/>
      </w:pPr>
      <w:rPr>
        <w:rFonts w:ascii="Courier New" w:hAnsi="Courier New" w:cs="Courier New" w:hint="default"/>
      </w:rPr>
    </w:lvl>
    <w:lvl w:ilvl="5" w:tplc="041D0005" w:tentative="1">
      <w:start w:val="1"/>
      <w:numFmt w:val="bullet"/>
      <w:lvlText w:val=""/>
      <w:lvlJc w:val="left"/>
      <w:pPr>
        <w:ind w:left="5227" w:hanging="360"/>
      </w:pPr>
      <w:rPr>
        <w:rFonts w:ascii="Wingdings" w:hAnsi="Wingdings" w:hint="default"/>
      </w:rPr>
    </w:lvl>
    <w:lvl w:ilvl="6" w:tplc="041D0001" w:tentative="1">
      <w:start w:val="1"/>
      <w:numFmt w:val="bullet"/>
      <w:lvlText w:val=""/>
      <w:lvlJc w:val="left"/>
      <w:pPr>
        <w:ind w:left="5947" w:hanging="360"/>
      </w:pPr>
      <w:rPr>
        <w:rFonts w:ascii="Symbol" w:hAnsi="Symbol" w:hint="default"/>
      </w:rPr>
    </w:lvl>
    <w:lvl w:ilvl="7" w:tplc="041D0003" w:tentative="1">
      <w:start w:val="1"/>
      <w:numFmt w:val="bullet"/>
      <w:lvlText w:val="o"/>
      <w:lvlJc w:val="left"/>
      <w:pPr>
        <w:ind w:left="6667" w:hanging="360"/>
      </w:pPr>
      <w:rPr>
        <w:rFonts w:ascii="Courier New" w:hAnsi="Courier New" w:cs="Courier New" w:hint="default"/>
      </w:rPr>
    </w:lvl>
    <w:lvl w:ilvl="8" w:tplc="041D0005" w:tentative="1">
      <w:start w:val="1"/>
      <w:numFmt w:val="bullet"/>
      <w:lvlText w:val=""/>
      <w:lvlJc w:val="left"/>
      <w:pPr>
        <w:ind w:left="7387" w:hanging="360"/>
      </w:pPr>
      <w:rPr>
        <w:rFonts w:ascii="Wingdings" w:hAnsi="Wingdings" w:hint="default"/>
      </w:rPr>
    </w:lvl>
  </w:abstractNum>
  <w:abstractNum w:abstractNumId="11" w15:restartNumberingAfterBreak="0">
    <w:nsid w:val="745668A3"/>
    <w:multiLevelType w:val="hybridMultilevel"/>
    <w:tmpl w:val="19AC3A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AE32050"/>
    <w:multiLevelType w:val="hybridMultilevel"/>
    <w:tmpl w:val="BF300B96"/>
    <w:lvl w:ilvl="0" w:tplc="041D000B">
      <w:start w:val="104"/>
      <w:numFmt w:val="bullet"/>
      <w:lvlText w:val=""/>
      <w:lvlJc w:val="left"/>
      <w:pPr>
        <w:ind w:left="720" w:hanging="360"/>
      </w:pPr>
      <w:rPr>
        <w:rFonts w:ascii="Wingdings" w:eastAsia="Times New Roman" w:hAnsi="Wingdings"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3"/>
  </w:num>
  <w:num w:numId="6">
    <w:abstractNumId w:val="1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atum_Tid_0" w:val="2008-11-01 22:51:06"/>
    <w:docVar w:name="DokumentNr" w:val="8"/>
    <w:docVar w:name="Kund" w:val="Botkyrka"/>
    <w:docVar w:name="Language" w:val="Svenska"/>
    <w:docVar w:name="Mall" w:val="SbgDataBotkyrka"/>
    <w:docVar w:name="Namnd" w:val="Ja"/>
    <w:docVar w:name="SbgData" w:val="SbgDataBotkyrka, version: 2.3.0"/>
  </w:docVars>
  <w:rsids>
    <w:rsidRoot w:val="000F263B"/>
    <w:rsid w:val="000156F4"/>
    <w:rsid w:val="000171E8"/>
    <w:rsid w:val="00030A5C"/>
    <w:rsid w:val="00044F43"/>
    <w:rsid w:val="00053819"/>
    <w:rsid w:val="00070F72"/>
    <w:rsid w:val="00074CCD"/>
    <w:rsid w:val="0009313D"/>
    <w:rsid w:val="000A4BD3"/>
    <w:rsid w:val="000C1FC4"/>
    <w:rsid w:val="000D1E2E"/>
    <w:rsid w:val="000D1F04"/>
    <w:rsid w:val="000E7DE4"/>
    <w:rsid w:val="000F263B"/>
    <w:rsid w:val="000F3595"/>
    <w:rsid w:val="000F434D"/>
    <w:rsid w:val="001054B1"/>
    <w:rsid w:val="00112242"/>
    <w:rsid w:val="00113AE1"/>
    <w:rsid w:val="0012221F"/>
    <w:rsid w:val="00127C37"/>
    <w:rsid w:val="001432AC"/>
    <w:rsid w:val="001A2906"/>
    <w:rsid w:val="001B47CF"/>
    <w:rsid w:val="001E230C"/>
    <w:rsid w:val="001E3C69"/>
    <w:rsid w:val="001F4CDC"/>
    <w:rsid w:val="0021363A"/>
    <w:rsid w:val="002216B6"/>
    <w:rsid w:val="00226391"/>
    <w:rsid w:val="0023683B"/>
    <w:rsid w:val="002715E1"/>
    <w:rsid w:val="00273549"/>
    <w:rsid w:val="00276E03"/>
    <w:rsid w:val="00281EA1"/>
    <w:rsid w:val="002A147F"/>
    <w:rsid w:val="002A7433"/>
    <w:rsid w:val="002C2E8E"/>
    <w:rsid w:val="002C3A1C"/>
    <w:rsid w:val="002D178D"/>
    <w:rsid w:val="002F06B3"/>
    <w:rsid w:val="002F25E3"/>
    <w:rsid w:val="0030411D"/>
    <w:rsid w:val="003059B4"/>
    <w:rsid w:val="00310F31"/>
    <w:rsid w:val="003136BA"/>
    <w:rsid w:val="00316066"/>
    <w:rsid w:val="00325607"/>
    <w:rsid w:val="00337323"/>
    <w:rsid w:val="00353229"/>
    <w:rsid w:val="0035411F"/>
    <w:rsid w:val="0037702D"/>
    <w:rsid w:val="003A45A5"/>
    <w:rsid w:val="003C28CD"/>
    <w:rsid w:val="003C4511"/>
    <w:rsid w:val="003D79C8"/>
    <w:rsid w:val="003F5608"/>
    <w:rsid w:val="00403718"/>
    <w:rsid w:val="00411B0C"/>
    <w:rsid w:val="00413FF2"/>
    <w:rsid w:val="00415CAE"/>
    <w:rsid w:val="004175E2"/>
    <w:rsid w:val="0042052F"/>
    <w:rsid w:val="00440D39"/>
    <w:rsid w:val="00442390"/>
    <w:rsid w:val="00454541"/>
    <w:rsid w:val="00480FC9"/>
    <w:rsid w:val="004861BF"/>
    <w:rsid w:val="00496F80"/>
    <w:rsid w:val="004D7FA9"/>
    <w:rsid w:val="004E4B90"/>
    <w:rsid w:val="00504615"/>
    <w:rsid w:val="005122FB"/>
    <w:rsid w:val="00513FC0"/>
    <w:rsid w:val="005211D6"/>
    <w:rsid w:val="005339CF"/>
    <w:rsid w:val="00547D42"/>
    <w:rsid w:val="005556E6"/>
    <w:rsid w:val="00563BEB"/>
    <w:rsid w:val="00582A11"/>
    <w:rsid w:val="00597612"/>
    <w:rsid w:val="005A2FC1"/>
    <w:rsid w:val="005F35EC"/>
    <w:rsid w:val="00662A7A"/>
    <w:rsid w:val="006E45EE"/>
    <w:rsid w:val="006F72E8"/>
    <w:rsid w:val="007009BC"/>
    <w:rsid w:val="0071467F"/>
    <w:rsid w:val="0072071C"/>
    <w:rsid w:val="00725F71"/>
    <w:rsid w:val="0074476F"/>
    <w:rsid w:val="00745BD3"/>
    <w:rsid w:val="00762520"/>
    <w:rsid w:val="00764F53"/>
    <w:rsid w:val="00774886"/>
    <w:rsid w:val="00774BE7"/>
    <w:rsid w:val="00780449"/>
    <w:rsid w:val="007A0E8B"/>
    <w:rsid w:val="007B4A0A"/>
    <w:rsid w:val="007D39C6"/>
    <w:rsid w:val="007D4739"/>
    <w:rsid w:val="0083293D"/>
    <w:rsid w:val="0084339D"/>
    <w:rsid w:val="0084519F"/>
    <w:rsid w:val="00847080"/>
    <w:rsid w:val="00853908"/>
    <w:rsid w:val="00867410"/>
    <w:rsid w:val="00893B35"/>
    <w:rsid w:val="008F135C"/>
    <w:rsid w:val="00906DEC"/>
    <w:rsid w:val="009132DC"/>
    <w:rsid w:val="0092615B"/>
    <w:rsid w:val="00931845"/>
    <w:rsid w:val="00952745"/>
    <w:rsid w:val="009708DC"/>
    <w:rsid w:val="009B14EC"/>
    <w:rsid w:val="009E6E04"/>
    <w:rsid w:val="00A0334A"/>
    <w:rsid w:val="00A06C8A"/>
    <w:rsid w:val="00A10167"/>
    <w:rsid w:val="00A3449C"/>
    <w:rsid w:val="00A45513"/>
    <w:rsid w:val="00A952EF"/>
    <w:rsid w:val="00A96294"/>
    <w:rsid w:val="00AA4B72"/>
    <w:rsid w:val="00AA4F90"/>
    <w:rsid w:val="00AA72E2"/>
    <w:rsid w:val="00AC700C"/>
    <w:rsid w:val="00AF403F"/>
    <w:rsid w:val="00B07E76"/>
    <w:rsid w:val="00B1131F"/>
    <w:rsid w:val="00B3162D"/>
    <w:rsid w:val="00B454F0"/>
    <w:rsid w:val="00B56851"/>
    <w:rsid w:val="00B678AD"/>
    <w:rsid w:val="00B80F97"/>
    <w:rsid w:val="00B826DA"/>
    <w:rsid w:val="00BB3C41"/>
    <w:rsid w:val="00BE42C4"/>
    <w:rsid w:val="00BF3D88"/>
    <w:rsid w:val="00BF589D"/>
    <w:rsid w:val="00C13AFC"/>
    <w:rsid w:val="00C175DC"/>
    <w:rsid w:val="00C26047"/>
    <w:rsid w:val="00C34B23"/>
    <w:rsid w:val="00C3649C"/>
    <w:rsid w:val="00C42A7B"/>
    <w:rsid w:val="00C4364F"/>
    <w:rsid w:val="00C503EF"/>
    <w:rsid w:val="00C642B1"/>
    <w:rsid w:val="00C7304D"/>
    <w:rsid w:val="00C85A33"/>
    <w:rsid w:val="00C93C61"/>
    <w:rsid w:val="00CA1027"/>
    <w:rsid w:val="00CA2FAA"/>
    <w:rsid w:val="00CB2E42"/>
    <w:rsid w:val="00CC2F54"/>
    <w:rsid w:val="00CE4725"/>
    <w:rsid w:val="00CF24D0"/>
    <w:rsid w:val="00D035CE"/>
    <w:rsid w:val="00D14C7B"/>
    <w:rsid w:val="00D16F58"/>
    <w:rsid w:val="00D24062"/>
    <w:rsid w:val="00D26283"/>
    <w:rsid w:val="00D40307"/>
    <w:rsid w:val="00D47560"/>
    <w:rsid w:val="00D6409E"/>
    <w:rsid w:val="00D8093E"/>
    <w:rsid w:val="00D80F71"/>
    <w:rsid w:val="00D81744"/>
    <w:rsid w:val="00D83A73"/>
    <w:rsid w:val="00D874C7"/>
    <w:rsid w:val="00D926EB"/>
    <w:rsid w:val="00D9271D"/>
    <w:rsid w:val="00DA06B6"/>
    <w:rsid w:val="00DB1894"/>
    <w:rsid w:val="00DC15A0"/>
    <w:rsid w:val="00DC3F24"/>
    <w:rsid w:val="00DD2932"/>
    <w:rsid w:val="00DE7C90"/>
    <w:rsid w:val="00E10CCD"/>
    <w:rsid w:val="00E24C65"/>
    <w:rsid w:val="00E27149"/>
    <w:rsid w:val="00E43E92"/>
    <w:rsid w:val="00E720EA"/>
    <w:rsid w:val="00E854B8"/>
    <w:rsid w:val="00E867E5"/>
    <w:rsid w:val="00E86F3A"/>
    <w:rsid w:val="00EA62FA"/>
    <w:rsid w:val="00EC0831"/>
    <w:rsid w:val="00EC0846"/>
    <w:rsid w:val="00EC12B9"/>
    <w:rsid w:val="00EC3CE9"/>
    <w:rsid w:val="00F03D42"/>
    <w:rsid w:val="00F152B3"/>
    <w:rsid w:val="00F240DA"/>
    <w:rsid w:val="00F2703A"/>
    <w:rsid w:val="00F373C8"/>
    <w:rsid w:val="00F402C0"/>
    <w:rsid w:val="00F512BB"/>
    <w:rsid w:val="00F55B82"/>
    <w:rsid w:val="00F669C0"/>
    <w:rsid w:val="00F73FFA"/>
    <w:rsid w:val="00F955D9"/>
    <w:rsid w:val="00FA0E72"/>
    <w:rsid w:val="00FB5F1B"/>
    <w:rsid w:val="00FC1AAB"/>
    <w:rsid w:val="00FC2610"/>
    <w:rsid w:val="00FC4188"/>
    <w:rsid w:val="00FD6BA9"/>
    <w:rsid w:val="00FE4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55F6510C"/>
  <w15:docId w15:val="{DC28804D-B743-41F6-881E-91196380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04"/>
    <w:rPr>
      <w:rFonts w:ascii="Calibri" w:eastAsiaTheme="minorHAnsi" w:hAnsi="Calibri" w:cs="Calibri"/>
      <w:sz w:val="22"/>
      <w:szCs w:val="22"/>
    </w:rPr>
  </w:style>
  <w:style w:type="paragraph" w:styleId="Rubrik1">
    <w:name w:val="heading 1"/>
    <w:basedOn w:val="Normal"/>
    <w:next w:val="Normal"/>
    <w:semiHidden/>
    <w:qFormat/>
    <w:pPr>
      <w:keepNext/>
      <w:ind w:left="567"/>
      <w:outlineLvl w:val="0"/>
    </w:pPr>
    <w:rPr>
      <w:sz w:val="24"/>
    </w:rPr>
  </w:style>
  <w:style w:type="paragraph" w:styleId="Rubrik2">
    <w:name w:val="heading 2"/>
    <w:basedOn w:val="Normal"/>
    <w:next w:val="Normal"/>
    <w:semiHidden/>
    <w:qFormat/>
    <w:pPr>
      <w:keepNext/>
      <w:spacing w:before="240" w:after="60"/>
      <w:outlineLvl w:val="1"/>
    </w:pPr>
    <w:rPr>
      <w:rFonts w:ascii="Arial" w:hAnsi="Arial"/>
      <w:b/>
      <w:i/>
      <w:sz w:val="24"/>
    </w:rPr>
  </w:style>
  <w:style w:type="paragraph" w:styleId="Rubrik3">
    <w:name w:val="heading 3"/>
    <w:basedOn w:val="Normal"/>
    <w:next w:val="Normal"/>
    <w:semiHidden/>
    <w:qFormat/>
    <w:pPr>
      <w:keepNext/>
      <w:spacing w:before="240" w:after="60"/>
      <w:outlineLvl w:val="2"/>
    </w:pPr>
    <w:rPr>
      <w:rFonts w:ascii="Arial" w:hAnsi="Arial"/>
      <w:sz w:val="24"/>
    </w:rPr>
  </w:style>
  <w:style w:type="paragraph" w:styleId="Rubrik4">
    <w:name w:val="heading 4"/>
    <w:basedOn w:val="Normal"/>
    <w:next w:val="Normal"/>
    <w:semiHidden/>
    <w:qFormat/>
    <w:pPr>
      <w:keepNext/>
      <w:spacing w:before="240" w:after="60"/>
      <w:outlineLvl w:val="3"/>
    </w:pPr>
    <w:rPr>
      <w:b/>
      <w:bCs/>
      <w:sz w:val="28"/>
      <w:szCs w:val="28"/>
    </w:rPr>
  </w:style>
  <w:style w:type="paragraph" w:styleId="Rubrik5">
    <w:name w:val="heading 5"/>
    <w:basedOn w:val="Normal"/>
    <w:next w:val="Normal"/>
    <w:semiHidden/>
    <w:qFormat/>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style>
  <w:style w:type="paragraph" w:styleId="Sidfot">
    <w:name w:val="footer"/>
    <w:basedOn w:val="Normal"/>
    <w:semiHidden/>
    <w:pPr>
      <w:tabs>
        <w:tab w:val="center" w:pos="4536"/>
        <w:tab w:val="right" w:pos="9072"/>
      </w:tabs>
    </w:pPr>
  </w:style>
  <w:style w:type="paragraph" w:customStyle="1" w:styleId="BkRub1">
    <w:name w:val="Bk Rub1"/>
    <w:basedOn w:val="Botknormal"/>
    <w:next w:val="Botknormal"/>
    <w:qFormat/>
    <w:pPr>
      <w:spacing w:after="120"/>
      <w:outlineLvl w:val="0"/>
    </w:pPr>
    <w:rPr>
      <w:rFonts w:ascii="Arial" w:hAnsi="Arial"/>
      <w:b/>
      <w:sz w:val="26"/>
    </w:rPr>
  </w:style>
  <w:style w:type="paragraph" w:customStyle="1" w:styleId="Botknormal">
    <w:name w:val="Botk normal"/>
    <w:link w:val="BotknormalChar1"/>
    <w:qFormat/>
    <w:rsid w:val="00725F71"/>
    <w:pPr>
      <w:spacing w:line="260" w:lineRule="atLeast"/>
    </w:pPr>
    <w:rPr>
      <w:sz w:val="24"/>
    </w:rPr>
  </w:style>
  <w:style w:type="paragraph" w:customStyle="1" w:styleId="Botkyrkasidhuvudsid2">
    <w:name w:val="Botkyrka sidhuvud sid 2"/>
    <w:pPr>
      <w:tabs>
        <w:tab w:val="left" w:pos="5415"/>
        <w:tab w:val="right" w:pos="9639"/>
      </w:tabs>
    </w:pPr>
    <w:rPr>
      <w:rFonts w:ascii="Arial" w:hAnsi="Arial"/>
      <w:sz w:val="18"/>
    </w:rPr>
  </w:style>
  <w:style w:type="paragraph" w:customStyle="1" w:styleId="Botkyrkawebbadress">
    <w:name w:val="Botkyrka webbadress"/>
    <w:basedOn w:val="Normal"/>
    <w:pPr>
      <w:framePr w:h="227" w:hSpace="142" w:wrap="around" w:vAnchor="page" w:hAnchor="page" w:x="1419" w:y="15338" w:anchorLock="1"/>
      <w:shd w:val="solid" w:color="FFFFFF" w:fill="FFFFFF"/>
    </w:pPr>
    <w:rPr>
      <w:rFonts w:ascii="Arial" w:hAnsi="Arial"/>
      <w:spacing w:val="10"/>
      <w:sz w:val="16"/>
    </w:rPr>
  </w:style>
  <w:style w:type="character" w:customStyle="1" w:styleId="Botkyrkasidfot">
    <w:name w:val="Botkyrka sidfot"/>
    <w:basedOn w:val="Standardstycketeckensnitt"/>
    <w:rPr>
      <w:rFonts w:ascii="Arial" w:hAnsi="Arial"/>
      <w:sz w:val="16"/>
    </w:rPr>
  </w:style>
  <w:style w:type="paragraph" w:customStyle="1" w:styleId="BkRub2">
    <w:name w:val="Bk Rub2"/>
    <w:basedOn w:val="Botknormal"/>
    <w:next w:val="Botknormal"/>
    <w:qFormat/>
    <w:pPr>
      <w:spacing w:after="60"/>
      <w:outlineLvl w:val="1"/>
    </w:pPr>
    <w:rPr>
      <w:rFonts w:ascii="Arial" w:hAnsi="Arial"/>
      <w:b/>
      <w:sz w:val="22"/>
    </w:rPr>
  </w:style>
  <w:style w:type="paragraph" w:customStyle="1" w:styleId="BkRub3">
    <w:name w:val="Bk Rub3"/>
    <w:basedOn w:val="Botknormal"/>
    <w:next w:val="Botknormal"/>
    <w:qFormat/>
    <w:pPr>
      <w:spacing w:after="60"/>
      <w:outlineLvl w:val="2"/>
    </w:pPr>
    <w:rPr>
      <w:rFonts w:ascii="Arial" w:hAnsi="Arial"/>
      <w:sz w:val="22"/>
    </w:rPr>
  </w:style>
  <w:style w:type="paragraph" w:customStyle="1" w:styleId="Botknormaltabell">
    <w:name w:val="Botk normal tabell"/>
    <w:basedOn w:val="Botknormal"/>
    <w:qFormat/>
  </w:style>
  <w:style w:type="character" w:customStyle="1" w:styleId="BotkArial9">
    <w:name w:val="Botk Arial9"/>
    <w:basedOn w:val="Standardstycketeckensnitt"/>
    <w:rPr>
      <w:rFonts w:ascii="Arial" w:hAnsi="Arial"/>
      <w:spacing w:val="10"/>
      <w:sz w:val="18"/>
    </w:rPr>
  </w:style>
  <w:style w:type="paragraph" w:customStyle="1" w:styleId="BotkRubrik1tabell">
    <w:name w:val="Botk Rubrik 1 tabell"/>
    <w:basedOn w:val="Normal"/>
    <w:next w:val="Botknormaltabell"/>
    <w:qFormat/>
    <w:pPr>
      <w:spacing w:after="120" w:line="260" w:lineRule="exact"/>
    </w:pPr>
    <w:rPr>
      <w:rFonts w:ascii="Arial" w:hAnsi="Arial"/>
      <w:b/>
      <w:sz w:val="26"/>
    </w:rPr>
  </w:style>
  <w:style w:type="paragraph" w:styleId="Innehll1">
    <w:name w:val="toc 1"/>
    <w:basedOn w:val="Normal"/>
    <w:next w:val="Botknormal"/>
    <w:autoRedefine/>
    <w:semiHidden/>
    <w:pPr>
      <w:tabs>
        <w:tab w:val="right" w:leader="dot" w:pos="8364"/>
      </w:tabs>
      <w:spacing w:line="260" w:lineRule="exact"/>
      <w:ind w:left="907" w:right="1588"/>
    </w:pPr>
    <w:rPr>
      <w:rFonts w:ascii="Arial" w:hAnsi="Arial"/>
      <w:b/>
      <w:noProof/>
      <w:sz w:val="26"/>
    </w:rPr>
  </w:style>
  <w:style w:type="paragraph" w:styleId="Innehll2">
    <w:name w:val="toc 2"/>
    <w:basedOn w:val="Normal"/>
    <w:next w:val="Botknormal"/>
    <w:autoRedefine/>
    <w:semiHidden/>
    <w:pPr>
      <w:tabs>
        <w:tab w:val="right" w:leader="dot" w:pos="8364"/>
      </w:tabs>
      <w:spacing w:line="260" w:lineRule="exact"/>
      <w:ind w:left="1474" w:right="1588"/>
    </w:pPr>
    <w:rPr>
      <w:rFonts w:ascii="Arial" w:hAnsi="Arial"/>
      <w:b/>
      <w:noProof/>
    </w:rPr>
  </w:style>
  <w:style w:type="paragraph" w:styleId="Innehll3">
    <w:name w:val="toc 3"/>
    <w:basedOn w:val="Normal"/>
    <w:next w:val="Botknormal"/>
    <w:autoRedefine/>
    <w:semiHidden/>
    <w:pPr>
      <w:tabs>
        <w:tab w:val="right" w:leader="dot" w:pos="8363"/>
      </w:tabs>
      <w:spacing w:line="260" w:lineRule="exact"/>
      <w:ind w:left="2041" w:right="1588"/>
    </w:pPr>
    <w:rPr>
      <w:rFonts w:ascii="Arial" w:hAnsi="Arial"/>
      <w:noProof/>
    </w:rPr>
  </w:style>
  <w:style w:type="paragraph" w:styleId="Innehll4">
    <w:name w:val="toc 4"/>
    <w:basedOn w:val="Innehll3"/>
    <w:next w:val="Normal"/>
    <w:autoRedefine/>
    <w:semiHidden/>
    <w:pPr>
      <w:ind w:left="2268"/>
    </w:pPr>
  </w:style>
  <w:style w:type="paragraph" w:styleId="Innehll5">
    <w:name w:val="toc 5"/>
    <w:basedOn w:val="Innehll4"/>
    <w:next w:val="Normal"/>
    <w:autoRedefine/>
    <w:semiHidden/>
    <w:pPr>
      <w:ind w:left="2552"/>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customStyle="1" w:styleId="Botknormalindragen">
    <w:name w:val="Botk normal indragen"/>
    <w:basedOn w:val="Botknormal"/>
    <w:next w:val="Botknormal"/>
    <w:qFormat/>
    <w:rsid w:val="0035411F"/>
    <w:pPr>
      <w:tabs>
        <w:tab w:val="left" w:pos="454"/>
      </w:tabs>
      <w:ind w:left="454"/>
    </w:pPr>
    <w:rPr>
      <w:lang w:eastAsia="en-US"/>
    </w:rPr>
  </w:style>
  <w:style w:type="paragraph" w:customStyle="1" w:styleId="Botknormalnumrerad">
    <w:name w:val="Botk normal numrerad"/>
    <w:basedOn w:val="Botknormal"/>
    <w:qFormat/>
    <w:pPr>
      <w:numPr>
        <w:numId w:val="1"/>
      </w:numPr>
      <w:tabs>
        <w:tab w:val="clear" w:pos="1627"/>
        <w:tab w:val="num" w:pos="1400"/>
      </w:tabs>
      <w:ind w:left="1400" w:hanging="500"/>
    </w:pPr>
    <w:rPr>
      <w:lang w:eastAsia="en-US"/>
    </w:rPr>
  </w:style>
  <w:style w:type="paragraph" w:customStyle="1" w:styleId="Botknormalpunktlista">
    <w:name w:val="Botk normal punktlista"/>
    <w:basedOn w:val="Botknormal"/>
    <w:qFormat/>
    <w:rsid w:val="0035411F"/>
    <w:pPr>
      <w:numPr>
        <w:numId w:val="2"/>
      </w:numPr>
      <w:tabs>
        <w:tab w:val="clear" w:pos="567"/>
        <w:tab w:val="left" w:pos="454"/>
      </w:tabs>
      <w:ind w:left="454" w:hanging="454"/>
    </w:pPr>
    <w:rPr>
      <w:lang w:eastAsia="en-US"/>
    </w:rPr>
  </w:style>
  <w:style w:type="paragraph" w:styleId="Ballongtext">
    <w:name w:val="Balloon Text"/>
    <w:basedOn w:val="Normal"/>
    <w:link w:val="BallongtextChar"/>
    <w:semiHidden/>
    <w:rsid w:val="006F72E8"/>
    <w:rPr>
      <w:rFonts w:ascii="Tahoma" w:hAnsi="Tahoma" w:cs="Tahoma"/>
      <w:sz w:val="16"/>
      <w:szCs w:val="16"/>
    </w:rPr>
  </w:style>
  <w:style w:type="paragraph" w:customStyle="1" w:styleId="BkRub4">
    <w:name w:val="Bk Rub4"/>
    <w:basedOn w:val="BkRub3"/>
    <w:next w:val="Botknormal"/>
    <w:qFormat/>
    <w:rsid w:val="0083293D"/>
    <w:pPr>
      <w:outlineLvl w:val="3"/>
    </w:pPr>
    <w:rPr>
      <w:rFonts w:ascii="Times New Roman" w:hAnsi="Times New Roman"/>
      <w:sz w:val="24"/>
    </w:rPr>
  </w:style>
  <w:style w:type="paragraph" w:customStyle="1" w:styleId="BkRub5">
    <w:name w:val="Bk Rub5"/>
    <w:basedOn w:val="BkRub4"/>
    <w:next w:val="Botknormal"/>
    <w:qFormat/>
    <w:rsid w:val="0083293D"/>
    <w:pPr>
      <w:outlineLvl w:val="4"/>
    </w:pPr>
    <w:rPr>
      <w:i/>
    </w:rPr>
  </w:style>
  <w:style w:type="character" w:customStyle="1" w:styleId="BallongtextChar">
    <w:name w:val="Ballongtext Char"/>
    <w:basedOn w:val="Standardstycketeckensnitt"/>
    <w:link w:val="Ballongtext"/>
    <w:semiHidden/>
    <w:rsid w:val="0035411F"/>
    <w:rPr>
      <w:rFonts w:ascii="Tahoma" w:hAnsi="Tahoma" w:cs="Tahoma"/>
      <w:sz w:val="16"/>
      <w:szCs w:val="16"/>
    </w:rPr>
  </w:style>
  <w:style w:type="character" w:customStyle="1" w:styleId="BotknormalChar">
    <w:name w:val="Botk normal Char"/>
    <w:rsid w:val="00AA72E2"/>
    <w:rPr>
      <w:noProof w:val="0"/>
      <w:sz w:val="24"/>
      <w:lang w:val="sv-SE" w:eastAsia="sv-SE" w:bidi="ar-SA"/>
    </w:rPr>
  </w:style>
  <w:style w:type="character" w:customStyle="1" w:styleId="BotkRubrik2Char">
    <w:name w:val="Botk Rubrik 2 Char"/>
    <w:rsid w:val="00AA72E2"/>
    <w:rPr>
      <w:rFonts w:ascii="Arial" w:hAnsi="Arial"/>
      <w:b/>
      <w:noProof w:val="0"/>
      <w:sz w:val="22"/>
      <w:lang w:val="sv-SE" w:eastAsia="sv-SE" w:bidi="ar-SA"/>
    </w:rPr>
  </w:style>
  <w:style w:type="character" w:customStyle="1" w:styleId="BotknormalChar1">
    <w:name w:val="Botk normal Char1"/>
    <w:link w:val="Botknormal"/>
    <w:rsid w:val="00AA72E2"/>
    <w:rPr>
      <w:sz w:val="24"/>
    </w:rPr>
  </w:style>
  <w:style w:type="paragraph" w:customStyle="1" w:styleId="BotkRubrik1">
    <w:name w:val="Botk Rubrik 1"/>
    <w:basedOn w:val="Botknormal"/>
    <w:next w:val="Botknormal"/>
    <w:rsid w:val="00582A11"/>
    <w:pPr>
      <w:tabs>
        <w:tab w:val="left" w:pos="5358"/>
      </w:tabs>
      <w:spacing w:after="120" w:line="260" w:lineRule="exact"/>
      <w:ind w:left="907" w:right="1559"/>
      <w:outlineLvl w:val="0"/>
    </w:pPr>
    <w:rPr>
      <w:rFonts w:ascii="Arial" w:hAnsi="Arial"/>
      <w:b/>
      <w:sz w:val="26"/>
    </w:rPr>
  </w:style>
  <w:style w:type="paragraph" w:customStyle="1" w:styleId="BotkRubrik2">
    <w:name w:val="Botk Rubrik 2"/>
    <w:basedOn w:val="Botknormal"/>
    <w:next w:val="Botknormal"/>
    <w:rsid w:val="00582A11"/>
    <w:pPr>
      <w:tabs>
        <w:tab w:val="left" w:pos="5358"/>
      </w:tabs>
      <w:spacing w:after="60" w:line="260" w:lineRule="exact"/>
      <w:ind w:left="907" w:right="1559"/>
      <w:outlineLvl w:val="1"/>
    </w:pPr>
    <w:rPr>
      <w:rFonts w:ascii="Arial" w:hAnsi="Arial"/>
      <w:b/>
      <w:sz w:val="22"/>
    </w:rPr>
  </w:style>
  <w:style w:type="paragraph" w:customStyle="1" w:styleId="Style2">
    <w:name w:val="Style 2"/>
    <w:uiPriority w:val="99"/>
    <w:rsid w:val="00582A11"/>
    <w:pPr>
      <w:widowControl w:val="0"/>
      <w:autoSpaceDE w:val="0"/>
      <w:autoSpaceDN w:val="0"/>
      <w:adjustRightInd w:val="0"/>
    </w:pPr>
  </w:style>
  <w:style w:type="character" w:styleId="Kommentarsreferens">
    <w:name w:val="annotation reference"/>
    <w:basedOn w:val="Standardstycketeckensnitt"/>
    <w:semiHidden/>
    <w:rsid w:val="00CF24D0"/>
    <w:rPr>
      <w:sz w:val="16"/>
      <w:szCs w:val="16"/>
    </w:rPr>
  </w:style>
  <w:style w:type="paragraph" w:styleId="Kommentarer">
    <w:name w:val="annotation text"/>
    <w:basedOn w:val="Normal"/>
    <w:link w:val="KommentarerChar"/>
    <w:semiHidden/>
    <w:rsid w:val="00CF24D0"/>
  </w:style>
  <w:style w:type="character" w:customStyle="1" w:styleId="KommentarerChar">
    <w:name w:val="Kommentarer Char"/>
    <w:basedOn w:val="Standardstycketeckensnitt"/>
    <w:link w:val="Kommentarer"/>
    <w:semiHidden/>
    <w:rsid w:val="00CF24D0"/>
  </w:style>
  <w:style w:type="paragraph" w:styleId="Kommentarsmne">
    <w:name w:val="annotation subject"/>
    <w:basedOn w:val="Kommentarer"/>
    <w:next w:val="Kommentarer"/>
    <w:link w:val="KommentarsmneChar"/>
    <w:semiHidden/>
    <w:rsid w:val="00CF24D0"/>
    <w:rPr>
      <w:b/>
      <w:bCs/>
    </w:rPr>
  </w:style>
  <w:style w:type="character" w:customStyle="1" w:styleId="KommentarsmneChar">
    <w:name w:val="Kommentarsämne Char"/>
    <w:basedOn w:val="KommentarerChar"/>
    <w:link w:val="Kommentarsmne"/>
    <w:semiHidden/>
    <w:rsid w:val="00CF24D0"/>
    <w:rPr>
      <w:b/>
      <w:bCs/>
    </w:rPr>
  </w:style>
  <w:style w:type="character" w:styleId="Hyperlnk">
    <w:name w:val="Hyperlink"/>
    <w:basedOn w:val="Standardstycketeckensnitt"/>
    <w:uiPriority w:val="99"/>
    <w:semiHidden/>
    <w:unhideWhenUsed/>
    <w:rsid w:val="000F434D"/>
    <w:rPr>
      <w:color w:val="0000FF" w:themeColor="hyperlink"/>
      <w:u w:val="single"/>
    </w:rPr>
  </w:style>
  <w:style w:type="paragraph" w:styleId="Normalwebb">
    <w:name w:val="Normal (Web)"/>
    <w:basedOn w:val="Normal"/>
    <w:uiPriority w:val="99"/>
    <w:unhideWhenUsed/>
    <w:rsid w:val="000F434D"/>
    <w:pPr>
      <w:spacing w:before="100" w:beforeAutospacing="1" w:after="100" w:afterAutospacing="1"/>
    </w:pPr>
  </w:style>
  <w:style w:type="character" w:customStyle="1" w:styleId="DefaultFontHxMailStyle">
    <w:name w:val="Default Font HxMail Style"/>
    <w:basedOn w:val="Standardstycketeckensnitt"/>
    <w:rsid w:val="009E6E04"/>
    <w:rPr>
      <w:rFonts w:ascii="Arial" w:hAnsi="Arial" w:cs="Arial" w:hint="default"/>
      <w:b w:val="0"/>
      <w:bCs w:val="0"/>
      <w:i w:val="0"/>
      <w:iCs w:val="0"/>
      <w:strike w:val="0"/>
      <w:dstrike w:val="0"/>
      <w:color w:val="auto"/>
      <w:u w:val="none"/>
      <w:effect w:val="none"/>
    </w:rPr>
  </w:style>
  <w:style w:type="paragraph" w:customStyle="1" w:styleId="Default">
    <w:name w:val="Default"/>
    <w:rsid w:val="00952745"/>
    <w:pPr>
      <w:autoSpaceDE w:val="0"/>
      <w:autoSpaceDN w:val="0"/>
      <w:adjustRightInd w:val="0"/>
    </w:pPr>
    <w:rPr>
      <w:rFonts w:ascii="Gill Sans MT" w:hAnsi="Gill Sans MT" w:cs="Gill Sans MT"/>
      <w:color w:val="000000"/>
      <w:sz w:val="24"/>
      <w:szCs w:val="24"/>
    </w:rPr>
  </w:style>
  <w:style w:type="paragraph" w:styleId="Liststycke">
    <w:name w:val="List Paragraph"/>
    <w:basedOn w:val="Normal"/>
    <w:uiPriority w:val="34"/>
    <w:qFormat/>
    <w:rsid w:val="00A952EF"/>
    <w:pPr>
      <w:ind w:left="720"/>
    </w:pPr>
    <w:rPr>
      <w:lang w:eastAsia="en-US"/>
    </w:rPr>
  </w:style>
  <w:style w:type="character" w:customStyle="1" w:styleId="cf01">
    <w:name w:val="cf01"/>
    <w:basedOn w:val="Standardstycketeckensnitt"/>
    <w:rsid w:val="00F270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754">
      <w:bodyDiv w:val="1"/>
      <w:marLeft w:val="0"/>
      <w:marRight w:val="0"/>
      <w:marTop w:val="0"/>
      <w:marBottom w:val="0"/>
      <w:divBdr>
        <w:top w:val="none" w:sz="0" w:space="0" w:color="auto"/>
        <w:left w:val="none" w:sz="0" w:space="0" w:color="auto"/>
        <w:bottom w:val="none" w:sz="0" w:space="0" w:color="auto"/>
        <w:right w:val="none" w:sz="0" w:space="0" w:color="auto"/>
      </w:divBdr>
    </w:div>
    <w:div w:id="13774570">
      <w:bodyDiv w:val="1"/>
      <w:marLeft w:val="0"/>
      <w:marRight w:val="0"/>
      <w:marTop w:val="0"/>
      <w:marBottom w:val="0"/>
      <w:divBdr>
        <w:top w:val="none" w:sz="0" w:space="0" w:color="auto"/>
        <w:left w:val="none" w:sz="0" w:space="0" w:color="auto"/>
        <w:bottom w:val="none" w:sz="0" w:space="0" w:color="auto"/>
        <w:right w:val="none" w:sz="0" w:space="0" w:color="auto"/>
      </w:divBdr>
    </w:div>
    <w:div w:id="176623304">
      <w:bodyDiv w:val="1"/>
      <w:marLeft w:val="0"/>
      <w:marRight w:val="0"/>
      <w:marTop w:val="0"/>
      <w:marBottom w:val="0"/>
      <w:divBdr>
        <w:top w:val="none" w:sz="0" w:space="0" w:color="auto"/>
        <w:left w:val="none" w:sz="0" w:space="0" w:color="auto"/>
        <w:bottom w:val="none" w:sz="0" w:space="0" w:color="auto"/>
        <w:right w:val="none" w:sz="0" w:space="0" w:color="auto"/>
      </w:divBdr>
    </w:div>
    <w:div w:id="194316310">
      <w:bodyDiv w:val="1"/>
      <w:marLeft w:val="0"/>
      <w:marRight w:val="0"/>
      <w:marTop w:val="0"/>
      <w:marBottom w:val="0"/>
      <w:divBdr>
        <w:top w:val="none" w:sz="0" w:space="0" w:color="auto"/>
        <w:left w:val="none" w:sz="0" w:space="0" w:color="auto"/>
        <w:bottom w:val="none" w:sz="0" w:space="0" w:color="auto"/>
        <w:right w:val="none" w:sz="0" w:space="0" w:color="auto"/>
      </w:divBdr>
    </w:div>
    <w:div w:id="410277221">
      <w:bodyDiv w:val="1"/>
      <w:marLeft w:val="0"/>
      <w:marRight w:val="0"/>
      <w:marTop w:val="0"/>
      <w:marBottom w:val="0"/>
      <w:divBdr>
        <w:top w:val="none" w:sz="0" w:space="0" w:color="auto"/>
        <w:left w:val="none" w:sz="0" w:space="0" w:color="auto"/>
        <w:bottom w:val="none" w:sz="0" w:space="0" w:color="auto"/>
        <w:right w:val="none" w:sz="0" w:space="0" w:color="auto"/>
      </w:divBdr>
    </w:div>
    <w:div w:id="536628175">
      <w:bodyDiv w:val="1"/>
      <w:marLeft w:val="0"/>
      <w:marRight w:val="0"/>
      <w:marTop w:val="0"/>
      <w:marBottom w:val="0"/>
      <w:divBdr>
        <w:top w:val="none" w:sz="0" w:space="0" w:color="auto"/>
        <w:left w:val="none" w:sz="0" w:space="0" w:color="auto"/>
        <w:bottom w:val="none" w:sz="0" w:space="0" w:color="auto"/>
        <w:right w:val="none" w:sz="0" w:space="0" w:color="auto"/>
      </w:divBdr>
    </w:div>
    <w:div w:id="580262279">
      <w:bodyDiv w:val="1"/>
      <w:marLeft w:val="0"/>
      <w:marRight w:val="0"/>
      <w:marTop w:val="0"/>
      <w:marBottom w:val="0"/>
      <w:divBdr>
        <w:top w:val="none" w:sz="0" w:space="0" w:color="auto"/>
        <w:left w:val="none" w:sz="0" w:space="0" w:color="auto"/>
        <w:bottom w:val="none" w:sz="0" w:space="0" w:color="auto"/>
        <w:right w:val="none" w:sz="0" w:space="0" w:color="auto"/>
      </w:divBdr>
    </w:div>
    <w:div w:id="857086941">
      <w:bodyDiv w:val="1"/>
      <w:marLeft w:val="0"/>
      <w:marRight w:val="0"/>
      <w:marTop w:val="0"/>
      <w:marBottom w:val="0"/>
      <w:divBdr>
        <w:top w:val="none" w:sz="0" w:space="0" w:color="auto"/>
        <w:left w:val="none" w:sz="0" w:space="0" w:color="auto"/>
        <w:bottom w:val="none" w:sz="0" w:space="0" w:color="auto"/>
        <w:right w:val="none" w:sz="0" w:space="0" w:color="auto"/>
      </w:divBdr>
    </w:div>
    <w:div w:id="944969853">
      <w:bodyDiv w:val="1"/>
      <w:marLeft w:val="0"/>
      <w:marRight w:val="0"/>
      <w:marTop w:val="0"/>
      <w:marBottom w:val="0"/>
      <w:divBdr>
        <w:top w:val="none" w:sz="0" w:space="0" w:color="auto"/>
        <w:left w:val="none" w:sz="0" w:space="0" w:color="auto"/>
        <w:bottom w:val="none" w:sz="0" w:space="0" w:color="auto"/>
        <w:right w:val="none" w:sz="0" w:space="0" w:color="auto"/>
      </w:divBdr>
    </w:div>
    <w:div w:id="992486790">
      <w:bodyDiv w:val="1"/>
      <w:marLeft w:val="0"/>
      <w:marRight w:val="0"/>
      <w:marTop w:val="0"/>
      <w:marBottom w:val="0"/>
      <w:divBdr>
        <w:top w:val="none" w:sz="0" w:space="0" w:color="auto"/>
        <w:left w:val="none" w:sz="0" w:space="0" w:color="auto"/>
        <w:bottom w:val="none" w:sz="0" w:space="0" w:color="auto"/>
        <w:right w:val="none" w:sz="0" w:space="0" w:color="auto"/>
      </w:divBdr>
    </w:div>
    <w:div w:id="1134325166">
      <w:bodyDiv w:val="1"/>
      <w:marLeft w:val="0"/>
      <w:marRight w:val="0"/>
      <w:marTop w:val="0"/>
      <w:marBottom w:val="0"/>
      <w:divBdr>
        <w:top w:val="none" w:sz="0" w:space="0" w:color="auto"/>
        <w:left w:val="none" w:sz="0" w:space="0" w:color="auto"/>
        <w:bottom w:val="none" w:sz="0" w:space="0" w:color="auto"/>
        <w:right w:val="none" w:sz="0" w:space="0" w:color="auto"/>
      </w:divBdr>
    </w:div>
    <w:div w:id="121577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4.png@01D77A3C.8405113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BF\Planenheten\2.%20Mallar\Planprocessen\3.%20Granskningsutl&#229;tande%20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8C37D-AED7-469E-838E-F95BE054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Granskningsutlåtande S.dotx</Template>
  <TotalTime>9</TotalTime>
  <Pages>20</Pages>
  <Words>5965</Words>
  <Characters>31615</Characters>
  <Application>Microsoft Office Word</Application>
  <DocSecurity>0</DocSecurity>
  <Lines>263</Lines>
  <Paragraphs>75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Kvist Lotta</dc:creator>
  <cp:keywords/>
  <dc:description/>
  <cp:lastModifiedBy>Kvist Lotta</cp:lastModifiedBy>
  <cp:revision>4</cp:revision>
  <cp:lastPrinted>2015-04-02T09:15:00Z</cp:lastPrinted>
  <dcterms:created xsi:type="dcterms:W3CDTF">2022-02-25T09:07:00Z</dcterms:created>
  <dcterms:modified xsi:type="dcterms:W3CDTF">2022-02-25T09:15:00Z</dcterms:modified>
</cp:coreProperties>
</file>