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99" w:type="dxa"/>
        <w:tblLayout w:type="fixed"/>
        <w:tblCellMar>
          <w:left w:w="71" w:type="dxa"/>
          <w:right w:w="71" w:type="dxa"/>
        </w:tblCellMar>
        <w:tblLook w:val="0000" w:firstRow="0" w:lastRow="0" w:firstColumn="0" w:lastColumn="0" w:noHBand="0" w:noVBand="0"/>
      </w:tblPr>
      <w:tblGrid>
        <w:gridCol w:w="4451"/>
        <w:gridCol w:w="4848"/>
      </w:tblGrid>
      <w:tr w:rsidR="00CC2F54" w14:paraId="3F8FED60" w14:textId="77777777" w:rsidTr="006F72E8">
        <w:tc>
          <w:tcPr>
            <w:tcW w:w="4451" w:type="dxa"/>
          </w:tcPr>
          <w:p w14:paraId="761DD53D" w14:textId="77777777" w:rsidR="00CC2F54" w:rsidRDefault="00CC2F54" w:rsidP="00432622">
            <w:pPr>
              <w:pStyle w:val="BkRub5"/>
              <w:keepNext w:val="0"/>
            </w:pPr>
            <w:bookmarkStart w:id="0" w:name="OLE_LINK1"/>
          </w:p>
          <w:p w14:paraId="718A6FA1" w14:textId="77777777" w:rsidR="00CC2F54" w:rsidRDefault="00CC2F54" w:rsidP="00432622">
            <w:pPr>
              <w:pStyle w:val="Botknormaltabell"/>
              <w:keepLines/>
              <w:suppressAutoHyphens/>
              <w:rPr>
                <w:rFonts w:ascii="Arial" w:hAnsi="Arial"/>
                <w:sz w:val="16"/>
              </w:rPr>
            </w:pPr>
            <w:bookmarkStart w:id="1" w:name="RuReferens"/>
            <w:bookmarkEnd w:id="1"/>
          </w:p>
        </w:tc>
        <w:tc>
          <w:tcPr>
            <w:tcW w:w="4848" w:type="dxa"/>
          </w:tcPr>
          <w:p w14:paraId="66E97809" w14:textId="77777777" w:rsidR="00CC2F54" w:rsidRDefault="00CC2F54" w:rsidP="00432622">
            <w:pPr>
              <w:pStyle w:val="Botknormaltabell"/>
              <w:keepLines/>
              <w:suppressAutoHyphens/>
              <w:spacing w:before="60" w:line="240" w:lineRule="auto"/>
            </w:pPr>
          </w:p>
          <w:p w14:paraId="25AED78C" w14:textId="77777777" w:rsidR="00CC2F54" w:rsidRDefault="00CC2F54" w:rsidP="00432622">
            <w:pPr>
              <w:pStyle w:val="Botknormaltabell"/>
              <w:keepLines/>
              <w:suppressAutoHyphens/>
              <w:rPr>
                <w:rFonts w:ascii="Arial" w:hAnsi="Arial"/>
                <w:sz w:val="16"/>
              </w:rPr>
            </w:pPr>
            <w:bookmarkStart w:id="2" w:name="RuMottagare"/>
            <w:bookmarkEnd w:id="2"/>
          </w:p>
        </w:tc>
      </w:tr>
      <w:tr w:rsidR="00CC2F54" w14:paraId="0C722753" w14:textId="77777777" w:rsidTr="006F72E8">
        <w:tc>
          <w:tcPr>
            <w:tcW w:w="4451" w:type="dxa"/>
          </w:tcPr>
          <w:p w14:paraId="0F925BB6" w14:textId="77777777" w:rsidR="00CC2F54" w:rsidRPr="00BB3C41" w:rsidRDefault="00CC2F54" w:rsidP="00432622">
            <w:pPr>
              <w:pStyle w:val="Botknormaltabell"/>
              <w:keepLines/>
              <w:suppressAutoHyphens/>
              <w:rPr>
                <w:color w:val="FF0000"/>
              </w:rPr>
            </w:pPr>
          </w:p>
          <w:p w14:paraId="7CD514CE" w14:textId="77777777" w:rsidR="00CC2F54" w:rsidRDefault="00CC2F54" w:rsidP="00432622">
            <w:pPr>
              <w:pStyle w:val="Botknormaltabell"/>
              <w:keepLines/>
              <w:suppressAutoHyphens/>
            </w:pPr>
          </w:p>
          <w:p w14:paraId="158C0BD0" w14:textId="77777777" w:rsidR="00CC2F54" w:rsidRDefault="00CC2F54" w:rsidP="00432622">
            <w:pPr>
              <w:pStyle w:val="Botknormaltabell"/>
              <w:keepLines/>
              <w:suppressAutoHyphens/>
            </w:pPr>
          </w:p>
          <w:p w14:paraId="38ADF079" w14:textId="77777777" w:rsidR="00CC2F54" w:rsidRDefault="00CC2F54" w:rsidP="00432622">
            <w:pPr>
              <w:pStyle w:val="Botknormaltabell"/>
              <w:keepLines/>
              <w:suppressAutoHyphens/>
            </w:pPr>
          </w:p>
          <w:p w14:paraId="03EF177F" w14:textId="77777777" w:rsidR="00CC2F54" w:rsidRDefault="00CC2F54" w:rsidP="00432622">
            <w:pPr>
              <w:pStyle w:val="Botknormaltabell"/>
              <w:keepLines/>
              <w:suppressAutoHyphens/>
            </w:pPr>
          </w:p>
          <w:p w14:paraId="066505D5" w14:textId="77777777" w:rsidR="00CC2F54" w:rsidRDefault="00CC2F54" w:rsidP="00432622">
            <w:pPr>
              <w:pStyle w:val="Botknormaltabell"/>
              <w:keepLines/>
              <w:suppressAutoHyphens/>
            </w:pPr>
          </w:p>
          <w:p w14:paraId="6C9D73AC" w14:textId="77777777" w:rsidR="00CC2F54" w:rsidRDefault="00CC2F54" w:rsidP="00432622">
            <w:pPr>
              <w:pStyle w:val="Botknormaltabell"/>
              <w:keepLines/>
              <w:suppressAutoHyphens/>
            </w:pPr>
          </w:p>
        </w:tc>
        <w:tc>
          <w:tcPr>
            <w:tcW w:w="4848" w:type="dxa"/>
          </w:tcPr>
          <w:p w14:paraId="6F6B8FA2" w14:textId="77777777" w:rsidR="00CC2F54" w:rsidRDefault="00CC2F54" w:rsidP="00432622">
            <w:pPr>
              <w:pStyle w:val="Botknormaltabell"/>
              <w:keepLines/>
              <w:suppressAutoHyphens/>
            </w:pPr>
          </w:p>
        </w:tc>
      </w:tr>
    </w:tbl>
    <w:p w14:paraId="125B5D2B" w14:textId="77777777" w:rsidR="00003AA3" w:rsidRDefault="00003AA3" w:rsidP="00432622">
      <w:pPr>
        <w:pStyle w:val="Botknormal"/>
        <w:keepLines/>
        <w:suppressAutoHyphens/>
        <w:rPr>
          <w:rFonts w:ascii="Arial" w:hAnsi="Arial" w:cs="Arial"/>
          <w:b/>
          <w:sz w:val="26"/>
          <w:szCs w:val="26"/>
        </w:rPr>
      </w:pPr>
      <w:bookmarkStart w:id="3" w:name="Start"/>
      <w:bookmarkEnd w:id="3"/>
      <w:r>
        <w:rPr>
          <w:rFonts w:ascii="Arial" w:hAnsi="Arial" w:cs="Arial"/>
          <w:b/>
          <w:sz w:val="26"/>
          <w:szCs w:val="26"/>
        </w:rPr>
        <w:t>Planbeskrivning</w:t>
      </w:r>
    </w:p>
    <w:p w14:paraId="5611EF12" w14:textId="77777777" w:rsidR="007F238D" w:rsidRDefault="007F238D" w:rsidP="00432622">
      <w:pPr>
        <w:pStyle w:val="Botknormal"/>
        <w:keepLines/>
        <w:suppressAutoHyphens/>
        <w:rPr>
          <w:rFonts w:ascii="Arial" w:hAnsi="Arial" w:cs="Arial"/>
          <w:b/>
          <w:sz w:val="26"/>
          <w:szCs w:val="26"/>
        </w:rPr>
      </w:pPr>
    </w:p>
    <w:p w14:paraId="090D6514" w14:textId="7EC1585F" w:rsidR="00AD1331" w:rsidRPr="00E40F68" w:rsidRDefault="00AD1331" w:rsidP="00AD1331">
      <w:pPr>
        <w:pStyle w:val="Botknormal"/>
        <w:keepLines/>
        <w:suppressAutoHyphens/>
        <w:rPr>
          <w:rFonts w:ascii="Arial" w:hAnsi="Arial" w:cs="Arial"/>
          <w:b/>
          <w:sz w:val="22"/>
          <w:szCs w:val="22"/>
          <w:highlight w:val="green"/>
        </w:rPr>
      </w:pPr>
      <w:r w:rsidRPr="00E40F68">
        <w:rPr>
          <w:rFonts w:ascii="Arial" w:hAnsi="Arial" w:cs="Arial"/>
          <w:b/>
          <w:sz w:val="22"/>
          <w:szCs w:val="22"/>
        </w:rPr>
        <w:t>Detaljplan för Grindstugan (del av fastigheten Snäckstavik 3:110), plan</w:t>
      </w:r>
      <w:r>
        <w:rPr>
          <w:rFonts w:ascii="Arial" w:hAnsi="Arial" w:cs="Arial"/>
          <w:b/>
          <w:sz w:val="22"/>
          <w:szCs w:val="22"/>
        </w:rPr>
        <w:t>.</w:t>
      </w:r>
      <w:r w:rsidRPr="00E40F68">
        <w:rPr>
          <w:rFonts w:ascii="Arial" w:hAnsi="Arial" w:cs="Arial"/>
          <w:b/>
          <w:sz w:val="22"/>
          <w:szCs w:val="22"/>
        </w:rPr>
        <w:t>nr</w:t>
      </w:r>
      <w:r>
        <w:rPr>
          <w:rFonts w:ascii="Arial" w:hAnsi="Arial" w:cs="Arial"/>
          <w:b/>
          <w:sz w:val="22"/>
          <w:szCs w:val="22"/>
        </w:rPr>
        <w:t>.</w:t>
      </w:r>
      <w:r w:rsidRPr="00E40F68">
        <w:rPr>
          <w:rFonts w:ascii="Arial" w:hAnsi="Arial" w:cs="Arial"/>
          <w:b/>
          <w:sz w:val="22"/>
          <w:szCs w:val="22"/>
        </w:rPr>
        <w:t xml:space="preserve"> 75–8</w:t>
      </w:r>
    </w:p>
    <w:p w14:paraId="61EB5414" w14:textId="77777777" w:rsidR="0042481B" w:rsidRDefault="0042481B" w:rsidP="00AD1331">
      <w:pPr>
        <w:pStyle w:val="Botknormal"/>
        <w:keepLines/>
        <w:suppressAutoHyphens/>
      </w:pPr>
    </w:p>
    <w:p w14:paraId="1C057CBA" w14:textId="77777777" w:rsidR="007B5A01" w:rsidRDefault="007B5A01" w:rsidP="00432622">
      <w:pPr>
        <w:pStyle w:val="Botknormal"/>
        <w:keepLines/>
        <w:suppressAutoHyphens/>
      </w:pPr>
    </w:p>
    <w:p w14:paraId="198EAFE8" w14:textId="77777777" w:rsidR="007B5A01" w:rsidRDefault="007B5A01" w:rsidP="00432622">
      <w:pPr>
        <w:pStyle w:val="Botknormal"/>
        <w:keepLines/>
        <w:suppressAutoHyphens/>
      </w:pPr>
    </w:p>
    <w:p w14:paraId="11FF23F0" w14:textId="77777777" w:rsidR="00EA2CA7" w:rsidRPr="007E0E68" w:rsidRDefault="001000A0" w:rsidP="00432622">
      <w:pPr>
        <w:pStyle w:val="Botknormal"/>
        <w:keepLines/>
        <w:suppressAutoHyphens/>
      </w:pPr>
      <w:r>
        <w:rPr>
          <w:noProof/>
        </w:rPr>
        <mc:AlternateContent>
          <mc:Choice Requires="wps">
            <w:drawing>
              <wp:anchor distT="0" distB="0" distL="114300" distR="114300" simplePos="0" relativeHeight="251674624" behindDoc="0" locked="0" layoutInCell="1" allowOverlap="1" wp14:anchorId="39C70003" wp14:editId="22584F1B">
                <wp:simplePos x="0" y="0"/>
                <wp:positionH relativeFrom="column">
                  <wp:posOffset>1423035</wp:posOffset>
                </wp:positionH>
                <wp:positionV relativeFrom="paragraph">
                  <wp:posOffset>2243455</wp:posOffset>
                </wp:positionV>
                <wp:extent cx="852805" cy="347980"/>
                <wp:effectExtent l="0" t="0" r="0" b="0"/>
                <wp:wrapNone/>
                <wp:docPr id="10"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805" cy="347980"/>
                        </a:xfrm>
                        <a:prstGeom prst="rect">
                          <a:avLst/>
                        </a:prstGeom>
                        <a:noFill/>
                        <a:ln w="6350">
                          <a:noFill/>
                        </a:ln>
                      </wps:spPr>
                      <wps:txbx>
                        <w:txbxContent>
                          <w:p w14:paraId="32F96743" w14:textId="77777777" w:rsidR="00805F30" w:rsidRPr="00627253" w:rsidRDefault="00805F30" w:rsidP="00AD1331">
                            <w:pPr>
                              <w:rPr>
                                <w:rFonts w:ascii="Bahnschrift" w:hAnsi="Bahnschrift"/>
                                <w:color w:val="F2F2F2"/>
                                <w:sz w:val="18"/>
                                <w:szCs w:val="18"/>
                              </w:rPr>
                            </w:pPr>
                            <w:r w:rsidRPr="00627253">
                              <w:rPr>
                                <w:rFonts w:ascii="Bahnschrift" w:hAnsi="Bahnschrift"/>
                                <w:color w:val="F2F2F2"/>
                                <w:sz w:val="18"/>
                                <w:szCs w:val="18"/>
                              </w:rPr>
                              <w:t>Planområde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70003" id="_x0000_t202" coordsize="21600,21600" o:spt="202" path="m,l,21600r21600,l21600,xe">
                <v:stroke joinstyle="miter"/>
                <v:path gradientshapeok="t" o:connecttype="rect"/>
              </v:shapetype>
              <v:shape id="Textruta 7" o:spid="_x0000_s1026" type="#_x0000_t202" style="position:absolute;margin-left:112.05pt;margin-top:176.65pt;width:67.15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" filled="f" stroked="f" strokeweight=".5pt">
                <v:textbox>
                  <w:txbxContent>
                    <w:p w14:paraId="32F96743" w14:textId="77777777" w:rsidR="00805F30" w:rsidRPr="00627253" w:rsidRDefault="00805F30" w:rsidP="00AD1331">
                      <w:pPr>
                        <w:rPr>
                          <w:rFonts w:ascii="Bahnschrift" w:hAnsi="Bahnschrift"/>
                          <w:color w:val="F2F2F2"/>
                          <w:sz w:val="18"/>
                          <w:szCs w:val="18"/>
                        </w:rPr>
                      </w:pPr>
                      <w:r w:rsidRPr="00627253">
                        <w:rPr>
                          <w:rFonts w:ascii="Bahnschrift" w:hAnsi="Bahnschrift"/>
                          <w:color w:val="F2F2F2"/>
                          <w:sz w:val="18"/>
                          <w:szCs w:val="18"/>
                        </w:rPr>
                        <w:t>Planområde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0DF7462" wp14:editId="0780A893">
                <wp:simplePos x="0" y="0"/>
                <wp:positionH relativeFrom="column">
                  <wp:posOffset>1075690</wp:posOffset>
                </wp:positionH>
                <wp:positionV relativeFrom="paragraph">
                  <wp:posOffset>864870</wp:posOffset>
                </wp:positionV>
                <wp:extent cx="1568450" cy="3130550"/>
                <wp:effectExtent l="95250" t="57150" r="165100" b="50800"/>
                <wp:wrapNone/>
                <wp:docPr id="8" name="Ellip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8105">
                          <a:off x="0" y="0"/>
                          <a:ext cx="1568450" cy="3130550"/>
                        </a:xfrm>
                        <a:prstGeom prst="ellipse">
                          <a:avLst/>
                        </a:prstGeom>
                        <a:noFill/>
                        <a:ln w="38100" cap="flat" cmpd="sng" algn="ctr">
                          <a:solidFill>
                            <a:sysClr val="window" lastClr="FFFFFF">
                              <a:lumMod val="95000"/>
                            </a:sysClr>
                          </a:solidFill>
                          <a:prstDash val="sysDash"/>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CA11A" id="Ellips 5" o:spid="_x0000_s1026" style="position:absolute;margin-left:84.7pt;margin-top:68.1pt;width:123.5pt;height:246.5pt;rotation:84989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" filled="f" strokecolor="#f2f2f2" strokeweight="3pt">
                <v:stroke dashstyle="3 1"/>
                <v:shadow on="t" color="black" opacity="26214f" origin="-.5" offset="3pt,0"/>
                <v:path arrowok="t"/>
              </v:oval>
            </w:pict>
          </mc:Fallback>
        </mc:AlternateContent>
      </w:r>
      <w:r>
        <w:rPr>
          <w:noProof/>
        </w:rPr>
        <w:drawing>
          <wp:inline distT="0" distB="0" distL="0" distR="0" wp14:anchorId="6DCFC220" wp14:editId="565744B4">
            <wp:extent cx="4843780" cy="4525645"/>
            <wp:effectExtent l="0" t="0" r="0" b="8255"/>
            <wp:docPr id="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3780" cy="4525645"/>
                    </a:xfrm>
                    <a:prstGeom prst="rect">
                      <a:avLst/>
                    </a:prstGeom>
                    <a:noFill/>
                    <a:ln>
                      <a:noFill/>
                    </a:ln>
                  </pic:spPr>
                </pic:pic>
              </a:graphicData>
            </a:graphic>
          </wp:inline>
        </w:drawing>
      </w:r>
    </w:p>
    <w:p w14:paraId="04125AB3" w14:textId="77777777" w:rsidR="00AD092E" w:rsidRDefault="00AD1331" w:rsidP="00432622">
      <w:pPr>
        <w:pStyle w:val="Botknormal"/>
        <w:keepLines/>
        <w:suppressAutoHyphens/>
        <w:rPr>
          <w:rFonts w:ascii="Arial" w:hAnsi="Arial" w:cs="Arial"/>
          <w:b/>
          <w:color w:val="FF0000"/>
          <w:sz w:val="26"/>
          <w:szCs w:val="26"/>
        </w:rPr>
      </w:pPr>
      <w:r>
        <w:t>Flygfoto över planområde</w:t>
      </w:r>
    </w:p>
    <w:p w14:paraId="4F2E3475" w14:textId="77777777" w:rsidR="004C363C" w:rsidRPr="001000A0" w:rsidRDefault="00E77E4D" w:rsidP="001000A0">
      <w:pPr>
        <w:pStyle w:val="Botknormal"/>
        <w:keepLines/>
        <w:suppressAutoHyphens/>
        <w:rPr>
          <w:rFonts w:ascii="Arial" w:hAnsi="Arial" w:cs="Arial"/>
          <w:b/>
          <w:color w:val="FF0000"/>
          <w:sz w:val="26"/>
          <w:szCs w:val="26"/>
        </w:rPr>
      </w:pPr>
      <w:r w:rsidRPr="00E77E4D">
        <w:rPr>
          <w:rFonts w:ascii="Arial" w:hAnsi="Arial" w:cs="Arial"/>
          <w:b/>
          <w:color w:val="FF0000"/>
          <w:sz w:val="26"/>
          <w:szCs w:val="26"/>
        </w:rPr>
        <w:br w:type="page"/>
      </w:r>
      <w:bookmarkStart w:id="4" w:name="_Toc416769596"/>
      <w:bookmarkStart w:id="5" w:name="_Toc424823746"/>
    </w:p>
    <w:bookmarkStart w:id="6" w:name="_Toc414522574" w:displacedByCustomXml="next"/>
    <w:bookmarkEnd w:id="6" w:displacedByCustomXml="next"/>
    <w:bookmarkStart w:id="7" w:name="_Toc366142835" w:displacedByCustomXml="next"/>
    <w:bookmarkEnd w:id="7" w:displacedByCustomXml="next"/>
    <w:bookmarkStart w:id="8" w:name="_Toc340582131" w:displacedByCustomXml="next"/>
    <w:bookmarkEnd w:id="8" w:displacedByCustomXml="next"/>
    <w:bookmarkStart w:id="9" w:name="_Toc340496775" w:displacedByCustomXml="next"/>
    <w:bookmarkEnd w:id="9" w:displacedByCustomXml="next"/>
    <w:bookmarkStart w:id="10" w:name="_Toc340490574" w:displacedByCustomXml="next"/>
    <w:bookmarkEnd w:id="10" w:displacedByCustomXml="next"/>
    <w:bookmarkStart w:id="11" w:name="_Toc338780185" w:displacedByCustomXml="next"/>
    <w:bookmarkEnd w:id="11" w:displacedByCustomXml="next"/>
    <w:bookmarkStart w:id="12" w:name="_Toc338743403" w:displacedByCustomXml="next"/>
    <w:bookmarkEnd w:id="12" w:displacedByCustomXml="next"/>
    <w:bookmarkStart w:id="13" w:name="_Toc338430405" w:displacedByCustomXml="next"/>
    <w:bookmarkEnd w:id="13" w:displacedByCustomXml="next"/>
    <w:bookmarkStart w:id="14" w:name="_Toc336245951" w:displacedByCustomXml="next"/>
    <w:bookmarkEnd w:id="14" w:displacedByCustomXml="next"/>
    <w:bookmarkStart w:id="15" w:name="_Toc295993514" w:displacedByCustomXml="next"/>
    <w:bookmarkEnd w:id="15" w:displacedByCustomXml="next"/>
    <w:bookmarkStart w:id="16" w:name="_Toc295993419" w:displacedByCustomXml="next"/>
    <w:bookmarkEnd w:id="16" w:displacedByCustomXml="next"/>
    <w:bookmarkStart w:id="17" w:name="_Toc295988226" w:displacedByCustomXml="next"/>
    <w:bookmarkEnd w:id="17" w:displacedByCustomXml="next"/>
    <w:bookmarkStart w:id="18" w:name="_Toc295988010" w:displacedByCustomXml="next"/>
    <w:bookmarkEnd w:id="18" w:displacedByCustomXml="next"/>
    <w:bookmarkStart w:id="19" w:name="_Toc295987211" w:displacedByCustomXml="next"/>
    <w:bookmarkEnd w:id="19" w:displacedByCustomXml="next"/>
    <w:bookmarkStart w:id="20" w:name="_Toc294018396" w:displacedByCustomXml="next"/>
    <w:bookmarkEnd w:id="20" w:displacedByCustomXml="next"/>
    <w:bookmarkStart w:id="21" w:name="_Toc294015225" w:displacedByCustomXml="next"/>
    <w:bookmarkEnd w:id="21" w:displacedByCustomXml="next"/>
    <w:bookmarkStart w:id="22" w:name="_Toc294014336" w:displacedByCustomXml="next"/>
    <w:bookmarkEnd w:id="22" w:displacedByCustomXml="next"/>
    <w:bookmarkStart w:id="23" w:name="_Toc294014242" w:displacedByCustomXml="next"/>
    <w:bookmarkEnd w:id="23" w:displacedByCustomXml="next"/>
    <w:bookmarkStart w:id="24" w:name="InnehållSlut" w:displacedByCustomXml="next"/>
    <w:bookmarkEnd w:id="24" w:displacedByCustomXml="next"/>
    <w:sdt>
      <w:sdtPr>
        <w:rPr>
          <w:rFonts w:ascii="Times New Roman" w:hAnsi="Times New Roman"/>
          <w:b w:val="0"/>
          <w:bCs w:val="0"/>
          <w:color w:val="auto"/>
          <w:sz w:val="20"/>
          <w:szCs w:val="20"/>
        </w:rPr>
        <w:id w:val="-1796677412"/>
        <w:docPartObj>
          <w:docPartGallery w:val="Table of Contents"/>
          <w:docPartUnique/>
        </w:docPartObj>
      </w:sdtPr>
      <w:sdtEndPr/>
      <w:sdtContent>
        <w:p w14:paraId="3A9F4585" w14:textId="77777777" w:rsidR="001000A0" w:rsidRPr="006D23C2" w:rsidRDefault="001000A0">
          <w:pPr>
            <w:pStyle w:val="Innehllsfrteckningsrubrik"/>
            <w:rPr>
              <w:color w:val="auto"/>
            </w:rPr>
          </w:pPr>
          <w:r w:rsidRPr="006D23C2">
            <w:rPr>
              <w:color w:val="auto"/>
            </w:rPr>
            <w:t>Innehåll</w:t>
          </w:r>
        </w:p>
        <w:p w14:paraId="7490E423" w14:textId="19F8EBDA" w:rsidR="003F6831" w:rsidRDefault="001000A0">
          <w:pPr>
            <w:pStyle w:val="Innehll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96675035" w:history="1">
            <w:r w:rsidR="003F6831" w:rsidRPr="00FF2D25">
              <w:rPr>
                <w:rStyle w:val="Hyperlnk"/>
              </w:rPr>
              <w:t>Inledning</w:t>
            </w:r>
            <w:r w:rsidR="003F6831">
              <w:rPr>
                <w:webHidden/>
              </w:rPr>
              <w:tab/>
            </w:r>
            <w:r w:rsidR="003F6831">
              <w:rPr>
                <w:webHidden/>
              </w:rPr>
              <w:fldChar w:fldCharType="begin"/>
            </w:r>
            <w:r w:rsidR="003F6831">
              <w:rPr>
                <w:webHidden/>
              </w:rPr>
              <w:instrText xml:space="preserve"> PAGEREF _Toc96675035 \h </w:instrText>
            </w:r>
            <w:r w:rsidR="003F6831">
              <w:rPr>
                <w:webHidden/>
              </w:rPr>
            </w:r>
            <w:r w:rsidR="003F6831">
              <w:rPr>
                <w:webHidden/>
              </w:rPr>
              <w:fldChar w:fldCharType="separate"/>
            </w:r>
            <w:r w:rsidR="003F6831">
              <w:rPr>
                <w:webHidden/>
              </w:rPr>
              <w:t>5</w:t>
            </w:r>
            <w:r w:rsidR="003F6831">
              <w:rPr>
                <w:webHidden/>
              </w:rPr>
              <w:fldChar w:fldCharType="end"/>
            </w:r>
          </w:hyperlink>
        </w:p>
        <w:p w14:paraId="758D014E" w14:textId="4CA8BA17" w:rsidR="003F6831" w:rsidRDefault="003F6831">
          <w:pPr>
            <w:pStyle w:val="Innehll2"/>
            <w:rPr>
              <w:rFonts w:asciiTheme="minorHAnsi" w:eastAsiaTheme="minorEastAsia" w:hAnsiTheme="minorHAnsi" w:cstheme="minorBidi"/>
              <w:szCs w:val="22"/>
            </w:rPr>
          </w:pPr>
          <w:hyperlink w:anchor="_Toc96675036" w:history="1">
            <w:r w:rsidRPr="00FF2D25">
              <w:rPr>
                <w:rStyle w:val="Hyperlnk"/>
              </w:rPr>
              <w:t>Planhandlingar</w:t>
            </w:r>
            <w:r>
              <w:rPr>
                <w:webHidden/>
              </w:rPr>
              <w:tab/>
            </w:r>
            <w:r>
              <w:rPr>
                <w:webHidden/>
              </w:rPr>
              <w:fldChar w:fldCharType="begin"/>
            </w:r>
            <w:r>
              <w:rPr>
                <w:webHidden/>
              </w:rPr>
              <w:instrText xml:space="preserve"> PAGEREF _Toc96675036 \h </w:instrText>
            </w:r>
            <w:r>
              <w:rPr>
                <w:webHidden/>
              </w:rPr>
            </w:r>
            <w:r>
              <w:rPr>
                <w:webHidden/>
              </w:rPr>
              <w:fldChar w:fldCharType="separate"/>
            </w:r>
            <w:r>
              <w:rPr>
                <w:webHidden/>
              </w:rPr>
              <w:t>5</w:t>
            </w:r>
            <w:r>
              <w:rPr>
                <w:webHidden/>
              </w:rPr>
              <w:fldChar w:fldCharType="end"/>
            </w:r>
          </w:hyperlink>
        </w:p>
        <w:p w14:paraId="3D78116F" w14:textId="5BED515A" w:rsidR="003F6831" w:rsidRDefault="003F6831">
          <w:pPr>
            <w:pStyle w:val="Innehll2"/>
            <w:rPr>
              <w:rFonts w:asciiTheme="minorHAnsi" w:eastAsiaTheme="minorEastAsia" w:hAnsiTheme="minorHAnsi" w:cstheme="minorBidi"/>
              <w:szCs w:val="22"/>
            </w:rPr>
          </w:pPr>
          <w:hyperlink w:anchor="_Toc96675037" w:history="1">
            <w:r w:rsidRPr="00FF2D25">
              <w:rPr>
                <w:rStyle w:val="Hyperlnk"/>
              </w:rPr>
              <w:t>Utredningar</w:t>
            </w:r>
            <w:r>
              <w:rPr>
                <w:webHidden/>
              </w:rPr>
              <w:tab/>
            </w:r>
            <w:r>
              <w:rPr>
                <w:webHidden/>
              </w:rPr>
              <w:fldChar w:fldCharType="begin"/>
            </w:r>
            <w:r>
              <w:rPr>
                <w:webHidden/>
              </w:rPr>
              <w:instrText xml:space="preserve"> PAGEREF _Toc96675037 \h </w:instrText>
            </w:r>
            <w:r>
              <w:rPr>
                <w:webHidden/>
              </w:rPr>
            </w:r>
            <w:r>
              <w:rPr>
                <w:webHidden/>
              </w:rPr>
              <w:fldChar w:fldCharType="separate"/>
            </w:r>
            <w:r>
              <w:rPr>
                <w:webHidden/>
              </w:rPr>
              <w:t>5</w:t>
            </w:r>
            <w:r>
              <w:rPr>
                <w:webHidden/>
              </w:rPr>
              <w:fldChar w:fldCharType="end"/>
            </w:r>
          </w:hyperlink>
        </w:p>
        <w:p w14:paraId="4241B228" w14:textId="26384EDA" w:rsidR="003F6831" w:rsidRDefault="003F6831">
          <w:pPr>
            <w:pStyle w:val="Innehll2"/>
            <w:rPr>
              <w:rFonts w:asciiTheme="minorHAnsi" w:eastAsiaTheme="minorEastAsia" w:hAnsiTheme="minorHAnsi" w:cstheme="minorBidi"/>
              <w:szCs w:val="22"/>
            </w:rPr>
          </w:pPr>
          <w:hyperlink w:anchor="_Toc96675038" w:history="1">
            <w:r w:rsidRPr="00FF2D25">
              <w:rPr>
                <w:rStyle w:val="Hyperlnk"/>
              </w:rPr>
              <w:t>Planens syfte och huvuddrag</w:t>
            </w:r>
            <w:r>
              <w:rPr>
                <w:webHidden/>
              </w:rPr>
              <w:tab/>
            </w:r>
            <w:r>
              <w:rPr>
                <w:webHidden/>
              </w:rPr>
              <w:fldChar w:fldCharType="begin"/>
            </w:r>
            <w:r>
              <w:rPr>
                <w:webHidden/>
              </w:rPr>
              <w:instrText xml:space="preserve"> PAGEREF _Toc96675038 \h </w:instrText>
            </w:r>
            <w:r>
              <w:rPr>
                <w:webHidden/>
              </w:rPr>
            </w:r>
            <w:r>
              <w:rPr>
                <w:webHidden/>
              </w:rPr>
              <w:fldChar w:fldCharType="separate"/>
            </w:r>
            <w:r>
              <w:rPr>
                <w:webHidden/>
              </w:rPr>
              <w:t>5</w:t>
            </w:r>
            <w:r>
              <w:rPr>
                <w:webHidden/>
              </w:rPr>
              <w:fldChar w:fldCharType="end"/>
            </w:r>
          </w:hyperlink>
        </w:p>
        <w:p w14:paraId="6D5C7268" w14:textId="10719676" w:rsidR="003F6831" w:rsidRDefault="003F6831">
          <w:pPr>
            <w:pStyle w:val="Innehll2"/>
            <w:rPr>
              <w:rFonts w:asciiTheme="minorHAnsi" w:eastAsiaTheme="minorEastAsia" w:hAnsiTheme="minorHAnsi" w:cstheme="minorBidi"/>
              <w:szCs w:val="22"/>
            </w:rPr>
          </w:pPr>
          <w:hyperlink w:anchor="_Toc96675039" w:history="1">
            <w:r w:rsidRPr="00FF2D25">
              <w:rPr>
                <w:rStyle w:val="Hyperlnk"/>
              </w:rPr>
              <w:t>Planförfarande</w:t>
            </w:r>
            <w:r>
              <w:rPr>
                <w:webHidden/>
              </w:rPr>
              <w:tab/>
            </w:r>
            <w:r>
              <w:rPr>
                <w:webHidden/>
              </w:rPr>
              <w:fldChar w:fldCharType="begin"/>
            </w:r>
            <w:r>
              <w:rPr>
                <w:webHidden/>
              </w:rPr>
              <w:instrText xml:space="preserve"> PAGEREF _Toc96675039 \h </w:instrText>
            </w:r>
            <w:r>
              <w:rPr>
                <w:webHidden/>
              </w:rPr>
            </w:r>
            <w:r>
              <w:rPr>
                <w:webHidden/>
              </w:rPr>
              <w:fldChar w:fldCharType="separate"/>
            </w:r>
            <w:r>
              <w:rPr>
                <w:webHidden/>
              </w:rPr>
              <w:t>6</w:t>
            </w:r>
            <w:r>
              <w:rPr>
                <w:webHidden/>
              </w:rPr>
              <w:fldChar w:fldCharType="end"/>
            </w:r>
          </w:hyperlink>
        </w:p>
        <w:p w14:paraId="0E9E03BC" w14:textId="2050A25E" w:rsidR="003F6831" w:rsidRDefault="003F6831">
          <w:pPr>
            <w:pStyle w:val="Innehll2"/>
            <w:rPr>
              <w:rFonts w:asciiTheme="minorHAnsi" w:eastAsiaTheme="minorEastAsia" w:hAnsiTheme="minorHAnsi" w:cstheme="minorBidi"/>
              <w:szCs w:val="22"/>
            </w:rPr>
          </w:pPr>
          <w:hyperlink w:anchor="_Toc96675040" w:history="1">
            <w:r w:rsidRPr="00FF2D25">
              <w:rPr>
                <w:rStyle w:val="Hyperlnk"/>
              </w:rPr>
              <w:t>Plandata</w:t>
            </w:r>
            <w:r>
              <w:rPr>
                <w:webHidden/>
              </w:rPr>
              <w:tab/>
            </w:r>
            <w:r>
              <w:rPr>
                <w:webHidden/>
              </w:rPr>
              <w:fldChar w:fldCharType="begin"/>
            </w:r>
            <w:r>
              <w:rPr>
                <w:webHidden/>
              </w:rPr>
              <w:instrText xml:space="preserve"> PAGEREF _Toc96675040 \h </w:instrText>
            </w:r>
            <w:r>
              <w:rPr>
                <w:webHidden/>
              </w:rPr>
            </w:r>
            <w:r>
              <w:rPr>
                <w:webHidden/>
              </w:rPr>
              <w:fldChar w:fldCharType="separate"/>
            </w:r>
            <w:r>
              <w:rPr>
                <w:webHidden/>
              </w:rPr>
              <w:t>6</w:t>
            </w:r>
            <w:r>
              <w:rPr>
                <w:webHidden/>
              </w:rPr>
              <w:fldChar w:fldCharType="end"/>
            </w:r>
          </w:hyperlink>
        </w:p>
        <w:p w14:paraId="5F01F1D3" w14:textId="65792D9F" w:rsidR="003F6831" w:rsidRDefault="003F6831">
          <w:pPr>
            <w:pStyle w:val="Innehll1"/>
            <w:rPr>
              <w:rFonts w:asciiTheme="minorHAnsi" w:eastAsiaTheme="minorEastAsia" w:hAnsiTheme="minorHAnsi" w:cstheme="minorBidi"/>
              <w:b w:val="0"/>
              <w:szCs w:val="22"/>
            </w:rPr>
          </w:pPr>
          <w:hyperlink w:anchor="_Toc96675041" w:history="1">
            <w:r w:rsidRPr="00FF2D25">
              <w:rPr>
                <w:rStyle w:val="Hyperlnk"/>
              </w:rPr>
              <w:t>Tidigare ställningstaganden</w:t>
            </w:r>
            <w:r>
              <w:rPr>
                <w:webHidden/>
              </w:rPr>
              <w:tab/>
            </w:r>
            <w:r>
              <w:rPr>
                <w:webHidden/>
              </w:rPr>
              <w:fldChar w:fldCharType="begin"/>
            </w:r>
            <w:r>
              <w:rPr>
                <w:webHidden/>
              </w:rPr>
              <w:instrText xml:space="preserve"> PAGEREF _Toc96675041 \h </w:instrText>
            </w:r>
            <w:r>
              <w:rPr>
                <w:webHidden/>
              </w:rPr>
            </w:r>
            <w:r>
              <w:rPr>
                <w:webHidden/>
              </w:rPr>
              <w:fldChar w:fldCharType="separate"/>
            </w:r>
            <w:r>
              <w:rPr>
                <w:webHidden/>
              </w:rPr>
              <w:t>8</w:t>
            </w:r>
            <w:r>
              <w:rPr>
                <w:webHidden/>
              </w:rPr>
              <w:fldChar w:fldCharType="end"/>
            </w:r>
          </w:hyperlink>
        </w:p>
        <w:p w14:paraId="68A72423" w14:textId="4284B589" w:rsidR="003F6831" w:rsidRDefault="003F6831">
          <w:pPr>
            <w:pStyle w:val="Innehll2"/>
            <w:rPr>
              <w:rFonts w:asciiTheme="minorHAnsi" w:eastAsiaTheme="minorEastAsia" w:hAnsiTheme="minorHAnsi" w:cstheme="minorBidi"/>
              <w:szCs w:val="22"/>
            </w:rPr>
          </w:pPr>
          <w:hyperlink w:anchor="_Toc96675042" w:history="1">
            <w:r w:rsidRPr="00FF2D25">
              <w:rPr>
                <w:rStyle w:val="Hyperlnk"/>
              </w:rPr>
              <w:t>Översiktliga planer</w:t>
            </w:r>
            <w:r>
              <w:rPr>
                <w:webHidden/>
              </w:rPr>
              <w:tab/>
            </w:r>
            <w:r>
              <w:rPr>
                <w:webHidden/>
              </w:rPr>
              <w:fldChar w:fldCharType="begin"/>
            </w:r>
            <w:r>
              <w:rPr>
                <w:webHidden/>
              </w:rPr>
              <w:instrText xml:space="preserve"> PAGEREF _Toc96675042 \h </w:instrText>
            </w:r>
            <w:r>
              <w:rPr>
                <w:webHidden/>
              </w:rPr>
            </w:r>
            <w:r>
              <w:rPr>
                <w:webHidden/>
              </w:rPr>
              <w:fldChar w:fldCharType="separate"/>
            </w:r>
            <w:r>
              <w:rPr>
                <w:webHidden/>
              </w:rPr>
              <w:t>8</w:t>
            </w:r>
            <w:r>
              <w:rPr>
                <w:webHidden/>
              </w:rPr>
              <w:fldChar w:fldCharType="end"/>
            </w:r>
          </w:hyperlink>
        </w:p>
        <w:p w14:paraId="6F222F8C" w14:textId="528CA455" w:rsidR="003F6831" w:rsidRDefault="003F6831">
          <w:pPr>
            <w:pStyle w:val="Innehll2"/>
            <w:rPr>
              <w:rFonts w:asciiTheme="minorHAnsi" w:eastAsiaTheme="minorEastAsia" w:hAnsiTheme="minorHAnsi" w:cstheme="minorBidi"/>
              <w:szCs w:val="22"/>
            </w:rPr>
          </w:pPr>
          <w:hyperlink w:anchor="_Toc96675043" w:history="1">
            <w:r w:rsidRPr="00FF2D25">
              <w:rPr>
                <w:rStyle w:val="Hyperlnk"/>
              </w:rPr>
              <w:t>Riksintressen</w:t>
            </w:r>
            <w:r>
              <w:rPr>
                <w:webHidden/>
              </w:rPr>
              <w:tab/>
            </w:r>
            <w:r>
              <w:rPr>
                <w:webHidden/>
              </w:rPr>
              <w:fldChar w:fldCharType="begin"/>
            </w:r>
            <w:r>
              <w:rPr>
                <w:webHidden/>
              </w:rPr>
              <w:instrText xml:space="preserve"> PAGEREF _Toc96675043 \h </w:instrText>
            </w:r>
            <w:r>
              <w:rPr>
                <w:webHidden/>
              </w:rPr>
            </w:r>
            <w:r>
              <w:rPr>
                <w:webHidden/>
              </w:rPr>
              <w:fldChar w:fldCharType="separate"/>
            </w:r>
            <w:r>
              <w:rPr>
                <w:webHidden/>
              </w:rPr>
              <w:t>8</w:t>
            </w:r>
            <w:r>
              <w:rPr>
                <w:webHidden/>
              </w:rPr>
              <w:fldChar w:fldCharType="end"/>
            </w:r>
          </w:hyperlink>
        </w:p>
        <w:p w14:paraId="0D871017" w14:textId="74826422" w:rsidR="003F6831" w:rsidRDefault="003F6831">
          <w:pPr>
            <w:pStyle w:val="Innehll2"/>
            <w:rPr>
              <w:rFonts w:asciiTheme="minorHAnsi" w:eastAsiaTheme="minorEastAsia" w:hAnsiTheme="minorHAnsi" w:cstheme="minorBidi"/>
              <w:szCs w:val="22"/>
            </w:rPr>
          </w:pPr>
          <w:hyperlink w:anchor="_Toc96675044" w:history="1">
            <w:r w:rsidRPr="00FF2D25">
              <w:rPr>
                <w:rStyle w:val="Hyperlnk"/>
              </w:rPr>
              <w:t>Detaljplaner</w:t>
            </w:r>
            <w:r>
              <w:rPr>
                <w:webHidden/>
              </w:rPr>
              <w:tab/>
            </w:r>
            <w:r>
              <w:rPr>
                <w:webHidden/>
              </w:rPr>
              <w:fldChar w:fldCharType="begin"/>
            </w:r>
            <w:r>
              <w:rPr>
                <w:webHidden/>
              </w:rPr>
              <w:instrText xml:space="preserve"> PAGEREF _Toc96675044 \h </w:instrText>
            </w:r>
            <w:r>
              <w:rPr>
                <w:webHidden/>
              </w:rPr>
            </w:r>
            <w:r>
              <w:rPr>
                <w:webHidden/>
              </w:rPr>
              <w:fldChar w:fldCharType="separate"/>
            </w:r>
            <w:r>
              <w:rPr>
                <w:webHidden/>
              </w:rPr>
              <w:t>8</w:t>
            </w:r>
            <w:r>
              <w:rPr>
                <w:webHidden/>
              </w:rPr>
              <w:fldChar w:fldCharType="end"/>
            </w:r>
          </w:hyperlink>
        </w:p>
        <w:p w14:paraId="1180EA25" w14:textId="542D5F17" w:rsidR="003F6831" w:rsidRDefault="003F6831">
          <w:pPr>
            <w:pStyle w:val="Innehll2"/>
            <w:rPr>
              <w:rFonts w:asciiTheme="minorHAnsi" w:eastAsiaTheme="minorEastAsia" w:hAnsiTheme="minorHAnsi" w:cstheme="minorBidi"/>
              <w:szCs w:val="22"/>
            </w:rPr>
          </w:pPr>
          <w:hyperlink w:anchor="_Toc96675045" w:history="1">
            <w:r w:rsidRPr="00FF2D25">
              <w:rPr>
                <w:rStyle w:val="Hyperlnk"/>
              </w:rPr>
              <w:t>Undersökning av betydande miljöpåverkan</w:t>
            </w:r>
            <w:r>
              <w:rPr>
                <w:webHidden/>
              </w:rPr>
              <w:tab/>
            </w:r>
            <w:r>
              <w:rPr>
                <w:webHidden/>
              </w:rPr>
              <w:fldChar w:fldCharType="begin"/>
            </w:r>
            <w:r>
              <w:rPr>
                <w:webHidden/>
              </w:rPr>
              <w:instrText xml:space="preserve"> PAGEREF _Toc96675045 \h </w:instrText>
            </w:r>
            <w:r>
              <w:rPr>
                <w:webHidden/>
              </w:rPr>
            </w:r>
            <w:r>
              <w:rPr>
                <w:webHidden/>
              </w:rPr>
              <w:fldChar w:fldCharType="separate"/>
            </w:r>
            <w:r>
              <w:rPr>
                <w:webHidden/>
              </w:rPr>
              <w:t>9</w:t>
            </w:r>
            <w:r>
              <w:rPr>
                <w:webHidden/>
              </w:rPr>
              <w:fldChar w:fldCharType="end"/>
            </w:r>
          </w:hyperlink>
        </w:p>
        <w:p w14:paraId="19A3523A" w14:textId="300A6865" w:rsidR="003F6831" w:rsidRDefault="003F6831">
          <w:pPr>
            <w:pStyle w:val="Innehll1"/>
            <w:rPr>
              <w:rFonts w:asciiTheme="minorHAnsi" w:eastAsiaTheme="minorEastAsia" w:hAnsiTheme="minorHAnsi" w:cstheme="minorBidi"/>
              <w:b w:val="0"/>
              <w:szCs w:val="22"/>
            </w:rPr>
          </w:pPr>
          <w:hyperlink w:anchor="_Toc96675046" w:history="1">
            <w:r w:rsidRPr="00FF2D25">
              <w:rPr>
                <w:rStyle w:val="Hyperlnk"/>
              </w:rPr>
              <w:t>Förutsättningar</w:t>
            </w:r>
            <w:r>
              <w:rPr>
                <w:webHidden/>
              </w:rPr>
              <w:tab/>
            </w:r>
            <w:r>
              <w:rPr>
                <w:webHidden/>
              </w:rPr>
              <w:fldChar w:fldCharType="begin"/>
            </w:r>
            <w:r>
              <w:rPr>
                <w:webHidden/>
              </w:rPr>
              <w:instrText xml:space="preserve"> PAGEREF _Toc96675046 \h </w:instrText>
            </w:r>
            <w:r>
              <w:rPr>
                <w:webHidden/>
              </w:rPr>
            </w:r>
            <w:r>
              <w:rPr>
                <w:webHidden/>
              </w:rPr>
              <w:fldChar w:fldCharType="separate"/>
            </w:r>
            <w:r>
              <w:rPr>
                <w:webHidden/>
              </w:rPr>
              <w:t>10</w:t>
            </w:r>
            <w:r>
              <w:rPr>
                <w:webHidden/>
              </w:rPr>
              <w:fldChar w:fldCharType="end"/>
            </w:r>
          </w:hyperlink>
        </w:p>
        <w:p w14:paraId="29964B2C" w14:textId="19BBA4DF" w:rsidR="003F6831" w:rsidRDefault="003F6831">
          <w:pPr>
            <w:pStyle w:val="Innehll2"/>
            <w:rPr>
              <w:rFonts w:asciiTheme="minorHAnsi" w:eastAsiaTheme="minorEastAsia" w:hAnsiTheme="minorHAnsi" w:cstheme="minorBidi"/>
              <w:szCs w:val="22"/>
            </w:rPr>
          </w:pPr>
          <w:hyperlink w:anchor="_Toc96675047" w:history="1">
            <w:r w:rsidRPr="00FF2D25">
              <w:rPr>
                <w:rStyle w:val="Hyperlnk"/>
              </w:rPr>
              <w:t>Områdesbeskrivning och landskapsbild</w:t>
            </w:r>
            <w:r>
              <w:rPr>
                <w:webHidden/>
              </w:rPr>
              <w:tab/>
            </w:r>
            <w:r>
              <w:rPr>
                <w:webHidden/>
              </w:rPr>
              <w:fldChar w:fldCharType="begin"/>
            </w:r>
            <w:r>
              <w:rPr>
                <w:webHidden/>
              </w:rPr>
              <w:instrText xml:space="preserve"> PAGEREF _Toc96675047 \h </w:instrText>
            </w:r>
            <w:r>
              <w:rPr>
                <w:webHidden/>
              </w:rPr>
            </w:r>
            <w:r>
              <w:rPr>
                <w:webHidden/>
              </w:rPr>
              <w:fldChar w:fldCharType="separate"/>
            </w:r>
            <w:r>
              <w:rPr>
                <w:webHidden/>
              </w:rPr>
              <w:t>10</w:t>
            </w:r>
            <w:r>
              <w:rPr>
                <w:webHidden/>
              </w:rPr>
              <w:fldChar w:fldCharType="end"/>
            </w:r>
          </w:hyperlink>
        </w:p>
        <w:p w14:paraId="05CE9122" w14:textId="25DBE59D" w:rsidR="003F6831" w:rsidRDefault="003F6831">
          <w:pPr>
            <w:pStyle w:val="Innehll2"/>
            <w:rPr>
              <w:rFonts w:asciiTheme="minorHAnsi" w:eastAsiaTheme="minorEastAsia" w:hAnsiTheme="minorHAnsi" w:cstheme="minorBidi"/>
              <w:szCs w:val="22"/>
            </w:rPr>
          </w:pPr>
          <w:hyperlink w:anchor="_Toc96675048" w:history="1">
            <w:r w:rsidRPr="00FF2D25">
              <w:rPr>
                <w:rStyle w:val="Hyperlnk"/>
              </w:rPr>
              <w:t>Nuvarande bebyggelse</w:t>
            </w:r>
            <w:r>
              <w:rPr>
                <w:webHidden/>
              </w:rPr>
              <w:tab/>
            </w:r>
            <w:r>
              <w:rPr>
                <w:webHidden/>
              </w:rPr>
              <w:fldChar w:fldCharType="begin"/>
            </w:r>
            <w:r>
              <w:rPr>
                <w:webHidden/>
              </w:rPr>
              <w:instrText xml:space="preserve"> PAGEREF _Toc96675048 \h </w:instrText>
            </w:r>
            <w:r>
              <w:rPr>
                <w:webHidden/>
              </w:rPr>
            </w:r>
            <w:r>
              <w:rPr>
                <w:webHidden/>
              </w:rPr>
              <w:fldChar w:fldCharType="separate"/>
            </w:r>
            <w:r>
              <w:rPr>
                <w:webHidden/>
              </w:rPr>
              <w:t>10</w:t>
            </w:r>
            <w:r>
              <w:rPr>
                <w:webHidden/>
              </w:rPr>
              <w:fldChar w:fldCharType="end"/>
            </w:r>
          </w:hyperlink>
        </w:p>
        <w:p w14:paraId="60A27707" w14:textId="212DEB88" w:rsidR="003F6831" w:rsidRDefault="003F6831">
          <w:pPr>
            <w:pStyle w:val="Innehll2"/>
            <w:rPr>
              <w:rFonts w:asciiTheme="minorHAnsi" w:eastAsiaTheme="minorEastAsia" w:hAnsiTheme="minorHAnsi" w:cstheme="minorBidi"/>
              <w:szCs w:val="22"/>
            </w:rPr>
          </w:pPr>
          <w:hyperlink w:anchor="_Toc96675049" w:history="1">
            <w:r w:rsidRPr="00FF2D25">
              <w:rPr>
                <w:rStyle w:val="Hyperlnk"/>
              </w:rPr>
              <w:t>Kulturmiljö</w:t>
            </w:r>
            <w:r>
              <w:rPr>
                <w:webHidden/>
              </w:rPr>
              <w:tab/>
            </w:r>
            <w:r>
              <w:rPr>
                <w:webHidden/>
              </w:rPr>
              <w:fldChar w:fldCharType="begin"/>
            </w:r>
            <w:r>
              <w:rPr>
                <w:webHidden/>
              </w:rPr>
              <w:instrText xml:space="preserve"> PAGEREF _Toc96675049 \h </w:instrText>
            </w:r>
            <w:r>
              <w:rPr>
                <w:webHidden/>
              </w:rPr>
            </w:r>
            <w:r>
              <w:rPr>
                <w:webHidden/>
              </w:rPr>
              <w:fldChar w:fldCharType="separate"/>
            </w:r>
            <w:r>
              <w:rPr>
                <w:webHidden/>
              </w:rPr>
              <w:t>11</w:t>
            </w:r>
            <w:r>
              <w:rPr>
                <w:webHidden/>
              </w:rPr>
              <w:fldChar w:fldCharType="end"/>
            </w:r>
          </w:hyperlink>
        </w:p>
        <w:p w14:paraId="53BD31CA" w14:textId="707FD5E5" w:rsidR="003F6831" w:rsidRDefault="003F6831">
          <w:pPr>
            <w:pStyle w:val="Innehll2"/>
            <w:rPr>
              <w:rFonts w:asciiTheme="minorHAnsi" w:eastAsiaTheme="minorEastAsia" w:hAnsiTheme="minorHAnsi" w:cstheme="minorBidi"/>
              <w:szCs w:val="22"/>
            </w:rPr>
          </w:pPr>
          <w:hyperlink w:anchor="_Toc96675050" w:history="1">
            <w:r w:rsidRPr="00FF2D25">
              <w:rPr>
                <w:rStyle w:val="Hyperlnk"/>
              </w:rPr>
              <w:t>Naturvärden</w:t>
            </w:r>
            <w:r>
              <w:rPr>
                <w:webHidden/>
              </w:rPr>
              <w:tab/>
            </w:r>
            <w:r>
              <w:rPr>
                <w:webHidden/>
              </w:rPr>
              <w:fldChar w:fldCharType="begin"/>
            </w:r>
            <w:r>
              <w:rPr>
                <w:webHidden/>
              </w:rPr>
              <w:instrText xml:space="preserve"> PAGEREF _Toc96675050 \h </w:instrText>
            </w:r>
            <w:r>
              <w:rPr>
                <w:webHidden/>
              </w:rPr>
            </w:r>
            <w:r>
              <w:rPr>
                <w:webHidden/>
              </w:rPr>
              <w:fldChar w:fldCharType="separate"/>
            </w:r>
            <w:r>
              <w:rPr>
                <w:webHidden/>
              </w:rPr>
              <w:t>12</w:t>
            </w:r>
            <w:r>
              <w:rPr>
                <w:webHidden/>
              </w:rPr>
              <w:fldChar w:fldCharType="end"/>
            </w:r>
          </w:hyperlink>
        </w:p>
        <w:p w14:paraId="1C2C01F4" w14:textId="25517466" w:rsidR="003F6831" w:rsidRDefault="003F6831">
          <w:pPr>
            <w:pStyle w:val="Innehll2"/>
            <w:rPr>
              <w:rFonts w:asciiTheme="minorHAnsi" w:eastAsiaTheme="minorEastAsia" w:hAnsiTheme="minorHAnsi" w:cstheme="minorBidi"/>
              <w:szCs w:val="22"/>
            </w:rPr>
          </w:pPr>
          <w:hyperlink w:anchor="_Toc96675051" w:history="1">
            <w:r w:rsidRPr="00FF2D25">
              <w:rPr>
                <w:rStyle w:val="Hyperlnk"/>
              </w:rPr>
              <w:t>Rekreation och friluftsliv</w:t>
            </w:r>
            <w:r>
              <w:rPr>
                <w:webHidden/>
              </w:rPr>
              <w:tab/>
            </w:r>
            <w:r>
              <w:rPr>
                <w:webHidden/>
              </w:rPr>
              <w:fldChar w:fldCharType="begin"/>
            </w:r>
            <w:r>
              <w:rPr>
                <w:webHidden/>
              </w:rPr>
              <w:instrText xml:space="preserve"> PAGEREF _Toc96675051 \h </w:instrText>
            </w:r>
            <w:r>
              <w:rPr>
                <w:webHidden/>
              </w:rPr>
            </w:r>
            <w:r>
              <w:rPr>
                <w:webHidden/>
              </w:rPr>
              <w:fldChar w:fldCharType="separate"/>
            </w:r>
            <w:r>
              <w:rPr>
                <w:webHidden/>
              </w:rPr>
              <w:t>13</w:t>
            </w:r>
            <w:r>
              <w:rPr>
                <w:webHidden/>
              </w:rPr>
              <w:fldChar w:fldCharType="end"/>
            </w:r>
          </w:hyperlink>
        </w:p>
        <w:p w14:paraId="5F53B2DF" w14:textId="4AF3B75E" w:rsidR="003F6831" w:rsidRDefault="003F6831">
          <w:pPr>
            <w:pStyle w:val="Innehll2"/>
            <w:rPr>
              <w:rFonts w:asciiTheme="minorHAnsi" w:eastAsiaTheme="minorEastAsia" w:hAnsiTheme="minorHAnsi" w:cstheme="minorBidi"/>
              <w:szCs w:val="22"/>
            </w:rPr>
          </w:pPr>
          <w:hyperlink w:anchor="_Toc96675052" w:history="1">
            <w:r w:rsidRPr="00FF2D25">
              <w:rPr>
                <w:rStyle w:val="Hyperlnk"/>
              </w:rPr>
              <w:t>Gatunät och trafik</w:t>
            </w:r>
            <w:r>
              <w:rPr>
                <w:webHidden/>
              </w:rPr>
              <w:tab/>
            </w:r>
            <w:r>
              <w:rPr>
                <w:webHidden/>
              </w:rPr>
              <w:fldChar w:fldCharType="begin"/>
            </w:r>
            <w:r>
              <w:rPr>
                <w:webHidden/>
              </w:rPr>
              <w:instrText xml:space="preserve"> PAGEREF _Toc96675052 \h </w:instrText>
            </w:r>
            <w:r>
              <w:rPr>
                <w:webHidden/>
              </w:rPr>
            </w:r>
            <w:r>
              <w:rPr>
                <w:webHidden/>
              </w:rPr>
              <w:fldChar w:fldCharType="separate"/>
            </w:r>
            <w:r>
              <w:rPr>
                <w:webHidden/>
              </w:rPr>
              <w:t>13</w:t>
            </w:r>
            <w:r>
              <w:rPr>
                <w:webHidden/>
              </w:rPr>
              <w:fldChar w:fldCharType="end"/>
            </w:r>
          </w:hyperlink>
        </w:p>
        <w:p w14:paraId="29020EEC" w14:textId="0EAA44C7" w:rsidR="003F6831" w:rsidRDefault="003F6831">
          <w:pPr>
            <w:pStyle w:val="Innehll3"/>
            <w:rPr>
              <w:rFonts w:asciiTheme="minorHAnsi" w:eastAsiaTheme="minorEastAsia" w:hAnsiTheme="minorHAnsi" w:cstheme="minorBidi"/>
              <w:sz w:val="22"/>
              <w:szCs w:val="22"/>
            </w:rPr>
          </w:pPr>
          <w:hyperlink w:anchor="_Toc96675053" w:history="1">
            <w:r w:rsidRPr="00FF2D25">
              <w:rPr>
                <w:rStyle w:val="Hyperlnk"/>
              </w:rPr>
              <w:t>Gator, gång och cykeltrafik</w:t>
            </w:r>
            <w:r>
              <w:rPr>
                <w:webHidden/>
              </w:rPr>
              <w:tab/>
            </w:r>
            <w:r>
              <w:rPr>
                <w:webHidden/>
              </w:rPr>
              <w:fldChar w:fldCharType="begin"/>
            </w:r>
            <w:r>
              <w:rPr>
                <w:webHidden/>
              </w:rPr>
              <w:instrText xml:space="preserve"> PAGEREF _Toc96675053 \h </w:instrText>
            </w:r>
            <w:r>
              <w:rPr>
                <w:webHidden/>
              </w:rPr>
            </w:r>
            <w:r>
              <w:rPr>
                <w:webHidden/>
              </w:rPr>
              <w:fldChar w:fldCharType="separate"/>
            </w:r>
            <w:r>
              <w:rPr>
                <w:webHidden/>
              </w:rPr>
              <w:t>13</w:t>
            </w:r>
            <w:r>
              <w:rPr>
                <w:webHidden/>
              </w:rPr>
              <w:fldChar w:fldCharType="end"/>
            </w:r>
          </w:hyperlink>
        </w:p>
        <w:p w14:paraId="4F033B84" w14:textId="21373D28" w:rsidR="003F6831" w:rsidRDefault="003F6831">
          <w:pPr>
            <w:pStyle w:val="Innehll3"/>
            <w:rPr>
              <w:rFonts w:asciiTheme="minorHAnsi" w:eastAsiaTheme="minorEastAsia" w:hAnsiTheme="minorHAnsi" w:cstheme="minorBidi"/>
              <w:sz w:val="22"/>
              <w:szCs w:val="22"/>
            </w:rPr>
          </w:pPr>
          <w:hyperlink w:anchor="_Toc96675054" w:history="1">
            <w:r w:rsidRPr="00FF2D25">
              <w:rPr>
                <w:rStyle w:val="Hyperlnk"/>
              </w:rPr>
              <w:t>Kollektivtrafik</w:t>
            </w:r>
            <w:r>
              <w:rPr>
                <w:webHidden/>
              </w:rPr>
              <w:tab/>
            </w:r>
            <w:r>
              <w:rPr>
                <w:webHidden/>
              </w:rPr>
              <w:fldChar w:fldCharType="begin"/>
            </w:r>
            <w:r>
              <w:rPr>
                <w:webHidden/>
              </w:rPr>
              <w:instrText xml:space="preserve"> PAGEREF _Toc96675054 \h </w:instrText>
            </w:r>
            <w:r>
              <w:rPr>
                <w:webHidden/>
              </w:rPr>
            </w:r>
            <w:r>
              <w:rPr>
                <w:webHidden/>
              </w:rPr>
              <w:fldChar w:fldCharType="separate"/>
            </w:r>
            <w:r>
              <w:rPr>
                <w:webHidden/>
              </w:rPr>
              <w:t>13</w:t>
            </w:r>
            <w:r>
              <w:rPr>
                <w:webHidden/>
              </w:rPr>
              <w:fldChar w:fldCharType="end"/>
            </w:r>
          </w:hyperlink>
        </w:p>
        <w:p w14:paraId="4A0F113E" w14:textId="129C706D" w:rsidR="003F6831" w:rsidRDefault="003F6831">
          <w:pPr>
            <w:pStyle w:val="Innehll3"/>
            <w:rPr>
              <w:rFonts w:asciiTheme="minorHAnsi" w:eastAsiaTheme="minorEastAsia" w:hAnsiTheme="minorHAnsi" w:cstheme="minorBidi"/>
              <w:sz w:val="22"/>
              <w:szCs w:val="22"/>
            </w:rPr>
          </w:pPr>
          <w:hyperlink w:anchor="_Toc96675055" w:history="1">
            <w:r w:rsidRPr="00FF2D25">
              <w:rPr>
                <w:rStyle w:val="Hyperlnk"/>
              </w:rPr>
              <w:t>Parkering</w:t>
            </w:r>
            <w:r>
              <w:rPr>
                <w:webHidden/>
              </w:rPr>
              <w:tab/>
            </w:r>
            <w:r>
              <w:rPr>
                <w:webHidden/>
              </w:rPr>
              <w:fldChar w:fldCharType="begin"/>
            </w:r>
            <w:r>
              <w:rPr>
                <w:webHidden/>
              </w:rPr>
              <w:instrText xml:space="preserve"> PAGEREF _Toc96675055 \h </w:instrText>
            </w:r>
            <w:r>
              <w:rPr>
                <w:webHidden/>
              </w:rPr>
            </w:r>
            <w:r>
              <w:rPr>
                <w:webHidden/>
              </w:rPr>
              <w:fldChar w:fldCharType="separate"/>
            </w:r>
            <w:r>
              <w:rPr>
                <w:webHidden/>
              </w:rPr>
              <w:t>14</w:t>
            </w:r>
            <w:r>
              <w:rPr>
                <w:webHidden/>
              </w:rPr>
              <w:fldChar w:fldCharType="end"/>
            </w:r>
          </w:hyperlink>
        </w:p>
        <w:p w14:paraId="3F154CA4" w14:textId="180901C1" w:rsidR="003F6831" w:rsidRDefault="003F6831">
          <w:pPr>
            <w:pStyle w:val="Innehll2"/>
            <w:rPr>
              <w:rFonts w:asciiTheme="minorHAnsi" w:eastAsiaTheme="minorEastAsia" w:hAnsiTheme="minorHAnsi" w:cstheme="minorBidi"/>
              <w:szCs w:val="22"/>
            </w:rPr>
          </w:pPr>
          <w:hyperlink w:anchor="_Toc96675056" w:history="1">
            <w:r w:rsidRPr="00FF2D25">
              <w:rPr>
                <w:rStyle w:val="Hyperlnk"/>
              </w:rPr>
              <w:t>Service</w:t>
            </w:r>
            <w:r>
              <w:rPr>
                <w:webHidden/>
              </w:rPr>
              <w:tab/>
            </w:r>
            <w:r>
              <w:rPr>
                <w:webHidden/>
              </w:rPr>
              <w:fldChar w:fldCharType="begin"/>
            </w:r>
            <w:r>
              <w:rPr>
                <w:webHidden/>
              </w:rPr>
              <w:instrText xml:space="preserve"> PAGEREF _Toc96675056 \h </w:instrText>
            </w:r>
            <w:r>
              <w:rPr>
                <w:webHidden/>
              </w:rPr>
            </w:r>
            <w:r>
              <w:rPr>
                <w:webHidden/>
              </w:rPr>
              <w:fldChar w:fldCharType="separate"/>
            </w:r>
            <w:r>
              <w:rPr>
                <w:webHidden/>
              </w:rPr>
              <w:t>14</w:t>
            </w:r>
            <w:r>
              <w:rPr>
                <w:webHidden/>
              </w:rPr>
              <w:fldChar w:fldCharType="end"/>
            </w:r>
          </w:hyperlink>
        </w:p>
        <w:p w14:paraId="2F2A169B" w14:textId="2863F779" w:rsidR="003F6831" w:rsidRDefault="003F6831">
          <w:pPr>
            <w:pStyle w:val="Innehll2"/>
            <w:rPr>
              <w:rFonts w:asciiTheme="minorHAnsi" w:eastAsiaTheme="minorEastAsia" w:hAnsiTheme="minorHAnsi" w:cstheme="minorBidi"/>
              <w:szCs w:val="22"/>
            </w:rPr>
          </w:pPr>
          <w:hyperlink w:anchor="_Toc96675057" w:history="1">
            <w:r w:rsidRPr="00FF2D25">
              <w:rPr>
                <w:rStyle w:val="Hyperlnk"/>
              </w:rPr>
              <w:t>Geotekniska förhållanden och vatte</w:t>
            </w:r>
            <w:r w:rsidRPr="00FF2D25">
              <w:rPr>
                <w:rStyle w:val="Hyperlnk"/>
              </w:rPr>
              <w:t>n</w:t>
            </w:r>
            <w:r>
              <w:rPr>
                <w:webHidden/>
              </w:rPr>
              <w:tab/>
            </w:r>
            <w:r>
              <w:rPr>
                <w:webHidden/>
              </w:rPr>
              <w:fldChar w:fldCharType="begin"/>
            </w:r>
            <w:r>
              <w:rPr>
                <w:webHidden/>
              </w:rPr>
              <w:instrText xml:space="preserve"> PAGEREF _Toc96675057 \h </w:instrText>
            </w:r>
            <w:r>
              <w:rPr>
                <w:webHidden/>
              </w:rPr>
            </w:r>
            <w:r>
              <w:rPr>
                <w:webHidden/>
              </w:rPr>
              <w:fldChar w:fldCharType="separate"/>
            </w:r>
            <w:r>
              <w:rPr>
                <w:webHidden/>
              </w:rPr>
              <w:t>14</w:t>
            </w:r>
            <w:r>
              <w:rPr>
                <w:webHidden/>
              </w:rPr>
              <w:fldChar w:fldCharType="end"/>
            </w:r>
          </w:hyperlink>
        </w:p>
        <w:p w14:paraId="7CB208C7" w14:textId="71DB8197" w:rsidR="003F6831" w:rsidRDefault="003F6831">
          <w:pPr>
            <w:pStyle w:val="Innehll3"/>
            <w:rPr>
              <w:rFonts w:asciiTheme="minorHAnsi" w:eastAsiaTheme="minorEastAsia" w:hAnsiTheme="minorHAnsi" w:cstheme="minorBidi"/>
              <w:sz w:val="22"/>
              <w:szCs w:val="22"/>
            </w:rPr>
          </w:pPr>
          <w:hyperlink w:anchor="_Toc96675058" w:history="1">
            <w:r w:rsidRPr="00FF2D25">
              <w:rPr>
                <w:rStyle w:val="Hyperlnk"/>
              </w:rPr>
              <w:t>Avvattning</w:t>
            </w:r>
            <w:r>
              <w:rPr>
                <w:webHidden/>
              </w:rPr>
              <w:tab/>
            </w:r>
            <w:r>
              <w:rPr>
                <w:webHidden/>
              </w:rPr>
              <w:fldChar w:fldCharType="begin"/>
            </w:r>
            <w:r>
              <w:rPr>
                <w:webHidden/>
              </w:rPr>
              <w:instrText xml:space="preserve"> PAGEREF _Toc96675058 \h </w:instrText>
            </w:r>
            <w:r>
              <w:rPr>
                <w:webHidden/>
              </w:rPr>
            </w:r>
            <w:r>
              <w:rPr>
                <w:webHidden/>
              </w:rPr>
              <w:fldChar w:fldCharType="separate"/>
            </w:r>
            <w:r>
              <w:rPr>
                <w:webHidden/>
              </w:rPr>
              <w:t>15</w:t>
            </w:r>
            <w:r>
              <w:rPr>
                <w:webHidden/>
              </w:rPr>
              <w:fldChar w:fldCharType="end"/>
            </w:r>
          </w:hyperlink>
        </w:p>
        <w:p w14:paraId="5507BDA4" w14:textId="67261401" w:rsidR="003F6831" w:rsidRDefault="003F6831">
          <w:pPr>
            <w:pStyle w:val="Innehll3"/>
            <w:rPr>
              <w:rFonts w:asciiTheme="minorHAnsi" w:eastAsiaTheme="minorEastAsia" w:hAnsiTheme="minorHAnsi" w:cstheme="minorBidi"/>
              <w:sz w:val="22"/>
              <w:szCs w:val="22"/>
            </w:rPr>
          </w:pPr>
          <w:hyperlink w:anchor="_Toc96675059" w:history="1">
            <w:r w:rsidRPr="00FF2D25">
              <w:rPr>
                <w:rStyle w:val="Hyperlnk"/>
              </w:rPr>
              <w:t>Lokalklimat</w:t>
            </w:r>
            <w:r>
              <w:rPr>
                <w:webHidden/>
              </w:rPr>
              <w:tab/>
            </w:r>
            <w:r>
              <w:rPr>
                <w:webHidden/>
              </w:rPr>
              <w:fldChar w:fldCharType="begin"/>
            </w:r>
            <w:r>
              <w:rPr>
                <w:webHidden/>
              </w:rPr>
              <w:instrText xml:space="preserve"> PAGEREF _Toc96675059 \h </w:instrText>
            </w:r>
            <w:r>
              <w:rPr>
                <w:webHidden/>
              </w:rPr>
            </w:r>
            <w:r>
              <w:rPr>
                <w:webHidden/>
              </w:rPr>
              <w:fldChar w:fldCharType="separate"/>
            </w:r>
            <w:r>
              <w:rPr>
                <w:webHidden/>
              </w:rPr>
              <w:t>15</w:t>
            </w:r>
            <w:r>
              <w:rPr>
                <w:webHidden/>
              </w:rPr>
              <w:fldChar w:fldCharType="end"/>
            </w:r>
          </w:hyperlink>
        </w:p>
        <w:p w14:paraId="25032674" w14:textId="58750AB1" w:rsidR="003F6831" w:rsidRDefault="003F6831">
          <w:pPr>
            <w:pStyle w:val="Innehll2"/>
            <w:rPr>
              <w:rFonts w:asciiTheme="minorHAnsi" w:eastAsiaTheme="minorEastAsia" w:hAnsiTheme="minorHAnsi" w:cstheme="minorBidi"/>
              <w:szCs w:val="22"/>
            </w:rPr>
          </w:pPr>
          <w:hyperlink w:anchor="_Toc96675060" w:history="1">
            <w:r w:rsidRPr="00FF2D25">
              <w:rPr>
                <w:rStyle w:val="Hyperlnk"/>
              </w:rPr>
              <w:t>Störningar</w:t>
            </w:r>
            <w:r>
              <w:rPr>
                <w:webHidden/>
              </w:rPr>
              <w:tab/>
            </w:r>
            <w:r>
              <w:rPr>
                <w:webHidden/>
              </w:rPr>
              <w:fldChar w:fldCharType="begin"/>
            </w:r>
            <w:r>
              <w:rPr>
                <w:webHidden/>
              </w:rPr>
              <w:instrText xml:space="preserve"> PAGEREF _Toc96675060 \h </w:instrText>
            </w:r>
            <w:r>
              <w:rPr>
                <w:webHidden/>
              </w:rPr>
            </w:r>
            <w:r>
              <w:rPr>
                <w:webHidden/>
              </w:rPr>
              <w:fldChar w:fldCharType="separate"/>
            </w:r>
            <w:r>
              <w:rPr>
                <w:webHidden/>
              </w:rPr>
              <w:t>16</w:t>
            </w:r>
            <w:r>
              <w:rPr>
                <w:webHidden/>
              </w:rPr>
              <w:fldChar w:fldCharType="end"/>
            </w:r>
          </w:hyperlink>
        </w:p>
        <w:p w14:paraId="04E6FCDF" w14:textId="65438B52" w:rsidR="003F6831" w:rsidRDefault="003F6831">
          <w:pPr>
            <w:pStyle w:val="Innehll3"/>
            <w:rPr>
              <w:rFonts w:asciiTheme="minorHAnsi" w:eastAsiaTheme="minorEastAsia" w:hAnsiTheme="minorHAnsi" w:cstheme="minorBidi"/>
              <w:sz w:val="22"/>
              <w:szCs w:val="22"/>
            </w:rPr>
          </w:pPr>
          <w:hyperlink w:anchor="_Toc96675061" w:history="1">
            <w:r w:rsidRPr="00FF2D25">
              <w:rPr>
                <w:rStyle w:val="Hyperlnk"/>
              </w:rPr>
              <w:t>Buller</w:t>
            </w:r>
            <w:r>
              <w:rPr>
                <w:webHidden/>
              </w:rPr>
              <w:tab/>
            </w:r>
            <w:r>
              <w:rPr>
                <w:webHidden/>
              </w:rPr>
              <w:fldChar w:fldCharType="begin"/>
            </w:r>
            <w:r>
              <w:rPr>
                <w:webHidden/>
              </w:rPr>
              <w:instrText xml:space="preserve"> PAGEREF _Toc96675061 \h </w:instrText>
            </w:r>
            <w:r>
              <w:rPr>
                <w:webHidden/>
              </w:rPr>
            </w:r>
            <w:r>
              <w:rPr>
                <w:webHidden/>
              </w:rPr>
              <w:fldChar w:fldCharType="separate"/>
            </w:r>
            <w:r>
              <w:rPr>
                <w:webHidden/>
              </w:rPr>
              <w:t>16</w:t>
            </w:r>
            <w:r>
              <w:rPr>
                <w:webHidden/>
              </w:rPr>
              <w:fldChar w:fldCharType="end"/>
            </w:r>
          </w:hyperlink>
        </w:p>
        <w:p w14:paraId="2C7FAA7D" w14:textId="01ED5A03" w:rsidR="003F6831" w:rsidRDefault="003F6831">
          <w:pPr>
            <w:pStyle w:val="Innehll3"/>
            <w:rPr>
              <w:rFonts w:asciiTheme="minorHAnsi" w:eastAsiaTheme="minorEastAsia" w:hAnsiTheme="minorHAnsi" w:cstheme="minorBidi"/>
              <w:sz w:val="22"/>
              <w:szCs w:val="22"/>
            </w:rPr>
          </w:pPr>
          <w:hyperlink w:anchor="_Toc96675062" w:history="1">
            <w:r w:rsidRPr="00FF2D25">
              <w:rPr>
                <w:rStyle w:val="Hyperlnk"/>
              </w:rPr>
              <w:t>Radon</w:t>
            </w:r>
            <w:r>
              <w:rPr>
                <w:webHidden/>
              </w:rPr>
              <w:tab/>
            </w:r>
            <w:r>
              <w:rPr>
                <w:webHidden/>
              </w:rPr>
              <w:fldChar w:fldCharType="begin"/>
            </w:r>
            <w:r>
              <w:rPr>
                <w:webHidden/>
              </w:rPr>
              <w:instrText xml:space="preserve"> PAGEREF _Toc96675062 \h </w:instrText>
            </w:r>
            <w:r>
              <w:rPr>
                <w:webHidden/>
              </w:rPr>
            </w:r>
            <w:r>
              <w:rPr>
                <w:webHidden/>
              </w:rPr>
              <w:fldChar w:fldCharType="separate"/>
            </w:r>
            <w:r>
              <w:rPr>
                <w:webHidden/>
              </w:rPr>
              <w:t>16</w:t>
            </w:r>
            <w:r>
              <w:rPr>
                <w:webHidden/>
              </w:rPr>
              <w:fldChar w:fldCharType="end"/>
            </w:r>
          </w:hyperlink>
        </w:p>
        <w:p w14:paraId="38BC4F15" w14:textId="05FD25E2" w:rsidR="003F6831" w:rsidRDefault="003F6831">
          <w:pPr>
            <w:pStyle w:val="Innehll3"/>
            <w:rPr>
              <w:rFonts w:asciiTheme="minorHAnsi" w:eastAsiaTheme="minorEastAsia" w:hAnsiTheme="minorHAnsi" w:cstheme="minorBidi"/>
              <w:sz w:val="22"/>
              <w:szCs w:val="22"/>
            </w:rPr>
          </w:pPr>
          <w:hyperlink w:anchor="_Toc96675063" w:history="1">
            <w:r w:rsidRPr="00FF2D25">
              <w:rPr>
                <w:rStyle w:val="Hyperlnk"/>
              </w:rPr>
              <w:t>Elektromagnetisk störning</w:t>
            </w:r>
            <w:r>
              <w:rPr>
                <w:webHidden/>
              </w:rPr>
              <w:tab/>
            </w:r>
            <w:r>
              <w:rPr>
                <w:webHidden/>
              </w:rPr>
              <w:fldChar w:fldCharType="begin"/>
            </w:r>
            <w:r>
              <w:rPr>
                <w:webHidden/>
              </w:rPr>
              <w:instrText xml:space="preserve"> PAGEREF _Toc96675063 \h </w:instrText>
            </w:r>
            <w:r>
              <w:rPr>
                <w:webHidden/>
              </w:rPr>
            </w:r>
            <w:r>
              <w:rPr>
                <w:webHidden/>
              </w:rPr>
              <w:fldChar w:fldCharType="separate"/>
            </w:r>
            <w:r>
              <w:rPr>
                <w:webHidden/>
              </w:rPr>
              <w:t>16</w:t>
            </w:r>
            <w:r>
              <w:rPr>
                <w:webHidden/>
              </w:rPr>
              <w:fldChar w:fldCharType="end"/>
            </w:r>
          </w:hyperlink>
        </w:p>
        <w:p w14:paraId="2B32B205" w14:textId="1FF72278" w:rsidR="003F6831" w:rsidRDefault="003F6831">
          <w:pPr>
            <w:pStyle w:val="Innehll1"/>
            <w:rPr>
              <w:rFonts w:asciiTheme="minorHAnsi" w:eastAsiaTheme="minorEastAsia" w:hAnsiTheme="minorHAnsi" w:cstheme="minorBidi"/>
              <w:b w:val="0"/>
              <w:szCs w:val="22"/>
            </w:rPr>
          </w:pPr>
          <w:hyperlink w:anchor="_Toc96675064" w:history="1">
            <w:r w:rsidRPr="00FF2D25">
              <w:rPr>
                <w:rStyle w:val="Hyperlnk"/>
              </w:rPr>
              <w:t>Förändringar, planförslag</w:t>
            </w:r>
            <w:r>
              <w:rPr>
                <w:webHidden/>
              </w:rPr>
              <w:tab/>
            </w:r>
            <w:r>
              <w:rPr>
                <w:webHidden/>
              </w:rPr>
              <w:fldChar w:fldCharType="begin"/>
            </w:r>
            <w:r>
              <w:rPr>
                <w:webHidden/>
              </w:rPr>
              <w:instrText xml:space="preserve"> PAGEREF _Toc96675064 \h </w:instrText>
            </w:r>
            <w:r>
              <w:rPr>
                <w:webHidden/>
              </w:rPr>
            </w:r>
            <w:r>
              <w:rPr>
                <w:webHidden/>
              </w:rPr>
              <w:fldChar w:fldCharType="separate"/>
            </w:r>
            <w:r>
              <w:rPr>
                <w:webHidden/>
              </w:rPr>
              <w:t>17</w:t>
            </w:r>
            <w:r>
              <w:rPr>
                <w:webHidden/>
              </w:rPr>
              <w:fldChar w:fldCharType="end"/>
            </w:r>
          </w:hyperlink>
        </w:p>
        <w:p w14:paraId="52E4380A" w14:textId="03EC124B" w:rsidR="003F6831" w:rsidRDefault="003F6831">
          <w:pPr>
            <w:pStyle w:val="Innehll2"/>
            <w:rPr>
              <w:rFonts w:asciiTheme="minorHAnsi" w:eastAsiaTheme="minorEastAsia" w:hAnsiTheme="minorHAnsi" w:cstheme="minorBidi"/>
              <w:szCs w:val="22"/>
            </w:rPr>
          </w:pPr>
          <w:hyperlink w:anchor="_Toc96675065" w:history="1">
            <w:r w:rsidRPr="00FF2D25">
              <w:rPr>
                <w:rStyle w:val="Hyperlnk"/>
              </w:rPr>
              <w:t>Bebyggelseförslag</w:t>
            </w:r>
            <w:r>
              <w:rPr>
                <w:webHidden/>
              </w:rPr>
              <w:tab/>
            </w:r>
            <w:r>
              <w:rPr>
                <w:webHidden/>
              </w:rPr>
              <w:fldChar w:fldCharType="begin"/>
            </w:r>
            <w:r>
              <w:rPr>
                <w:webHidden/>
              </w:rPr>
              <w:instrText xml:space="preserve"> PAGEREF _Toc96675065 \h </w:instrText>
            </w:r>
            <w:r>
              <w:rPr>
                <w:webHidden/>
              </w:rPr>
            </w:r>
            <w:r>
              <w:rPr>
                <w:webHidden/>
              </w:rPr>
              <w:fldChar w:fldCharType="separate"/>
            </w:r>
            <w:r>
              <w:rPr>
                <w:webHidden/>
              </w:rPr>
              <w:t>17</w:t>
            </w:r>
            <w:r>
              <w:rPr>
                <w:webHidden/>
              </w:rPr>
              <w:fldChar w:fldCharType="end"/>
            </w:r>
          </w:hyperlink>
        </w:p>
        <w:p w14:paraId="1846C9C0" w14:textId="527EC6D7" w:rsidR="003F6831" w:rsidRDefault="003F6831">
          <w:pPr>
            <w:pStyle w:val="Innehll3"/>
            <w:rPr>
              <w:rFonts w:asciiTheme="minorHAnsi" w:eastAsiaTheme="minorEastAsia" w:hAnsiTheme="minorHAnsi" w:cstheme="minorBidi"/>
              <w:sz w:val="22"/>
              <w:szCs w:val="22"/>
            </w:rPr>
          </w:pPr>
          <w:hyperlink w:anchor="_Toc96675066" w:history="1">
            <w:r w:rsidRPr="00FF2D25">
              <w:rPr>
                <w:rStyle w:val="Hyperlnk"/>
              </w:rPr>
              <w:t>Brand</w:t>
            </w:r>
            <w:r>
              <w:rPr>
                <w:webHidden/>
              </w:rPr>
              <w:tab/>
            </w:r>
            <w:r>
              <w:rPr>
                <w:webHidden/>
              </w:rPr>
              <w:fldChar w:fldCharType="begin"/>
            </w:r>
            <w:r>
              <w:rPr>
                <w:webHidden/>
              </w:rPr>
              <w:instrText xml:space="preserve"> PAGEREF _Toc96675066 \h </w:instrText>
            </w:r>
            <w:r>
              <w:rPr>
                <w:webHidden/>
              </w:rPr>
            </w:r>
            <w:r>
              <w:rPr>
                <w:webHidden/>
              </w:rPr>
              <w:fldChar w:fldCharType="separate"/>
            </w:r>
            <w:r>
              <w:rPr>
                <w:webHidden/>
              </w:rPr>
              <w:t>18</w:t>
            </w:r>
            <w:r>
              <w:rPr>
                <w:webHidden/>
              </w:rPr>
              <w:fldChar w:fldCharType="end"/>
            </w:r>
          </w:hyperlink>
        </w:p>
        <w:p w14:paraId="6EB696BA" w14:textId="317ADB56" w:rsidR="003F6831" w:rsidRDefault="003F6831">
          <w:pPr>
            <w:pStyle w:val="Innehll3"/>
            <w:rPr>
              <w:rFonts w:asciiTheme="minorHAnsi" w:eastAsiaTheme="minorEastAsia" w:hAnsiTheme="minorHAnsi" w:cstheme="minorBidi"/>
              <w:sz w:val="22"/>
              <w:szCs w:val="22"/>
            </w:rPr>
          </w:pPr>
          <w:hyperlink w:anchor="_Toc96675067" w:history="1">
            <w:r w:rsidRPr="00FF2D25">
              <w:rPr>
                <w:rStyle w:val="Hyperlnk"/>
              </w:rPr>
              <w:t>Brandposter</w:t>
            </w:r>
            <w:r>
              <w:rPr>
                <w:webHidden/>
              </w:rPr>
              <w:tab/>
            </w:r>
            <w:r>
              <w:rPr>
                <w:webHidden/>
              </w:rPr>
              <w:fldChar w:fldCharType="begin"/>
            </w:r>
            <w:r>
              <w:rPr>
                <w:webHidden/>
              </w:rPr>
              <w:instrText xml:space="preserve"> PAGEREF _Toc96675067 \h </w:instrText>
            </w:r>
            <w:r>
              <w:rPr>
                <w:webHidden/>
              </w:rPr>
            </w:r>
            <w:r>
              <w:rPr>
                <w:webHidden/>
              </w:rPr>
              <w:fldChar w:fldCharType="separate"/>
            </w:r>
            <w:r>
              <w:rPr>
                <w:webHidden/>
              </w:rPr>
              <w:t>19</w:t>
            </w:r>
            <w:r>
              <w:rPr>
                <w:webHidden/>
              </w:rPr>
              <w:fldChar w:fldCharType="end"/>
            </w:r>
          </w:hyperlink>
        </w:p>
        <w:p w14:paraId="6DC13E73" w14:textId="380E68F0" w:rsidR="003F6831" w:rsidRDefault="003F6831">
          <w:pPr>
            <w:pStyle w:val="Innehll3"/>
            <w:rPr>
              <w:rFonts w:asciiTheme="minorHAnsi" w:eastAsiaTheme="minorEastAsia" w:hAnsiTheme="minorHAnsi" w:cstheme="minorBidi"/>
              <w:sz w:val="22"/>
              <w:szCs w:val="22"/>
            </w:rPr>
          </w:pPr>
          <w:hyperlink w:anchor="_Toc96675068" w:history="1">
            <w:r w:rsidRPr="00FF2D25">
              <w:rPr>
                <w:rStyle w:val="Hyperlnk"/>
              </w:rPr>
              <w:t>Grindstugan</w:t>
            </w:r>
            <w:r>
              <w:rPr>
                <w:webHidden/>
              </w:rPr>
              <w:tab/>
            </w:r>
            <w:r>
              <w:rPr>
                <w:webHidden/>
              </w:rPr>
              <w:fldChar w:fldCharType="begin"/>
            </w:r>
            <w:r>
              <w:rPr>
                <w:webHidden/>
              </w:rPr>
              <w:instrText xml:space="preserve"> PAGEREF _Toc96675068 \h </w:instrText>
            </w:r>
            <w:r>
              <w:rPr>
                <w:webHidden/>
              </w:rPr>
            </w:r>
            <w:r>
              <w:rPr>
                <w:webHidden/>
              </w:rPr>
              <w:fldChar w:fldCharType="separate"/>
            </w:r>
            <w:r>
              <w:rPr>
                <w:webHidden/>
              </w:rPr>
              <w:t>19</w:t>
            </w:r>
            <w:r>
              <w:rPr>
                <w:webHidden/>
              </w:rPr>
              <w:fldChar w:fldCharType="end"/>
            </w:r>
          </w:hyperlink>
        </w:p>
        <w:p w14:paraId="2985BCBD" w14:textId="02232B54" w:rsidR="003F6831" w:rsidRDefault="003F6831">
          <w:pPr>
            <w:pStyle w:val="Innehll2"/>
            <w:rPr>
              <w:rFonts w:asciiTheme="minorHAnsi" w:eastAsiaTheme="minorEastAsia" w:hAnsiTheme="minorHAnsi" w:cstheme="minorBidi"/>
              <w:szCs w:val="22"/>
            </w:rPr>
          </w:pPr>
          <w:hyperlink w:anchor="_Toc96675069" w:history="1">
            <w:r w:rsidRPr="00FF2D25">
              <w:rPr>
                <w:rStyle w:val="Hyperlnk"/>
              </w:rPr>
              <w:t>Gatunät, trafik</w:t>
            </w:r>
            <w:r>
              <w:rPr>
                <w:webHidden/>
              </w:rPr>
              <w:tab/>
            </w:r>
            <w:r>
              <w:rPr>
                <w:webHidden/>
              </w:rPr>
              <w:fldChar w:fldCharType="begin"/>
            </w:r>
            <w:r>
              <w:rPr>
                <w:webHidden/>
              </w:rPr>
              <w:instrText xml:space="preserve"> PAGEREF _Toc96675069 \h </w:instrText>
            </w:r>
            <w:r>
              <w:rPr>
                <w:webHidden/>
              </w:rPr>
            </w:r>
            <w:r>
              <w:rPr>
                <w:webHidden/>
              </w:rPr>
              <w:fldChar w:fldCharType="separate"/>
            </w:r>
            <w:r>
              <w:rPr>
                <w:webHidden/>
              </w:rPr>
              <w:t>19</w:t>
            </w:r>
            <w:r>
              <w:rPr>
                <w:webHidden/>
              </w:rPr>
              <w:fldChar w:fldCharType="end"/>
            </w:r>
          </w:hyperlink>
        </w:p>
        <w:p w14:paraId="0AA654FD" w14:textId="14E0FDD8" w:rsidR="003F6831" w:rsidRDefault="003F6831">
          <w:pPr>
            <w:pStyle w:val="Innehll3"/>
            <w:rPr>
              <w:rFonts w:asciiTheme="minorHAnsi" w:eastAsiaTheme="minorEastAsia" w:hAnsiTheme="minorHAnsi" w:cstheme="minorBidi"/>
              <w:sz w:val="22"/>
              <w:szCs w:val="22"/>
            </w:rPr>
          </w:pPr>
          <w:hyperlink w:anchor="_Toc96675070" w:history="1">
            <w:r w:rsidRPr="00FF2D25">
              <w:rPr>
                <w:rStyle w:val="Hyperlnk"/>
              </w:rPr>
              <w:t>Väg 570 och framtida gång- och cykelväg</w:t>
            </w:r>
            <w:r>
              <w:rPr>
                <w:webHidden/>
              </w:rPr>
              <w:tab/>
            </w:r>
            <w:r>
              <w:rPr>
                <w:webHidden/>
              </w:rPr>
              <w:fldChar w:fldCharType="begin"/>
            </w:r>
            <w:r>
              <w:rPr>
                <w:webHidden/>
              </w:rPr>
              <w:instrText xml:space="preserve"> PAGEREF _Toc96675070 \h </w:instrText>
            </w:r>
            <w:r>
              <w:rPr>
                <w:webHidden/>
              </w:rPr>
            </w:r>
            <w:r>
              <w:rPr>
                <w:webHidden/>
              </w:rPr>
              <w:fldChar w:fldCharType="separate"/>
            </w:r>
            <w:r>
              <w:rPr>
                <w:webHidden/>
              </w:rPr>
              <w:t>20</w:t>
            </w:r>
            <w:r>
              <w:rPr>
                <w:webHidden/>
              </w:rPr>
              <w:fldChar w:fldCharType="end"/>
            </w:r>
          </w:hyperlink>
        </w:p>
        <w:p w14:paraId="2A171579" w14:textId="155CEB81" w:rsidR="003F6831" w:rsidRDefault="003F6831">
          <w:pPr>
            <w:pStyle w:val="Innehll3"/>
            <w:rPr>
              <w:rFonts w:asciiTheme="minorHAnsi" w:eastAsiaTheme="minorEastAsia" w:hAnsiTheme="minorHAnsi" w:cstheme="minorBidi"/>
              <w:sz w:val="22"/>
              <w:szCs w:val="22"/>
            </w:rPr>
          </w:pPr>
          <w:hyperlink w:anchor="_Toc96675071" w:history="1">
            <w:r w:rsidRPr="00FF2D25">
              <w:rPr>
                <w:rStyle w:val="Hyperlnk"/>
              </w:rPr>
              <w:t>Parkering</w:t>
            </w:r>
            <w:r>
              <w:rPr>
                <w:webHidden/>
              </w:rPr>
              <w:tab/>
            </w:r>
            <w:r>
              <w:rPr>
                <w:webHidden/>
              </w:rPr>
              <w:fldChar w:fldCharType="begin"/>
            </w:r>
            <w:r>
              <w:rPr>
                <w:webHidden/>
              </w:rPr>
              <w:instrText xml:space="preserve"> PAGEREF _Toc96675071 \h </w:instrText>
            </w:r>
            <w:r>
              <w:rPr>
                <w:webHidden/>
              </w:rPr>
            </w:r>
            <w:r>
              <w:rPr>
                <w:webHidden/>
              </w:rPr>
              <w:fldChar w:fldCharType="separate"/>
            </w:r>
            <w:r>
              <w:rPr>
                <w:webHidden/>
              </w:rPr>
              <w:t>22</w:t>
            </w:r>
            <w:r>
              <w:rPr>
                <w:webHidden/>
              </w:rPr>
              <w:fldChar w:fldCharType="end"/>
            </w:r>
          </w:hyperlink>
        </w:p>
        <w:p w14:paraId="529F9933" w14:textId="03DC861D" w:rsidR="003F6831" w:rsidRDefault="003F6831">
          <w:pPr>
            <w:pStyle w:val="Innehll3"/>
            <w:rPr>
              <w:rFonts w:asciiTheme="minorHAnsi" w:eastAsiaTheme="minorEastAsia" w:hAnsiTheme="minorHAnsi" w:cstheme="minorBidi"/>
              <w:sz w:val="22"/>
              <w:szCs w:val="22"/>
            </w:rPr>
          </w:pPr>
          <w:hyperlink w:anchor="_Toc96675072" w:history="1">
            <w:r w:rsidRPr="00FF2D25">
              <w:rPr>
                <w:rStyle w:val="Hyperlnk"/>
              </w:rPr>
              <w:t>Kollektivtrafik</w:t>
            </w:r>
            <w:r>
              <w:rPr>
                <w:webHidden/>
              </w:rPr>
              <w:tab/>
            </w:r>
            <w:r>
              <w:rPr>
                <w:webHidden/>
              </w:rPr>
              <w:fldChar w:fldCharType="begin"/>
            </w:r>
            <w:r>
              <w:rPr>
                <w:webHidden/>
              </w:rPr>
              <w:instrText xml:space="preserve"> PAGEREF _Toc96675072 \h </w:instrText>
            </w:r>
            <w:r>
              <w:rPr>
                <w:webHidden/>
              </w:rPr>
            </w:r>
            <w:r>
              <w:rPr>
                <w:webHidden/>
              </w:rPr>
              <w:fldChar w:fldCharType="separate"/>
            </w:r>
            <w:r>
              <w:rPr>
                <w:webHidden/>
              </w:rPr>
              <w:t>22</w:t>
            </w:r>
            <w:r>
              <w:rPr>
                <w:webHidden/>
              </w:rPr>
              <w:fldChar w:fldCharType="end"/>
            </w:r>
          </w:hyperlink>
        </w:p>
        <w:p w14:paraId="4FC515FD" w14:textId="5FC43047" w:rsidR="003F6831" w:rsidRDefault="003F6831">
          <w:pPr>
            <w:pStyle w:val="Innehll3"/>
            <w:rPr>
              <w:rFonts w:asciiTheme="minorHAnsi" w:eastAsiaTheme="minorEastAsia" w:hAnsiTheme="minorHAnsi" w:cstheme="minorBidi"/>
              <w:sz w:val="22"/>
              <w:szCs w:val="22"/>
            </w:rPr>
          </w:pPr>
          <w:hyperlink w:anchor="_Toc96675073" w:history="1">
            <w:r w:rsidRPr="00FF2D25">
              <w:rPr>
                <w:rStyle w:val="Hyperlnk"/>
              </w:rPr>
              <w:t>Tillgänglighet</w:t>
            </w:r>
            <w:r>
              <w:rPr>
                <w:webHidden/>
              </w:rPr>
              <w:tab/>
            </w:r>
            <w:r>
              <w:rPr>
                <w:webHidden/>
              </w:rPr>
              <w:fldChar w:fldCharType="begin"/>
            </w:r>
            <w:r>
              <w:rPr>
                <w:webHidden/>
              </w:rPr>
              <w:instrText xml:space="preserve"> PAGEREF _Toc96675073 \h </w:instrText>
            </w:r>
            <w:r>
              <w:rPr>
                <w:webHidden/>
              </w:rPr>
            </w:r>
            <w:r>
              <w:rPr>
                <w:webHidden/>
              </w:rPr>
              <w:fldChar w:fldCharType="separate"/>
            </w:r>
            <w:r>
              <w:rPr>
                <w:webHidden/>
              </w:rPr>
              <w:t>22</w:t>
            </w:r>
            <w:r>
              <w:rPr>
                <w:webHidden/>
              </w:rPr>
              <w:fldChar w:fldCharType="end"/>
            </w:r>
          </w:hyperlink>
        </w:p>
        <w:p w14:paraId="56E96A4B" w14:textId="1E5B0C89" w:rsidR="003F6831" w:rsidRDefault="003F6831">
          <w:pPr>
            <w:pStyle w:val="Innehll3"/>
            <w:rPr>
              <w:rFonts w:asciiTheme="minorHAnsi" w:eastAsiaTheme="minorEastAsia" w:hAnsiTheme="minorHAnsi" w:cstheme="minorBidi"/>
              <w:sz w:val="22"/>
              <w:szCs w:val="22"/>
            </w:rPr>
          </w:pPr>
          <w:hyperlink w:anchor="_Toc96675074" w:history="1">
            <w:r w:rsidRPr="00FF2D25">
              <w:rPr>
                <w:rStyle w:val="Hyperlnk"/>
              </w:rPr>
              <w:t>Grindstugan</w:t>
            </w:r>
            <w:r>
              <w:rPr>
                <w:webHidden/>
              </w:rPr>
              <w:tab/>
            </w:r>
            <w:r>
              <w:rPr>
                <w:webHidden/>
              </w:rPr>
              <w:fldChar w:fldCharType="begin"/>
            </w:r>
            <w:r>
              <w:rPr>
                <w:webHidden/>
              </w:rPr>
              <w:instrText xml:space="preserve"> PAGEREF _Toc96675074 \h </w:instrText>
            </w:r>
            <w:r>
              <w:rPr>
                <w:webHidden/>
              </w:rPr>
            </w:r>
            <w:r>
              <w:rPr>
                <w:webHidden/>
              </w:rPr>
              <w:fldChar w:fldCharType="separate"/>
            </w:r>
            <w:r>
              <w:rPr>
                <w:webHidden/>
              </w:rPr>
              <w:t>22</w:t>
            </w:r>
            <w:r>
              <w:rPr>
                <w:webHidden/>
              </w:rPr>
              <w:fldChar w:fldCharType="end"/>
            </w:r>
          </w:hyperlink>
        </w:p>
        <w:p w14:paraId="539FA1DA" w14:textId="4CCE3C0A" w:rsidR="003F6831" w:rsidRDefault="003F6831">
          <w:pPr>
            <w:pStyle w:val="Innehll2"/>
            <w:rPr>
              <w:rFonts w:asciiTheme="minorHAnsi" w:eastAsiaTheme="minorEastAsia" w:hAnsiTheme="minorHAnsi" w:cstheme="minorBidi"/>
              <w:szCs w:val="22"/>
            </w:rPr>
          </w:pPr>
          <w:hyperlink w:anchor="_Toc96675075" w:history="1">
            <w:r w:rsidRPr="00FF2D25">
              <w:rPr>
                <w:rStyle w:val="Hyperlnk"/>
              </w:rPr>
              <w:t>Kulturmiljö</w:t>
            </w:r>
            <w:r>
              <w:rPr>
                <w:webHidden/>
              </w:rPr>
              <w:tab/>
            </w:r>
            <w:r>
              <w:rPr>
                <w:webHidden/>
              </w:rPr>
              <w:fldChar w:fldCharType="begin"/>
            </w:r>
            <w:r>
              <w:rPr>
                <w:webHidden/>
              </w:rPr>
              <w:instrText xml:space="preserve"> PAGEREF _Toc96675075 \h </w:instrText>
            </w:r>
            <w:r>
              <w:rPr>
                <w:webHidden/>
              </w:rPr>
            </w:r>
            <w:r>
              <w:rPr>
                <w:webHidden/>
              </w:rPr>
              <w:fldChar w:fldCharType="separate"/>
            </w:r>
            <w:r>
              <w:rPr>
                <w:webHidden/>
              </w:rPr>
              <w:t>22</w:t>
            </w:r>
            <w:r>
              <w:rPr>
                <w:webHidden/>
              </w:rPr>
              <w:fldChar w:fldCharType="end"/>
            </w:r>
          </w:hyperlink>
        </w:p>
        <w:p w14:paraId="2E110389" w14:textId="4B1017EC" w:rsidR="003F6831" w:rsidRDefault="003F6831">
          <w:pPr>
            <w:pStyle w:val="Innehll2"/>
            <w:rPr>
              <w:rFonts w:asciiTheme="minorHAnsi" w:eastAsiaTheme="minorEastAsia" w:hAnsiTheme="minorHAnsi" w:cstheme="minorBidi"/>
              <w:szCs w:val="22"/>
            </w:rPr>
          </w:pPr>
          <w:hyperlink w:anchor="_Toc96675076" w:history="1">
            <w:r w:rsidRPr="00FF2D25">
              <w:rPr>
                <w:rStyle w:val="Hyperlnk"/>
              </w:rPr>
              <w:t>Natur och landskapsbild</w:t>
            </w:r>
            <w:r>
              <w:rPr>
                <w:webHidden/>
              </w:rPr>
              <w:tab/>
            </w:r>
            <w:r>
              <w:rPr>
                <w:webHidden/>
              </w:rPr>
              <w:fldChar w:fldCharType="begin"/>
            </w:r>
            <w:r>
              <w:rPr>
                <w:webHidden/>
              </w:rPr>
              <w:instrText xml:space="preserve"> PAGEREF _Toc96675076 \h </w:instrText>
            </w:r>
            <w:r>
              <w:rPr>
                <w:webHidden/>
              </w:rPr>
            </w:r>
            <w:r>
              <w:rPr>
                <w:webHidden/>
              </w:rPr>
              <w:fldChar w:fldCharType="separate"/>
            </w:r>
            <w:r>
              <w:rPr>
                <w:webHidden/>
              </w:rPr>
              <w:t>23</w:t>
            </w:r>
            <w:r>
              <w:rPr>
                <w:webHidden/>
              </w:rPr>
              <w:fldChar w:fldCharType="end"/>
            </w:r>
          </w:hyperlink>
        </w:p>
        <w:p w14:paraId="5DC1625A" w14:textId="611EA013" w:rsidR="003F6831" w:rsidRDefault="003F6831">
          <w:pPr>
            <w:pStyle w:val="Innehll3"/>
            <w:rPr>
              <w:rFonts w:asciiTheme="minorHAnsi" w:eastAsiaTheme="minorEastAsia" w:hAnsiTheme="minorHAnsi" w:cstheme="minorBidi"/>
              <w:sz w:val="22"/>
              <w:szCs w:val="22"/>
            </w:rPr>
          </w:pPr>
          <w:hyperlink w:anchor="_Toc96675077" w:history="1">
            <w:r w:rsidRPr="00FF2D25">
              <w:rPr>
                <w:rStyle w:val="Hyperlnk"/>
              </w:rPr>
              <w:t>Rekreation och friluftsliv</w:t>
            </w:r>
            <w:r>
              <w:rPr>
                <w:webHidden/>
              </w:rPr>
              <w:tab/>
            </w:r>
            <w:r>
              <w:rPr>
                <w:webHidden/>
              </w:rPr>
              <w:fldChar w:fldCharType="begin"/>
            </w:r>
            <w:r>
              <w:rPr>
                <w:webHidden/>
              </w:rPr>
              <w:instrText xml:space="preserve"> PAGEREF _Toc96675077 \h </w:instrText>
            </w:r>
            <w:r>
              <w:rPr>
                <w:webHidden/>
              </w:rPr>
            </w:r>
            <w:r>
              <w:rPr>
                <w:webHidden/>
              </w:rPr>
              <w:fldChar w:fldCharType="separate"/>
            </w:r>
            <w:r>
              <w:rPr>
                <w:webHidden/>
              </w:rPr>
              <w:t>23</w:t>
            </w:r>
            <w:r>
              <w:rPr>
                <w:webHidden/>
              </w:rPr>
              <w:fldChar w:fldCharType="end"/>
            </w:r>
          </w:hyperlink>
        </w:p>
        <w:p w14:paraId="5EE710C0" w14:textId="5E2FF22F" w:rsidR="003F6831" w:rsidRDefault="003F6831">
          <w:pPr>
            <w:pStyle w:val="Innehll2"/>
            <w:rPr>
              <w:rFonts w:asciiTheme="minorHAnsi" w:eastAsiaTheme="minorEastAsia" w:hAnsiTheme="minorHAnsi" w:cstheme="minorBidi"/>
              <w:szCs w:val="22"/>
            </w:rPr>
          </w:pPr>
          <w:hyperlink w:anchor="_Toc96675078" w:history="1">
            <w:r w:rsidRPr="00FF2D25">
              <w:rPr>
                <w:rStyle w:val="Hyperlnk"/>
              </w:rPr>
              <w:t>Artskydd</w:t>
            </w:r>
            <w:r>
              <w:rPr>
                <w:webHidden/>
              </w:rPr>
              <w:tab/>
            </w:r>
            <w:r>
              <w:rPr>
                <w:webHidden/>
              </w:rPr>
              <w:fldChar w:fldCharType="begin"/>
            </w:r>
            <w:r>
              <w:rPr>
                <w:webHidden/>
              </w:rPr>
              <w:instrText xml:space="preserve"> PAGEREF _Toc96675078 \h </w:instrText>
            </w:r>
            <w:r>
              <w:rPr>
                <w:webHidden/>
              </w:rPr>
            </w:r>
            <w:r>
              <w:rPr>
                <w:webHidden/>
              </w:rPr>
              <w:fldChar w:fldCharType="separate"/>
            </w:r>
            <w:r>
              <w:rPr>
                <w:webHidden/>
              </w:rPr>
              <w:t>23</w:t>
            </w:r>
            <w:r>
              <w:rPr>
                <w:webHidden/>
              </w:rPr>
              <w:fldChar w:fldCharType="end"/>
            </w:r>
          </w:hyperlink>
        </w:p>
        <w:p w14:paraId="617A91D4" w14:textId="1C0EAAFA" w:rsidR="003F6831" w:rsidRDefault="003F6831">
          <w:pPr>
            <w:pStyle w:val="Innehll2"/>
            <w:rPr>
              <w:rFonts w:asciiTheme="minorHAnsi" w:eastAsiaTheme="minorEastAsia" w:hAnsiTheme="minorHAnsi" w:cstheme="minorBidi"/>
              <w:szCs w:val="22"/>
            </w:rPr>
          </w:pPr>
          <w:hyperlink w:anchor="_Toc96675079" w:history="1">
            <w:r w:rsidRPr="00FF2D25">
              <w:rPr>
                <w:rStyle w:val="Hyperlnk"/>
              </w:rPr>
              <w:t>Ekosystemtjänster och skötselprogram</w:t>
            </w:r>
            <w:r>
              <w:rPr>
                <w:webHidden/>
              </w:rPr>
              <w:tab/>
            </w:r>
            <w:r>
              <w:rPr>
                <w:webHidden/>
              </w:rPr>
              <w:fldChar w:fldCharType="begin"/>
            </w:r>
            <w:r>
              <w:rPr>
                <w:webHidden/>
              </w:rPr>
              <w:instrText xml:space="preserve"> PAGEREF _Toc96675079 \h </w:instrText>
            </w:r>
            <w:r>
              <w:rPr>
                <w:webHidden/>
              </w:rPr>
            </w:r>
            <w:r>
              <w:rPr>
                <w:webHidden/>
              </w:rPr>
              <w:fldChar w:fldCharType="separate"/>
            </w:r>
            <w:r>
              <w:rPr>
                <w:webHidden/>
              </w:rPr>
              <w:t>24</w:t>
            </w:r>
            <w:r>
              <w:rPr>
                <w:webHidden/>
              </w:rPr>
              <w:fldChar w:fldCharType="end"/>
            </w:r>
          </w:hyperlink>
        </w:p>
        <w:p w14:paraId="36396A6D" w14:textId="3B7D9A84" w:rsidR="003F6831" w:rsidRDefault="003F6831">
          <w:pPr>
            <w:pStyle w:val="Innehll2"/>
            <w:rPr>
              <w:rFonts w:asciiTheme="minorHAnsi" w:eastAsiaTheme="minorEastAsia" w:hAnsiTheme="minorHAnsi" w:cstheme="minorBidi"/>
              <w:szCs w:val="22"/>
            </w:rPr>
          </w:pPr>
          <w:hyperlink w:anchor="_Toc96675080" w:history="1">
            <w:r w:rsidRPr="00FF2D25">
              <w:rPr>
                <w:rStyle w:val="Hyperlnk"/>
              </w:rPr>
              <w:t>Service och sociala konsekvenser</w:t>
            </w:r>
            <w:r>
              <w:rPr>
                <w:webHidden/>
              </w:rPr>
              <w:tab/>
            </w:r>
            <w:r>
              <w:rPr>
                <w:webHidden/>
              </w:rPr>
              <w:fldChar w:fldCharType="begin"/>
            </w:r>
            <w:r>
              <w:rPr>
                <w:webHidden/>
              </w:rPr>
              <w:instrText xml:space="preserve"> PAGEREF _Toc96675080 \h </w:instrText>
            </w:r>
            <w:r>
              <w:rPr>
                <w:webHidden/>
              </w:rPr>
            </w:r>
            <w:r>
              <w:rPr>
                <w:webHidden/>
              </w:rPr>
              <w:fldChar w:fldCharType="separate"/>
            </w:r>
            <w:r>
              <w:rPr>
                <w:webHidden/>
              </w:rPr>
              <w:t>25</w:t>
            </w:r>
            <w:r>
              <w:rPr>
                <w:webHidden/>
              </w:rPr>
              <w:fldChar w:fldCharType="end"/>
            </w:r>
          </w:hyperlink>
        </w:p>
        <w:p w14:paraId="53B4AD77" w14:textId="3005ACA8" w:rsidR="003F6831" w:rsidRDefault="003F6831">
          <w:pPr>
            <w:pStyle w:val="Innehll2"/>
            <w:rPr>
              <w:rFonts w:asciiTheme="minorHAnsi" w:eastAsiaTheme="minorEastAsia" w:hAnsiTheme="minorHAnsi" w:cstheme="minorBidi"/>
              <w:szCs w:val="22"/>
            </w:rPr>
          </w:pPr>
          <w:hyperlink w:anchor="_Toc96675081" w:history="1">
            <w:r w:rsidRPr="00FF2D25">
              <w:rPr>
                <w:rStyle w:val="Hyperlnk"/>
              </w:rPr>
              <w:t>Geotekniska förhållanden</w:t>
            </w:r>
            <w:r>
              <w:rPr>
                <w:webHidden/>
              </w:rPr>
              <w:tab/>
            </w:r>
            <w:r>
              <w:rPr>
                <w:webHidden/>
              </w:rPr>
              <w:fldChar w:fldCharType="begin"/>
            </w:r>
            <w:r>
              <w:rPr>
                <w:webHidden/>
              </w:rPr>
              <w:instrText xml:space="preserve"> PAGEREF _Toc96675081 \h </w:instrText>
            </w:r>
            <w:r>
              <w:rPr>
                <w:webHidden/>
              </w:rPr>
            </w:r>
            <w:r>
              <w:rPr>
                <w:webHidden/>
              </w:rPr>
              <w:fldChar w:fldCharType="separate"/>
            </w:r>
            <w:r>
              <w:rPr>
                <w:webHidden/>
              </w:rPr>
              <w:t>25</w:t>
            </w:r>
            <w:r>
              <w:rPr>
                <w:webHidden/>
              </w:rPr>
              <w:fldChar w:fldCharType="end"/>
            </w:r>
          </w:hyperlink>
        </w:p>
        <w:p w14:paraId="556F8E36" w14:textId="5C3FFEAE" w:rsidR="003F6831" w:rsidRDefault="003F6831">
          <w:pPr>
            <w:pStyle w:val="Innehll3"/>
            <w:rPr>
              <w:rFonts w:asciiTheme="minorHAnsi" w:eastAsiaTheme="minorEastAsia" w:hAnsiTheme="minorHAnsi" w:cstheme="minorBidi"/>
              <w:sz w:val="22"/>
              <w:szCs w:val="22"/>
            </w:rPr>
          </w:pPr>
          <w:hyperlink w:anchor="_Toc96675082" w:history="1">
            <w:r w:rsidRPr="00FF2D25">
              <w:rPr>
                <w:rStyle w:val="Hyperlnk"/>
              </w:rPr>
              <w:t>Risk för ras/skred</w:t>
            </w:r>
            <w:r>
              <w:rPr>
                <w:webHidden/>
              </w:rPr>
              <w:tab/>
            </w:r>
            <w:r>
              <w:rPr>
                <w:webHidden/>
              </w:rPr>
              <w:fldChar w:fldCharType="begin"/>
            </w:r>
            <w:r>
              <w:rPr>
                <w:webHidden/>
              </w:rPr>
              <w:instrText xml:space="preserve"> PAGEREF _Toc96675082 \h </w:instrText>
            </w:r>
            <w:r>
              <w:rPr>
                <w:webHidden/>
              </w:rPr>
            </w:r>
            <w:r>
              <w:rPr>
                <w:webHidden/>
              </w:rPr>
              <w:fldChar w:fldCharType="separate"/>
            </w:r>
            <w:r>
              <w:rPr>
                <w:webHidden/>
              </w:rPr>
              <w:t>26</w:t>
            </w:r>
            <w:r>
              <w:rPr>
                <w:webHidden/>
              </w:rPr>
              <w:fldChar w:fldCharType="end"/>
            </w:r>
          </w:hyperlink>
        </w:p>
        <w:p w14:paraId="33AFA19B" w14:textId="41F5AABD" w:rsidR="003F6831" w:rsidRDefault="003F6831">
          <w:pPr>
            <w:pStyle w:val="Innehll2"/>
            <w:rPr>
              <w:rFonts w:asciiTheme="minorHAnsi" w:eastAsiaTheme="minorEastAsia" w:hAnsiTheme="minorHAnsi" w:cstheme="minorBidi"/>
              <w:szCs w:val="22"/>
            </w:rPr>
          </w:pPr>
          <w:hyperlink w:anchor="_Toc96675083" w:history="1">
            <w:r w:rsidRPr="00FF2D25">
              <w:rPr>
                <w:rStyle w:val="Hyperlnk"/>
              </w:rPr>
              <w:t>Störningar</w:t>
            </w:r>
            <w:r>
              <w:rPr>
                <w:webHidden/>
              </w:rPr>
              <w:tab/>
            </w:r>
            <w:r>
              <w:rPr>
                <w:webHidden/>
              </w:rPr>
              <w:fldChar w:fldCharType="begin"/>
            </w:r>
            <w:r>
              <w:rPr>
                <w:webHidden/>
              </w:rPr>
              <w:instrText xml:space="preserve"> PAGEREF _Toc96675083 \h </w:instrText>
            </w:r>
            <w:r>
              <w:rPr>
                <w:webHidden/>
              </w:rPr>
            </w:r>
            <w:r>
              <w:rPr>
                <w:webHidden/>
              </w:rPr>
              <w:fldChar w:fldCharType="separate"/>
            </w:r>
            <w:r>
              <w:rPr>
                <w:webHidden/>
              </w:rPr>
              <w:t>27</w:t>
            </w:r>
            <w:r>
              <w:rPr>
                <w:webHidden/>
              </w:rPr>
              <w:fldChar w:fldCharType="end"/>
            </w:r>
          </w:hyperlink>
        </w:p>
        <w:p w14:paraId="73D7980A" w14:textId="2CCB8436" w:rsidR="003F6831" w:rsidRDefault="003F6831">
          <w:pPr>
            <w:pStyle w:val="Innehll3"/>
            <w:rPr>
              <w:rFonts w:asciiTheme="minorHAnsi" w:eastAsiaTheme="minorEastAsia" w:hAnsiTheme="minorHAnsi" w:cstheme="minorBidi"/>
              <w:sz w:val="22"/>
              <w:szCs w:val="22"/>
            </w:rPr>
          </w:pPr>
          <w:hyperlink w:anchor="_Toc96675084" w:history="1">
            <w:r w:rsidRPr="00FF2D25">
              <w:rPr>
                <w:rStyle w:val="Hyperlnk"/>
              </w:rPr>
              <w:t>Elektromagnetisk störning</w:t>
            </w:r>
            <w:r>
              <w:rPr>
                <w:webHidden/>
              </w:rPr>
              <w:tab/>
            </w:r>
            <w:r>
              <w:rPr>
                <w:webHidden/>
              </w:rPr>
              <w:fldChar w:fldCharType="begin"/>
            </w:r>
            <w:r>
              <w:rPr>
                <w:webHidden/>
              </w:rPr>
              <w:instrText xml:space="preserve"> PAGEREF _Toc96675084 \h </w:instrText>
            </w:r>
            <w:r>
              <w:rPr>
                <w:webHidden/>
              </w:rPr>
            </w:r>
            <w:r>
              <w:rPr>
                <w:webHidden/>
              </w:rPr>
              <w:fldChar w:fldCharType="separate"/>
            </w:r>
            <w:r>
              <w:rPr>
                <w:webHidden/>
              </w:rPr>
              <w:t>27</w:t>
            </w:r>
            <w:r>
              <w:rPr>
                <w:webHidden/>
              </w:rPr>
              <w:fldChar w:fldCharType="end"/>
            </w:r>
          </w:hyperlink>
        </w:p>
        <w:p w14:paraId="30F0A494" w14:textId="0EE88161" w:rsidR="003F6831" w:rsidRDefault="003F6831">
          <w:pPr>
            <w:pStyle w:val="Innehll2"/>
            <w:rPr>
              <w:rFonts w:asciiTheme="minorHAnsi" w:eastAsiaTheme="minorEastAsia" w:hAnsiTheme="minorHAnsi" w:cstheme="minorBidi"/>
              <w:szCs w:val="22"/>
            </w:rPr>
          </w:pPr>
          <w:hyperlink w:anchor="_Toc96675085" w:history="1">
            <w:r w:rsidRPr="00FF2D25">
              <w:rPr>
                <w:rStyle w:val="Hyperlnk"/>
              </w:rPr>
              <w:t>Teknisk försörjning</w:t>
            </w:r>
            <w:r>
              <w:rPr>
                <w:webHidden/>
              </w:rPr>
              <w:tab/>
            </w:r>
            <w:r>
              <w:rPr>
                <w:webHidden/>
              </w:rPr>
              <w:fldChar w:fldCharType="begin"/>
            </w:r>
            <w:r>
              <w:rPr>
                <w:webHidden/>
              </w:rPr>
              <w:instrText xml:space="preserve"> PAGEREF _Toc96675085 \h </w:instrText>
            </w:r>
            <w:r>
              <w:rPr>
                <w:webHidden/>
              </w:rPr>
            </w:r>
            <w:r>
              <w:rPr>
                <w:webHidden/>
              </w:rPr>
              <w:fldChar w:fldCharType="separate"/>
            </w:r>
            <w:r>
              <w:rPr>
                <w:webHidden/>
              </w:rPr>
              <w:t>27</w:t>
            </w:r>
            <w:r>
              <w:rPr>
                <w:webHidden/>
              </w:rPr>
              <w:fldChar w:fldCharType="end"/>
            </w:r>
          </w:hyperlink>
        </w:p>
        <w:p w14:paraId="1AE69FCE" w14:textId="08D91EB7" w:rsidR="003F6831" w:rsidRDefault="003F6831">
          <w:pPr>
            <w:pStyle w:val="Innehll3"/>
            <w:rPr>
              <w:rFonts w:asciiTheme="minorHAnsi" w:eastAsiaTheme="minorEastAsia" w:hAnsiTheme="minorHAnsi" w:cstheme="minorBidi"/>
              <w:sz w:val="22"/>
              <w:szCs w:val="22"/>
            </w:rPr>
          </w:pPr>
          <w:hyperlink w:anchor="_Toc96675086" w:history="1">
            <w:r w:rsidRPr="00FF2D25">
              <w:rPr>
                <w:rStyle w:val="Hyperlnk"/>
              </w:rPr>
              <w:t>Vatten och avlopp</w:t>
            </w:r>
            <w:r>
              <w:rPr>
                <w:webHidden/>
              </w:rPr>
              <w:tab/>
            </w:r>
            <w:r>
              <w:rPr>
                <w:webHidden/>
              </w:rPr>
              <w:fldChar w:fldCharType="begin"/>
            </w:r>
            <w:r>
              <w:rPr>
                <w:webHidden/>
              </w:rPr>
              <w:instrText xml:space="preserve"> PAGEREF _Toc96675086 \h </w:instrText>
            </w:r>
            <w:r>
              <w:rPr>
                <w:webHidden/>
              </w:rPr>
            </w:r>
            <w:r>
              <w:rPr>
                <w:webHidden/>
              </w:rPr>
              <w:fldChar w:fldCharType="separate"/>
            </w:r>
            <w:r>
              <w:rPr>
                <w:webHidden/>
              </w:rPr>
              <w:t>27</w:t>
            </w:r>
            <w:r>
              <w:rPr>
                <w:webHidden/>
              </w:rPr>
              <w:fldChar w:fldCharType="end"/>
            </w:r>
          </w:hyperlink>
        </w:p>
        <w:p w14:paraId="1C8D53BE" w14:textId="6BE8647D" w:rsidR="003F6831" w:rsidRDefault="003F6831">
          <w:pPr>
            <w:pStyle w:val="Innehll3"/>
            <w:rPr>
              <w:rFonts w:asciiTheme="minorHAnsi" w:eastAsiaTheme="minorEastAsia" w:hAnsiTheme="minorHAnsi" w:cstheme="minorBidi"/>
              <w:sz w:val="22"/>
              <w:szCs w:val="22"/>
            </w:rPr>
          </w:pPr>
          <w:hyperlink w:anchor="_Toc96675087" w:history="1">
            <w:r w:rsidRPr="00FF2D25">
              <w:rPr>
                <w:rStyle w:val="Hyperlnk"/>
              </w:rPr>
              <w:t>Avfall</w:t>
            </w:r>
            <w:r>
              <w:rPr>
                <w:webHidden/>
              </w:rPr>
              <w:tab/>
            </w:r>
            <w:r>
              <w:rPr>
                <w:webHidden/>
              </w:rPr>
              <w:fldChar w:fldCharType="begin"/>
            </w:r>
            <w:r>
              <w:rPr>
                <w:webHidden/>
              </w:rPr>
              <w:instrText xml:space="preserve"> PAGEREF _Toc96675087 \h </w:instrText>
            </w:r>
            <w:r>
              <w:rPr>
                <w:webHidden/>
              </w:rPr>
            </w:r>
            <w:r>
              <w:rPr>
                <w:webHidden/>
              </w:rPr>
              <w:fldChar w:fldCharType="separate"/>
            </w:r>
            <w:r>
              <w:rPr>
                <w:webHidden/>
              </w:rPr>
              <w:t>27</w:t>
            </w:r>
            <w:r>
              <w:rPr>
                <w:webHidden/>
              </w:rPr>
              <w:fldChar w:fldCharType="end"/>
            </w:r>
          </w:hyperlink>
        </w:p>
        <w:p w14:paraId="74D25273" w14:textId="051100ED" w:rsidR="003F6831" w:rsidRDefault="003F6831">
          <w:pPr>
            <w:pStyle w:val="Innehll3"/>
            <w:rPr>
              <w:rFonts w:asciiTheme="minorHAnsi" w:eastAsiaTheme="minorEastAsia" w:hAnsiTheme="minorHAnsi" w:cstheme="minorBidi"/>
              <w:sz w:val="22"/>
              <w:szCs w:val="22"/>
            </w:rPr>
          </w:pPr>
          <w:hyperlink w:anchor="_Toc96675088" w:history="1">
            <w:r w:rsidRPr="00FF2D25">
              <w:rPr>
                <w:rStyle w:val="Hyperlnk"/>
              </w:rPr>
              <w:t>Dagvatten</w:t>
            </w:r>
            <w:r>
              <w:rPr>
                <w:webHidden/>
              </w:rPr>
              <w:tab/>
            </w:r>
            <w:r>
              <w:rPr>
                <w:webHidden/>
              </w:rPr>
              <w:fldChar w:fldCharType="begin"/>
            </w:r>
            <w:r>
              <w:rPr>
                <w:webHidden/>
              </w:rPr>
              <w:instrText xml:space="preserve"> PAGEREF _Toc96675088 \h </w:instrText>
            </w:r>
            <w:r>
              <w:rPr>
                <w:webHidden/>
              </w:rPr>
            </w:r>
            <w:r>
              <w:rPr>
                <w:webHidden/>
              </w:rPr>
              <w:fldChar w:fldCharType="separate"/>
            </w:r>
            <w:r>
              <w:rPr>
                <w:webHidden/>
              </w:rPr>
              <w:t>27</w:t>
            </w:r>
            <w:r>
              <w:rPr>
                <w:webHidden/>
              </w:rPr>
              <w:fldChar w:fldCharType="end"/>
            </w:r>
          </w:hyperlink>
        </w:p>
        <w:p w14:paraId="43B1E8FC" w14:textId="54CBB76F" w:rsidR="003F6831" w:rsidRDefault="003F6831">
          <w:pPr>
            <w:pStyle w:val="Innehll3"/>
            <w:rPr>
              <w:rFonts w:asciiTheme="minorHAnsi" w:eastAsiaTheme="minorEastAsia" w:hAnsiTheme="minorHAnsi" w:cstheme="minorBidi"/>
              <w:sz w:val="22"/>
              <w:szCs w:val="22"/>
            </w:rPr>
          </w:pPr>
          <w:hyperlink w:anchor="_Toc96675089" w:history="1">
            <w:r w:rsidRPr="00FF2D25">
              <w:rPr>
                <w:rStyle w:val="Hyperlnk"/>
              </w:rPr>
              <w:t>Dagvatten/översvämning</w:t>
            </w:r>
            <w:r>
              <w:rPr>
                <w:webHidden/>
              </w:rPr>
              <w:tab/>
            </w:r>
            <w:r>
              <w:rPr>
                <w:webHidden/>
              </w:rPr>
              <w:fldChar w:fldCharType="begin"/>
            </w:r>
            <w:r>
              <w:rPr>
                <w:webHidden/>
              </w:rPr>
              <w:instrText xml:space="preserve"> PAGEREF _Toc96675089 \h </w:instrText>
            </w:r>
            <w:r>
              <w:rPr>
                <w:webHidden/>
              </w:rPr>
            </w:r>
            <w:r>
              <w:rPr>
                <w:webHidden/>
              </w:rPr>
              <w:fldChar w:fldCharType="separate"/>
            </w:r>
            <w:r>
              <w:rPr>
                <w:webHidden/>
              </w:rPr>
              <w:t>29</w:t>
            </w:r>
            <w:r>
              <w:rPr>
                <w:webHidden/>
              </w:rPr>
              <w:fldChar w:fldCharType="end"/>
            </w:r>
          </w:hyperlink>
        </w:p>
        <w:p w14:paraId="1B43D1E8" w14:textId="5D0F847D" w:rsidR="003F6831" w:rsidRDefault="003F6831">
          <w:pPr>
            <w:pStyle w:val="Innehll3"/>
            <w:rPr>
              <w:rFonts w:asciiTheme="minorHAnsi" w:eastAsiaTheme="minorEastAsia" w:hAnsiTheme="minorHAnsi" w:cstheme="minorBidi"/>
              <w:sz w:val="22"/>
              <w:szCs w:val="22"/>
            </w:rPr>
          </w:pPr>
          <w:hyperlink w:anchor="_Toc96675090" w:history="1">
            <w:r w:rsidRPr="00FF2D25">
              <w:rPr>
                <w:rStyle w:val="Hyperlnk"/>
              </w:rPr>
              <w:t>El</w:t>
            </w:r>
            <w:r>
              <w:rPr>
                <w:webHidden/>
              </w:rPr>
              <w:tab/>
            </w:r>
            <w:r>
              <w:rPr>
                <w:webHidden/>
              </w:rPr>
              <w:fldChar w:fldCharType="begin"/>
            </w:r>
            <w:r>
              <w:rPr>
                <w:webHidden/>
              </w:rPr>
              <w:instrText xml:space="preserve"> PAGEREF _Toc96675090 \h </w:instrText>
            </w:r>
            <w:r>
              <w:rPr>
                <w:webHidden/>
              </w:rPr>
            </w:r>
            <w:r>
              <w:rPr>
                <w:webHidden/>
              </w:rPr>
              <w:fldChar w:fldCharType="separate"/>
            </w:r>
            <w:r>
              <w:rPr>
                <w:webHidden/>
              </w:rPr>
              <w:t>30</w:t>
            </w:r>
            <w:r>
              <w:rPr>
                <w:webHidden/>
              </w:rPr>
              <w:fldChar w:fldCharType="end"/>
            </w:r>
          </w:hyperlink>
        </w:p>
        <w:p w14:paraId="13D87A44" w14:textId="5A45315F" w:rsidR="003F6831" w:rsidRDefault="003F6831">
          <w:pPr>
            <w:pStyle w:val="Innehll3"/>
            <w:rPr>
              <w:rFonts w:asciiTheme="minorHAnsi" w:eastAsiaTheme="minorEastAsia" w:hAnsiTheme="minorHAnsi" w:cstheme="minorBidi"/>
              <w:sz w:val="22"/>
              <w:szCs w:val="22"/>
            </w:rPr>
          </w:pPr>
          <w:hyperlink w:anchor="_Toc96675091" w:history="1">
            <w:r w:rsidRPr="00FF2D25">
              <w:rPr>
                <w:rStyle w:val="Hyperlnk"/>
              </w:rPr>
              <w:t>Solenergi</w:t>
            </w:r>
            <w:r>
              <w:rPr>
                <w:webHidden/>
              </w:rPr>
              <w:tab/>
            </w:r>
            <w:r>
              <w:rPr>
                <w:webHidden/>
              </w:rPr>
              <w:fldChar w:fldCharType="begin"/>
            </w:r>
            <w:r>
              <w:rPr>
                <w:webHidden/>
              </w:rPr>
              <w:instrText xml:space="preserve"> PAGEREF _Toc96675091 \h </w:instrText>
            </w:r>
            <w:r>
              <w:rPr>
                <w:webHidden/>
              </w:rPr>
            </w:r>
            <w:r>
              <w:rPr>
                <w:webHidden/>
              </w:rPr>
              <w:fldChar w:fldCharType="separate"/>
            </w:r>
            <w:r>
              <w:rPr>
                <w:webHidden/>
              </w:rPr>
              <w:t>30</w:t>
            </w:r>
            <w:r>
              <w:rPr>
                <w:webHidden/>
              </w:rPr>
              <w:fldChar w:fldCharType="end"/>
            </w:r>
          </w:hyperlink>
        </w:p>
        <w:p w14:paraId="72D73307" w14:textId="3DCE1DB5" w:rsidR="003F6831" w:rsidRDefault="003F6831">
          <w:pPr>
            <w:pStyle w:val="Innehll3"/>
            <w:rPr>
              <w:rFonts w:asciiTheme="minorHAnsi" w:eastAsiaTheme="minorEastAsia" w:hAnsiTheme="minorHAnsi" w:cstheme="minorBidi"/>
              <w:sz w:val="22"/>
              <w:szCs w:val="22"/>
            </w:rPr>
          </w:pPr>
          <w:hyperlink w:anchor="_Toc96675092" w:history="1">
            <w:r w:rsidRPr="00FF2D25">
              <w:rPr>
                <w:rStyle w:val="Hyperlnk"/>
              </w:rPr>
              <w:t>Uppvärmning</w:t>
            </w:r>
            <w:r>
              <w:rPr>
                <w:webHidden/>
              </w:rPr>
              <w:tab/>
            </w:r>
            <w:r>
              <w:rPr>
                <w:webHidden/>
              </w:rPr>
              <w:fldChar w:fldCharType="begin"/>
            </w:r>
            <w:r>
              <w:rPr>
                <w:webHidden/>
              </w:rPr>
              <w:instrText xml:space="preserve"> PAGEREF _Toc96675092 \h </w:instrText>
            </w:r>
            <w:r>
              <w:rPr>
                <w:webHidden/>
              </w:rPr>
            </w:r>
            <w:r>
              <w:rPr>
                <w:webHidden/>
              </w:rPr>
              <w:fldChar w:fldCharType="separate"/>
            </w:r>
            <w:r>
              <w:rPr>
                <w:webHidden/>
              </w:rPr>
              <w:t>30</w:t>
            </w:r>
            <w:r>
              <w:rPr>
                <w:webHidden/>
              </w:rPr>
              <w:fldChar w:fldCharType="end"/>
            </w:r>
          </w:hyperlink>
        </w:p>
        <w:p w14:paraId="44CD99D1" w14:textId="2828B998" w:rsidR="003F6831" w:rsidRDefault="003F6831">
          <w:pPr>
            <w:pStyle w:val="Innehll1"/>
            <w:rPr>
              <w:rFonts w:asciiTheme="minorHAnsi" w:eastAsiaTheme="minorEastAsia" w:hAnsiTheme="minorHAnsi" w:cstheme="minorBidi"/>
              <w:b w:val="0"/>
              <w:szCs w:val="22"/>
            </w:rPr>
          </w:pPr>
          <w:hyperlink w:anchor="_Toc96675093" w:history="1">
            <w:r w:rsidRPr="00FF2D25">
              <w:rPr>
                <w:rStyle w:val="Hyperlnk"/>
              </w:rPr>
              <w:t>Genomförande</w:t>
            </w:r>
            <w:r>
              <w:rPr>
                <w:webHidden/>
              </w:rPr>
              <w:tab/>
            </w:r>
            <w:r>
              <w:rPr>
                <w:webHidden/>
              </w:rPr>
              <w:fldChar w:fldCharType="begin"/>
            </w:r>
            <w:r>
              <w:rPr>
                <w:webHidden/>
              </w:rPr>
              <w:instrText xml:space="preserve"> PAGEREF _Toc96675093 \h </w:instrText>
            </w:r>
            <w:r>
              <w:rPr>
                <w:webHidden/>
              </w:rPr>
            </w:r>
            <w:r>
              <w:rPr>
                <w:webHidden/>
              </w:rPr>
              <w:fldChar w:fldCharType="separate"/>
            </w:r>
            <w:r>
              <w:rPr>
                <w:webHidden/>
              </w:rPr>
              <w:t>31</w:t>
            </w:r>
            <w:r>
              <w:rPr>
                <w:webHidden/>
              </w:rPr>
              <w:fldChar w:fldCharType="end"/>
            </w:r>
          </w:hyperlink>
        </w:p>
        <w:p w14:paraId="1E92AD96" w14:textId="06D65686" w:rsidR="003F6831" w:rsidRDefault="003F6831">
          <w:pPr>
            <w:pStyle w:val="Innehll2"/>
            <w:rPr>
              <w:rFonts w:asciiTheme="minorHAnsi" w:eastAsiaTheme="minorEastAsia" w:hAnsiTheme="minorHAnsi" w:cstheme="minorBidi"/>
              <w:szCs w:val="22"/>
            </w:rPr>
          </w:pPr>
          <w:hyperlink w:anchor="_Toc96675094" w:history="1">
            <w:r w:rsidRPr="00FF2D25">
              <w:rPr>
                <w:rStyle w:val="Hyperlnk"/>
              </w:rPr>
              <w:t>Organisatoriska frågor</w:t>
            </w:r>
            <w:r>
              <w:rPr>
                <w:webHidden/>
              </w:rPr>
              <w:tab/>
            </w:r>
            <w:r>
              <w:rPr>
                <w:webHidden/>
              </w:rPr>
              <w:fldChar w:fldCharType="begin"/>
            </w:r>
            <w:r>
              <w:rPr>
                <w:webHidden/>
              </w:rPr>
              <w:instrText xml:space="preserve"> PAGEREF _Toc96675094 \h </w:instrText>
            </w:r>
            <w:r>
              <w:rPr>
                <w:webHidden/>
              </w:rPr>
            </w:r>
            <w:r>
              <w:rPr>
                <w:webHidden/>
              </w:rPr>
              <w:fldChar w:fldCharType="separate"/>
            </w:r>
            <w:r>
              <w:rPr>
                <w:webHidden/>
              </w:rPr>
              <w:t>31</w:t>
            </w:r>
            <w:r>
              <w:rPr>
                <w:webHidden/>
              </w:rPr>
              <w:fldChar w:fldCharType="end"/>
            </w:r>
          </w:hyperlink>
        </w:p>
        <w:p w14:paraId="7C1A11FB" w14:textId="29EC145D" w:rsidR="003F6831" w:rsidRDefault="003F6831">
          <w:pPr>
            <w:pStyle w:val="Innehll3"/>
            <w:rPr>
              <w:rFonts w:asciiTheme="minorHAnsi" w:eastAsiaTheme="minorEastAsia" w:hAnsiTheme="minorHAnsi" w:cstheme="minorBidi"/>
              <w:sz w:val="22"/>
              <w:szCs w:val="22"/>
            </w:rPr>
          </w:pPr>
          <w:hyperlink w:anchor="_Toc96675095" w:history="1">
            <w:r w:rsidRPr="00FF2D25">
              <w:rPr>
                <w:rStyle w:val="Hyperlnk"/>
              </w:rPr>
              <w:t>Genomförandetid</w:t>
            </w:r>
            <w:r>
              <w:rPr>
                <w:webHidden/>
              </w:rPr>
              <w:tab/>
            </w:r>
            <w:r>
              <w:rPr>
                <w:webHidden/>
              </w:rPr>
              <w:fldChar w:fldCharType="begin"/>
            </w:r>
            <w:r>
              <w:rPr>
                <w:webHidden/>
              </w:rPr>
              <w:instrText xml:space="preserve"> PAGEREF _Toc96675095 \h </w:instrText>
            </w:r>
            <w:r>
              <w:rPr>
                <w:webHidden/>
              </w:rPr>
            </w:r>
            <w:r>
              <w:rPr>
                <w:webHidden/>
              </w:rPr>
              <w:fldChar w:fldCharType="separate"/>
            </w:r>
            <w:r>
              <w:rPr>
                <w:webHidden/>
              </w:rPr>
              <w:t>31</w:t>
            </w:r>
            <w:r>
              <w:rPr>
                <w:webHidden/>
              </w:rPr>
              <w:fldChar w:fldCharType="end"/>
            </w:r>
          </w:hyperlink>
        </w:p>
        <w:p w14:paraId="0F30B6C2" w14:textId="42AA5B53" w:rsidR="003F6831" w:rsidRDefault="003F6831">
          <w:pPr>
            <w:pStyle w:val="Innehll3"/>
            <w:rPr>
              <w:rFonts w:asciiTheme="minorHAnsi" w:eastAsiaTheme="minorEastAsia" w:hAnsiTheme="minorHAnsi" w:cstheme="minorBidi"/>
              <w:sz w:val="22"/>
              <w:szCs w:val="22"/>
            </w:rPr>
          </w:pPr>
          <w:hyperlink w:anchor="_Toc96675096" w:history="1">
            <w:r w:rsidRPr="00FF2D25">
              <w:rPr>
                <w:rStyle w:val="Hyperlnk"/>
              </w:rPr>
              <w:t>Huvudmannaskap</w:t>
            </w:r>
            <w:r>
              <w:rPr>
                <w:webHidden/>
              </w:rPr>
              <w:tab/>
            </w:r>
            <w:r>
              <w:rPr>
                <w:webHidden/>
              </w:rPr>
              <w:fldChar w:fldCharType="begin"/>
            </w:r>
            <w:r>
              <w:rPr>
                <w:webHidden/>
              </w:rPr>
              <w:instrText xml:space="preserve"> PAGEREF _Toc96675096 \h </w:instrText>
            </w:r>
            <w:r>
              <w:rPr>
                <w:webHidden/>
              </w:rPr>
            </w:r>
            <w:r>
              <w:rPr>
                <w:webHidden/>
              </w:rPr>
              <w:fldChar w:fldCharType="separate"/>
            </w:r>
            <w:r>
              <w:rPr>
                <w:webHidden/>
              </w:rPr>
              <w:t>31</w:t>
            </w:r>
            <w:r>
              <w:rPr>
                <w:webHidden/>
              </w:rPr>
              <w:fldChar w:fldCharType="end"/>
            </w:r>
          </w:hyperlink>
        </w:p>
        <w:p w14:paraId="5ADFEB98" w14:textId="06E4F339" w:rsidR="003F6831" w:rsidRDefault="003F6831">
          <w:pPr>
            <w:pStyle w:val="Innehll3"/>
            <w:rPr>
              <w:rFonts w:asciiTheme="minorHAnsi" w:eastAsiaTheme="minorEastAsia" w:hAnsiTheme="minorHAnsi" w:cstheme="minorBidi"/>
              <w:sz w:val="22"/>
              <w:szCs w:val="22"/>
            </w:rPr>
          </w:pPr>
          <w:hyperlink w:anchor="_Toc96675097" w:history="1">
            <w:r w:rsidRPr="00FF2D25">
              <w:rPr>
                <w:rStyle w:val="Hyperlnk"/>
              </w:rPr>
              <w:t>Ansvarsfördelning</w:t>
            </w:r>
            <w:r>
              <w:rPr>
                <w:webHidden/>
              </w:rPr>
              <w:tab/>
            </w:r>
            <w:r>
              <w:rPr>
                <w:webHidden/>
              </w:rPr>
              <w:fldChar w:fldCharType="begin"/>
            </w:r>
            <w:r>
              <w:rPr>
                <w:webHidden/>
              </w:rPr>
              <w:instrText xml:space="preserve"> PAGEREF _Toc96675097 \h </w:instrText>
            </w:r>
            <w:r>
              <w:rPr>
                <w:webHidden/>
              </w:rPr>
            </w:r>
            <w:r>
              <w:rPr>
                <w:webHidden/>
              </w:rPr>
              <w:fldChar w:fldCharType="separate"/>
            </w:r>
            <w:r>
              <w:rPr>
                <w:webHidden/>
              </w:rPr>
              <w:t>31</w:t>
            </w:r>
            <w:r>
              <w:rPr>
                <w:webHidden/>
              </w:rPr>
              <w:fldChar w:fldCharType="end"/>
            </w:r>
          </w:hyperlink>
        </w:p>
        <w:p w14:paraId="5B5E0C1F" w14:textId="08C59A53" w:rsidR="003F6831" w:rsidRDefault="003F6831">
          <w:pPr>
            <w:pStyle w:val="Innehll3"/>
            <w:rPr>
              <w:rFonts w:asciiTheme="minorHAnsi" w:eastAsiaTheme="minorEastAsia" w:hAnsiTheme="minorHAnsi" w:cstheme="minorBidi"/>
              <w:sz w:val="22"/>
              <w:szCs w:val="22"/>
            </w:rPr>
          </w:pPr>
          <w:hyperlink w:anchor="_Toc96675098" w:history="1">
            <w:r w:rsidRPr="00FF2D25">
              <w:rPr>
                <w:rStyle w:val="Hyperlnk"/>
              </w:rPr>
              <w:t>Avtal</w:t>
            </w:r>
            <w:r>
              <w:rPr>
                <w:webHidden/>
              </w:rPr>
              <w:tab/>
            </w:r>
            <w:r>
              <w:rPr>
                <w:webHidden/>
              </w:rPr>
              <w:fldChar w:fldCharType="begin"/>
            </w:r>
            <w:r>
              <w:rPr>
                <w:webHidden/>
              </w:rPr>
              <w:instrText xml:space="preserve"> PAGEREF _Toc96675098 \h </w:instrText>
            </w:r>
            <w:r>
              <w:rPr>
                <w:webHidden/>
              </w:rPr>
            </w:r>
            <w:r>
              <w:rPr>
                <w:webHidden/>
              </w:rPr>
              <w:fldChar w:fldCharType="separate"/>
            </w:r>
            <w:r>
              <w:rPr>
                <w:webHidden/>
              </w:rPr>
              <w:t>31</w:t>
            </w:r>
            <w:r>
              <w:rPr>
                <w:webHidden/>
              </w:rPr>
              <w:fldChar w:fldCharType="end"/>
            </w:r>
          </w:hyperlink>
        </w:p>
        <w:p w14:paraId="4203DC4D" w14:textId="79C5DB8A" w:rsidR="003F6831" w:rsidRDefault="003F6831">
          <w:pPr>
            <w:pStyle w:val="Innehll2"/>
            <w:rPr>
              <w:rFonts w:asciiTheme="minorHAnsi" w:eastAsiaTheme="minorEastAsia" w:hAnsiTheme="minorHAnsi" w:cstheme="minorBidi"/>
              <w:szCs w:val="22"/>
            </w:rPr>
          </w:pPr>
          <w:hyperlink w:anchor="_Toc96675099" w:history="1">
            <w:r w:rsidRPr="00FF2D25">
              <w:rPr>
                <w:rStyle w:val="Hyperlnk"/>
              </w:rPr>
              <w:t>Fastighetsrättsliga</w:t>
            </w:r>
            <w:r w:rsidRPr="00FF2D25">
              <w:rPr>
                <w:rStyle w:val="Hyperlnk"/>
              </w:rPr>
              <w:t xml:space="preserve"> </w:t>
            </w:r>
            <w:r w:rsidRPr="00FF2D25">
              <w:rPr>
                <w:rStyle w:val="Hyperlnk"/>
              </w:rPr>
              <w:t>frågor</w:t>
            </w:r>
            <w:r>
              <w:rPr>
                <w:webHidden/>
              </w:rPr>
              <w:tab/>
            </w:r>
            <w:r>
              <w:rPr>
                <w:webHidden/>
              </w:rPr>
              <w:fldChar w:fldCharType="begin"/>
            </w:r>
            <w:r>
              <w:rPr>
                <w:webHidden/>
              </w:rPr>
              <w:instrText xml:space="preserve"> PAGEREF _Toc96675099 \h </w:instrText>
            </w:r>
            <w:r>
              <w:rPr>
                <w:webHidden/>
              </w:rPr>
            </w:r>
            <w:r>
              <w:rPr>
                <w:webHidden/>
              </w:rPr>
              <w:fldChar w:fldCharType="separate"/>
            </w:r>
            <w:r>
              <w:rPr>
                <w:webHidden/>
              </w:rPr>
              <w:t>32</w:t>
            </w:r>
            <w:r>
              <w:rPr>
                <w:webHidden/>
              </w:rPr>
              <w:fldChar w:fldCharType="end"/>
            </w:r>
          </w:hyperlink>
        </w:p>
        <w:p w14:paraId="2927440D" w14:textId="5F187CF7" w:rsidR="003F6831" w:rsidRDefault="003F6831">
          <w:pPr>
            <w:pStyle w:val="Innehll3"/>
            <w:rPr>
              <w:rFonts w:asciiTheme="minorHAnsi" w:eastAsiaTheme="minorEastAsia" w:hAnsiTheme="minorHAnsi" w:cstheme="minorBidi"/>
              <w:sz w:val="22"/>
              <w:szCs w:val="22"/>
            </w:rPr>
          </w:pPr>
          <w:hyperlink w:anchor="_Toc96675100" w:history="1">
            <w:r w:rsidRPr="00FF2D25">
              <w:rPr>
                <w:rStyle w:val="Hyperlnk"/>
              </w:rPr>
              <w:t>Fastighetsbildning</w:t>
            </w:r>
            <w:r>
              <w:rPr>
                <w:webHidden/>
              </w:rPr>
              <w:tab/>
            </w:r>
            <w:r>
              <w:rPr>
                <w:webHidden/>
              </w:rPr>
              <w:fldChar w:fldCharType="begin"/>
            </w:r>
            <w:r>
              <w:rPr>
                <w:webHidden/>
              </w:rPr>
              <w:instrText xml:space="preserve"> PAGEREF _Toc96675100 \h </w:instrText>
            </w:r>
            <w:r>
              <w:rPr>
                <w:webHidden/>
              </w:rPr>
            </w:r>
            <w:r>
              <w:rPr>
                <w:webHidden/>
              </w:rPr>
              <w:fldChar w:fldCharType="separate"/>
            </w:r>
            <w:r>
              <w:rPr>
                <w:webHidden/>
              </w:rPr>
              <w:t>32</w:t>
            </w:r>
            <w:r>
              <w:rPr>
                <w:webHidden/>
              </w:rPr>
              <w:fldChar w:fldCharType="end"/>
            </w:r>
          </w:hyperlink>
        </w:p>
        <w:p w14:paraId="626A6489" w14:textId="0F4568E1" w:rsidR="003F6831" w:rsidRDefault="003F6831">
          <w:pPr>
            <w:pStyle w:val="Innehll3"/>
            <w:rPr>
              <w:rFonts w:asciiTheme="minorHAnsi" w:eastAsiaTheme="minorEastAsia" w:hAnsiTheme="minorHAnsi" w:cstheme="minorBidi"/>
              <w:sz w:val="22"/>
              <w:szCs w:val="22"/>
            </w:rPr>
          </w:pPr>
          <w:hyperlink w:anchor="_Toc96675101" w:history="1">
            <w:r w:rsidRPr="00FF2D25">
              <w:rPr>
                <w:rStyle w:val="Hyperlnk"/>
              </w:rPr>
              <w:t>Rättigheter</w:t>
            </w:r>
            <w:r>
              <w:rPr>
                <w:webHidden/>
              </w:rPr>
              <w:tab/>
            </w:r>
            <w:r>
              <w:rPr>
                <w:webHidden/>
              </w:rPr>
              <w:fldChar w:fldCharType="begin"/>
            </w:r>
            <w:r>
              <w:rPr>
                <w:webHidden/>
              </w:rPr>
              <w:instrText xml:space="preserve"> PAGEREF _Toc96675101 \h </w:instrText>
            </w:r>
            <w:r>
              <w:rPr>
                <w:webHidden/>
              </w:rPr>
            </w:r>
            <w:r>
              <w:rPr>
                <w:webHidden/>
              </w:rPr>
              <w:fldChar w:fldCharType="separate"/>
            </w:r>
            <w:r>
              <w:rPr>
                <w:webHidden/>
              </w:rPr>
              <w:t>32</w:t>
            </w:r>
            <w:r>
              <w:rPr>
                <w:webHidden/>
              </w:rPr>
              <w:fldChar w:fldCharType="end"/>
            </w:r>
          </w:hyperlink>
        </w:p>
        <w:p w14:paraId="269FD65B" w14:textId="234DDA98" w:rsidR="003F6831" w:rsidRDefault="003F6831">
          <w:pPr>
            <w:pStyle w:val="Innehll2"/>
            <w:rPr>
              <w:rFonts w:asciiTheme="minorHAnsi" w:eastAsiaTheme="minorEastAsia" w:hAnsiTheme="minorHAnsi" w:cstheme="minorBidi"/>
              <w:szCs w:val="22"/>
            </w:rPr>
          </w:pPr>
          <w:hyperlink w:anchor="_Toc96675102" w:history="1">
            <w:r w:rsidRPr="00FF2D25">
              <w:rPr>
                <w:rStyle w:val="Hyperlnk"/>
              </w:rPr>
              <w:t>Ekonomiska frågor</w:t>
            </w:r>
            <w:r>
              <w:rPr>
                <w:webHidden/>
              </w:rPr>
              <w:tab/>
            </w:r>
            <w:r>
              <w:rPr>
                <w:webHidden/>
              </w:rPr>
              <w:fldChar w:fldCharType="begin"/>
            </w:r>
            <w:r>
              <w:rPr>
                <w:webHidden/>
              </w:rPr>
              <w:instrText xml:space="preserve"> PAGEREF _Toc96675102 \h </w:instrText>
            </w:r>
            <w:r>
              <w:rPr>
                <w:webHidden/>
              </w:rPr>
            </w:r>
            <w:r>
              <w:rPr>
                <w:webHidden/>
              </w:rPr>
              <w:fldChar w:fldCharType="separate"/>
            </w:r>
            <w:r>
              <w:rPr>
                <w:webHidden/>
              </w:rPr>
              <w:t>33</w:t>
            </w:r>
            <w:r>
              <w:rPr>
                <w:webHidden/>
              </w:rPr>
              <w:fldChar w:fldCharType="end"/>
            </w:r>
          </w:hyperlink>
        </w:p>
        <w:p w14:paraId="5CEF1AD4" w14:textId="154692B5" w:rsidR="003F6831" w:rsidRDefault="003F6831">
          <w:pPr>
            <w:pStyle w:val="Innehll3"/>
            <w:rPr>
              <w:rFonts w:asciiTheme="minorHAnsi" w:eastAsiaTheme="minorEastAsia" w:hAnsiTheme="minorHAnsi" w:cstheme="minorBidi"/>
              <w:sz w:val="22"/>
              <w:szCs w:val="22"/>
            </w:rPr>
          </w:pPr>
          <w:hyperlink w:anchor="_Toc96675103" w:history="1">
            <w:r w:rsidRPr="00FF2D25">
              <w:rPr>
                <w:rStyle w:val="Hyperlnk"/>
              </w:rPr>
              <w:t>Planekonomi</w:t>
            </w:r>
            <w:r>
              <w:rPr>
                <w:webHidden/>
              </w:rPr>
              <w:tab/>
            </w:r>
            <w:r>
              <w:rPr>
                <w:webHidden/>
              </w:rPr>
              <w:fldChar w:fldCharType="begin"/>
            </w:r>
            <w:r>
              <w:rPr>
                <w:webHidden/>
              </w:rPr>
              <w:instrText xml:space="preserve"> PAGEREF _Toc96675103 \h </w:instrText>
            </w:r>
            <w:r>
              <w:rPr>
                <w:webHidden/>
              </w:rPr>
            </w:r>
            <w:r>
              <w:rPr>
                <w:webHidden/>
              </w:rPr>
              <w:fldChar w:fldCharType="separate"/>
            </w:r>
            <w:r>
              <w:rPr>
                <w:webHidden/>
              </w:rPr>
              <w:t>33</w:t>
            </w:r>
            <w:r>
              <w:rPr>
                <w:webHidden/>
              </w:rPr>
              <w:fldChar w:fldCharType="end"/>
            </w:r>
          </w:hyperlink>
        </w:p>
        <w:p w14:paraId="5BE51294" w14:textId="01C23883" w:rsidR="003F6831" w:rsidRDefault="003F6831">
          <w:pPr>
            <w:pStyle w:val="Innehll3"/>
            <w:rPr>
              <w:rFonts w:asciiTheme="minorHAnsi" w:eastAsiaTheme="minorEastAsia" w:hAnsiTheme="minorHAnsi" w:cstheme="minorBidi"/>
              <w:sz w:val="22"/>
              <w:szCs w:val="22"/>
            </w:rPr>
          </w:pPr>
          <w:hyperlink w:anchor="_Toc96675104" w:history="1">
            <w:r w:rsidRPr="00FF2D25">
              <w:rPr>
                <w:rStyle w:val="Hyperlnk"/>
              </w:rPr>
              <w:t>Upprättande av detaljplan</w:t>
            </w:r>
            <w:r>
              <w:rPr>
                <w:webHidden/>
              </w:rPr>
              <w:tab/>
            </w:r>
            <w:r>
              <w:rPr>
                <w:webHidden/>
              </w:rPr>
              <w:fldChar w:fldCharType="begin"/>
            </w:r>
            <w:r>
              <w:rPr>
                <w:webHidden/>
              </w:rPr>
              <w:instrText xml:space="preserve"> PAGEREF _Toc96675104 \h </w:instrText>
            </w:r>
            <w:r>
              <w:rPr>
                <w:webHidden/>
              </w:rPr>
            </w:r>
            <w:r>
              <w:rPr>
                <w:webHidden/>
              </w:rPr>
              <w:fldChar w:fldCharType="separate"/>
            </w:r>
            <w:r>
              <w:rPr>
                <w:webHidden/>
              </w:rPr>
              <w:t>33</w:t>
            </w:r>
            <w:r>
              <w:rPr>
                <w:webHidden/>
              </w:rPr>
              <w:fldChar w:fldCharType="end"/>
            </w:r>
          </w:hyperlink>
        </w:p>
        <w:p w14:paraId="7E069041" w14:textId="31A298E4" w:rsidR="003F6831" w:rsidRDefault="003F6831">
          <w:pPr>
            <w:pStyle w:val="Innehll3"/>
            <w:rPr>
              <w:rFonts w:asciiTheme="minorHAnsi" w:eastAsiaTheme="minorEastAsia" w:hAnsiTheme="minorHAnsi" w:cstheme="minorBidi"/>
              <w:sz w:val="22"/>
              <w:szCs w:val="22"/>
            </w:rPr>
          </w:pPr>
          <w:hyperlink w:anchor="_Toc96675105" w:history="1">
            <w:r w:rsidRPr="00FF2D25">
              <w:rPr>
                <w:rStyle w:val="Hyperlnk"/>
              </w:rPr>
              <w:t>Gatukostnader</w:t>
            </w:r>
            <w:r>
              <w:rPr>
                <w:webHidden/>
              </w:rPr>
              <w:tab/>
            </w:r>
            <w:r>
              <w:rPr>
                <w:webHidden/>
              </w:rPr>
              <w:fldChar w:fldCharType="begin"/>
            </w:r>
            <w:r>
              <w:rPr>
                <w:webHidden/>
              </w:rPr>
              <w:instrText xml:space="preserve"> PAGEREF _Toc96675105 \h </w:instrText>
            </w:r>
            <w:r>
              <w:rPr>
                <w:webHidden/>
              </w:rPr>
            </w:r>
            <w:r>
              <w:rPr>
                <w:webHidden/>
              </w:rPr>
              <w:fldChar w:fldCharType="separate"/>
            </w:r>
            <w:r>
              <w:rPr>
                <w:webHidden/>
              </w:rPr>
              <w:t>33</w:t>
            </w:r>
            <w:r>
              <w:rPr>
                <w:webHidden/>
              </w:rPr>
              <w:fldChar w:fldCharType="end"/>
            </w:r>
          </w:hyperlink>
        </w:p>
        <w:p w14:paraId="5CD8FB4F" w14:textId="74B13560" w:rsidR="003F6831" w:rsidRDefault="003F6831">
          <w:pPr>
            <w:pStyle w:val="Innehll3"/>
            <w:rPr>
              <w:rFonts w:asciiTheme="minorHAnsi" w:eastAsiaTheme="minorEastAsia" w:hAnsiTheme="minorHAnsi" w:cstheme="minorBidi"/>
              <w:sz w:val="22"/>
              <w:szCs w:val="22"/>
            </w:rPr>
          </w:pPr>
          <w:hyperlink w:anchor="_Toc96675106" w:history="1">
            <w:r w:rsidRPr="00FF2D25">
              <w:rPr>
                <w:rStyle w:val="Hyperlnk"/>
              </w:rPr>
              <w:t>VA-kostnader</w:t>
            </w:r>
            <w:r>
              <w:rPr>
                <w:webHidden/>
              </w:rPr>
              <w:tab/>
            </w:r>
            <w:r>
              <w:rPr>
                <w:webHidden/>
              </w:rPr>
              <w:fldChar w:fldCharType="begin"/>
            </w:r>
            <w:r>
              <w:rPr>
                <w:webHidden/>
              </w:rPr>
              <w:instrText xml:space="preserve"> PAGEREF _Toc96675106 \h </w:instrText>
            </w:r>
            <w:r>
              <w:rPr>
                <w:webHidden/>
              </w:rPr>
            </w:r>
            <w:r>
              <w:rPr>
                <w:webHidden/>
              </w:rPr>
              <w:fldChar w:fldCharType="separate"/>
            </w:r>
            <w:r>
              <w:rPr>
                <w:webHidden/>
              </w:rPr>
              <w:t>33</w:t>
            </w:r>
            <w:r>
              <w:rPr>
                <w:webHidden/>
              </w:rPr>
              <w:fldChar w:fldCharType="end"/>
            </w:r>
          </w:hyperlink>
        </w:p>
        <w:p w14:paraId="0B2DDC8B" w14:textId="070D65F8" w:rsidR="003F6831" w:rsidRDefault="003F6831">
          <w:pPr>
            <w:pStyle w:val="Innehll3"/>
            <w:rPr>
              <w:rFonts w:asciiTheme="minorHAnsi" w:eastAsiaTheme="minorEastAsia" w:hAnsiTheme="minorHAnsi" w:cstheme="minorBidi"/>
              <w:sz w:val="22"/>
              <w:szCs w:val="22"/>
            </w:rPr>
          </w:pPr>
          <w:hyperlink w:anchor="_Toc96675107" w:history="1">
            <w:r w:rsidRPr="00FF2D25">
              <w:rPr>
                <w:rStyle w:val="Hyperlnk"/>
              </w:rPr>
              <w:t>Bygglovskostnader</w:t>
            </w:r>
            <w:r>
              <w:rPr>
                <w:webHidden/>
              </w:rPr>
              <w:tab/>
            </w:r>
            <w:r>
              <w:rPr>
                <w:webHidden/>
              </w:rPr>
              <w:fldChar w:fldCharType="begin"/>
            </w:r>
            <w:r>
              <w:rPr>
                <w:webHidden/>
              </w:rPr>
              <w:instrText xml:space="preserve"> PAGEREF _Toc96675107 \h </w:instrText>
            </w:r>
            <w:r>
              <w:rPr>
                <w:webHidden/>
              </w:rPr>
            </w:r>
            <w:r>
              <w:rPr>
                <w:webHidden/>
              </w:rPr>
              <w:fldChar w:fldCharType="separate"/>
            </w:r>
            <w:r>
              <w:rPr>
                <w:webHidden/>
              </w:rPr>
              <w:t>33</w:t>
            </w:r>
            <w:r>
              <w:rPr>
                <w:webHidden/>
              </w:rPr>
              <w:fldChar w:fldCharType="end"/>
            </w:r>
          </w:hyperlink>
        </w:p>
        <w:p w14:paraId="797287F9" w14:textId="5F2A2420" w:rsidR="003F6831" w:rsidRDefault="003F6831">
          <w:pPr>
            <w:pStyle w:val="Innehll1"/>
            <w:rPr>
              <w:rFonts w:asciiTheme="minorHAnsi" w:eastAsiaTheme="minorEastAsia" w:hAnsiTheme="minorHAnsi" w:cstheme="minorBidi"/>
              <w:b w:val="0"/>
              <w:szCs w:val="22"/>
            </w:rPr>
          </w:pPr>
          <w:hyperlink w:anchor="_Toc96675108" w:history="1">
            <w:r w:rsidRPr="00FF2D25">
              <w:rPr>
                <w:rStyle w:val="Hyperlnk"/>
              </w:rPr>
              <w:t>Konsekvenser av planens genomförande</w:t>
            </w:r>
            <w:r>
              <w:rPr>
                <w:webHidden/>
              </w:rPr>
              <w:tab/>
            </w:r>
            <w:r>
              <w:rPr>
                <w:webHidden/>
              </w:rPr>
              <w:fldChar w:fldCharType="begin"/>
            </w:r>
            <w:r>
              <w:rPr>
                <w:webHidden/>
              </w:rPr>
              <w:instrText xml:space="preserve"> PAGEREF _Toc96675108 \h </w:instrText>
            </w:r>
            <w:r>
              <w:rPr>
                <w:webHidden/>
              </w:rPr>
            </w:r>
            <w:r>
              <w:rPr>
                <w:webHidden/>
              </w:rPr>
              <w:fldChar w:fldCharType="separate"/>
            </w:r>
            <w:r>
              <w:rPr>
                <w:webHidden/>
              </w:rPr>
              <w:t>34</w:t>
            </w:r>
            <w:r>
              <w:rPr>
                <w:webHidden/>
              </w:rPr>
              <w:fldChar w:fldCharType="end"/>
            </w:r>
          </w:hyperlink>
        </w:p>
        <w:p w14:paraId="39D76699" w14:textId="2DEF3DC4" w:rsidR="003F6831" w:rsidRDefault="003F6831">
          <w:pPr>
            <w:pStyle w:val="Innehll2"/>
            <w:rPr>
              <w:rFonts w:asciiTheme="minorHAnsi" w:eastAsiaTheme="minorEastAsia" w:hAnsiTheme="minorHAnsi" w:cstheme="minorBidi"/>
              <w:szCs w:val="22"/>
            </w:rPr>
          </w:pPr>
          <w:hyperlink w:anchor="_Toc96675109" w:history="1">
            <w:r w:rsidRPr="00FF2D25">
              <w:rPr>
                <w:rStyle w:val="Hyperlnk"/>
              </w:rPr>
              <w:t>Sammanfattande bedömning</w:t>
            </w:r>
            <w:r>
              <w:rPr>
                <w:webHidden/>
              </w:rPr>
              <w:tab/>
            </w:r>
            <w:r>
              <w:rPr>
                <w:webHidden/>
              </w:rPr>
              <w:fldChar w:fldCharType="begin"/>
            </w:r>
            <w:r>
              <w:rPr>
                <w:webHidden/>
              </w:rPr>
              <w:instrText xml:space="preserve"> PAGEREF _Toc96675109 \h </w:instrText>
            </w:r>
            <w:r>
              <w:rPr>
                <w:webHidden/>
              </w:rPr>
            </w:r>
            <w:r>
              <w:rPr>
                <w:webHidden/>
              </w:rPr>
              <w:fldChar w:fldCharType="separate"/>
            </w:r>
            <w:r>
              <w:rPr>
                <w:webHidden/>
              </w:rPr>
              <w:t>34</w:t>
            </w:r>
            <w:r>
              <w:rPr>
                <w:webHidden/>
              </w:rPr>
              <w:fldChar w:fldCharType="end"/>
            </w:r>
          </w:hyperlink>
        </w:p>
        <w:p w14:paraId="1787E143" w14:textId="02B3C1C4" w:rsidR="003F6831" w:rsidRDefault="003F6831">
          <w:pPr>
            <w:pStyle w:val="Innehll2"/>
            <w:rPr>
              <w:rFonts w:asciiTheme="minorHAnsi" w:eastAsiaTheme="minorEastAsia" w:hAnsiTheme="minorHAnsi" w:cstheme="minorBidi"/>
              <w:szCs w:val="22"/>
            </w:rPr>
          </w:pPr>
          <w:hyperlink w:anchor="_Toc96675110" w:history="1">
            <w:r w:rsidRPr="00FF2D25">
              <w:rPr>
                <w:rStyle w:val="Hyperlnk"/>
              </w:rPr>
              <w:t>Solstudie</w:t>
            </w:r>
            <w:r>
              <w:rPr>
                <w:webHidden/>
              </w:rPr>
              <w:tab/>
            </w:r>
            <w:r>
              <w:rPr>
                <w:webHidden/>
              </w:rPr>
              <w:fldChar w:fldCharType="begin"/>
            </w:r>
            <w:r>
              <w:rPr>
                <w:webHidden/>
              </w:rPr>
              <w:instrText xml:space="preserve"> PAGEREF _Toc96675110 \h </w:instrText>
            </w:r>
            <w:r>
              <w:rPr>
                <w:webHidden/>
              </w:rPr>
            </w:r>
            <w:r>
              <w:rPr>
                <w:webHidden/>
              </w:rPr>
              <w:fldChar w:fldCharType="separate"/>
            </w:r>
            <w:r>
              <w:rPr>
                <w:webHidden/>
              </w:rPr>
              <w:t>35</w:t>
            </w:r>
            <w:r>
              <w:rPr>
                <w:webHidden/>
              </w:rPr>
              <w:fldChar w:fldCharType="end"/>
            </w:r>
          </w:hyperlink>
        </w:p>
        <w:p w14:paraId="5B90B24D" w14:textId="52D98D79" w:rsidR="001000A0" w:rsidRDefault="001000A0">
          <w:r>
            <w:rPr>
              <w:b/>
              <w:bCs/>
            </w:rPr>
            <w:fldChar w:fldCharType="end"/>
          </w:r>
        </w:p>
      </w:sdtContent>
    </w:sdt>
    <w:p w14:paraId="59150C76" w14:textId="77777777" w:rsidR="004C363C" w:rsidRDefault="004C363C" w:rsidP="00432622">
      <w:pPr>
        <w:pStyle w:val="BkRub1"/>
        <w:keepNext w:val="0"/>
        <w:keepLines/>
        <w:pageBreakBefore w:val="0"/>
        <w:tabs>
          <w:tab w:val="right" w:leader="dot" w:pos="7655"/>
        </w:tabs>
        <w:spacing w:line="276" w:lineRule="auto"/>
        <w:ind w:right="1814"/>
      </w:pPr>
    </w:p>
    <w:p w14:paraId="178BF891" w14:textId="77777777" w:rsidR="00FA3935" w:rsidRDefault="00FA3935" w:rsidP="00432622">
      <w:pPr>
        <w:pStyle w:val="BkRub1"/>
        <w:keepNext w:val="0"/>
        <w:keepLines/>
        <w:pageBreakBefore w:val="0"/>
      </w:pPr>
      <w:bookmarkStart w:id="25" w:name="_Toc416769589"/>
      <w:bookmarkStart w:id="26" w:name="_Toc435616004"/>
      <w:r>
        <w:br w:type="page"/>
      </w:r>
    </w:p>
    <w:p w14:paraId="6FCB8327" w14:textId="77777777" w:rsidR="004C363C" w:rsidRPr="001000A0" w:rsidRDefault="00B02E7F" w:rsidP="001000A0">
      <w:pPr>
        <w:pStyle w:val="BkRub1"/>
      </w:pPr>
      <w:bookmarkStart w:id="27" w:name="_Toc96675035"/>
      <w:bookmarkEnd w:id="25"/>
      <w:bookmarkEnd w:id="26"/>
      <w:r w:rsidRPr="001000A0">
        <w:lastRenderedPageBreak/>
        <w:t>Inledning</w:t>
      </w:r>
      <w:bookmarkEnd w:id="27"/>
    </w:p>
    <w:p w14:paraId="6D735D03" w14:textId="77777777" w:rsidR="00E16F0C" w:rsidRPr="001000A0" w:rsidRDefault="00E16F0C" w:rsidP="001000A0">
      <w:pPr>
        <w:pStyle w:val="BkRub2"/>
      </w:pPr>
      <w:bookmarkStart w:id="28" w:name="_Toc440616030"/>
      <w:bookmarkStart w:id="29" w:name="_Toc416769591"/>
      <w:bookmarkStart w:id="30" w:name="_Toc96675036"/>
      <w:r w:rsidRPr="001000A0">
        <w:t>Planhandlingar</w:t>
      </w:r>
      <w:bookmarkEnd w:id="28"/>
      <w:bookmarkEnd w:id="30"/>
    </w:p>
    <w:p w14:paraId="7DC42104" w14:textId="77777777" w:rsidR="00E16F0C" w:rsidRDefault="00E16F0C" w:rsidP="00E34AD1">
      <w:pPr>
        <w:pStyle w:val="Botknormalpunktlista"/>
        <w:keepLines/>
        <w:suppressAutoHyphens/>
        <w:spacing w:line="240" w:lineRule="auto"/>
        <w:ind w:left="0" w:firstLine="0"/>
      </w:pPr>
      <w:r>
        <w:t>Plankarta med grundkarta och bestämmelser</w:t>
      </w:r>
    </w:p>
    <w:p w14:paraId="68338A11" w14:textId="77777777" w:rsidR="00E16F0C" w:rsidRDefault="00E16F0C" w:rsidP="00E34AD1">
      <w:pPr>
        <w:pStyle w:val="Botknormalpunktlista"/>
        <w:keepLines/>
        <w:suppressAutoHyphens/>
        <w:spacing w:line="240" w:lineRule="auto"/>
        <w:ind w:left="0" w:firstLine="0"/>
      </w:pPr>
      <w:r>
        <w:t xml:space="preserve">Denna planbeskrivning </w:t>
      </w:r>
    </w:p>
    <w:p w14:paraId="1C449282" w14:textId="77777777" w:rsidR="00E16F0C" w:rsidRPr="005241BA" w:rsidRDefault="00E16F0C" w:rsidP="00E34AD1">
      <w:pPr>
        <w:pStyle w:val="Botknormalpunktlista"/>
        <w:keepLines/>
        <w:suppressAutoHyphens/>
        <w:spacing w:line="240" w:lineRule="auto"/>
        <w:ind w:left="0" w:firstLine="0"/>
      </w:pPr>
      <w:r>
        <w:t xml:space="preserve">Fastighetsförteckning </w:t>
      </w:r>
    </w:p>
    <w:p w14:paraId="0DB54106" w14:textId="77777777" w:rsidR="00E16F0C" w:rsidRDefault="00E16F0C" w:rsidP="00E34AD1">
      <w:pPr>
        <w:pStyle w:val="Botknormal"/>
        <w:keepLines/>
        <w:suppressAutoHyphens/>
        <w:spacing w:line="240" w:lineRule="auto"/>
        <w:rPr>
          <w:color w:val="FF0000"/>
        </w:rPr>
      </w:pPr>
    </w:p>
    <w:p w14:paraId="7D8C34B4" w14:textId="77777777" w:rsidR="00E16F0C" w:rsidRPr="0047251A" w:rsidRDefault="00E16F0C" w:rsidP="00E34AD1">
      <w:pPr>
        <w:pStyle w:val="BkRub3"/>
        <w:spacing w:after="0" w:line="240" w:lineRule="auto"/>
        <w:outlineLvl w:val="9"/>
      </w:pPr>
      <w:r w:rsidRPr="0047251A">
        <w:t>Övriga handlingar</w:t>
      </w:r>
    </w:p>
    <w:p w14:paraId="06CEE012" w14:textId="77777777" w:rsidR="00E16F0C" w:rsidRPr="0090776F" w:rsidRDefault="000F2248" w:rsidP="00E34AD1">
      <w:pPr>
        <w:pStyle w:val="Botknormalpunktlista"/>
        <w:keepLines/>
        <w:suppressAutoHyphens/>
        <w:spacing w:line="240" w:lineRule="auto"/>
        <w:ind w:left="0" w:firstLine="0"/>
      </w:pPr>
      <w:r w:rsidRPr="0090776F">
        <w:t>Situationsplan</w:t>
      </w:r>
    </w:p>
    <w:p w14:paraId="4976BD9F" w14:textId="77777777" w:rsidR="000F2248" w:rsidRPr="0090776F" w:rsidRDefault="000F2248" w:rsidP="00E34AD1">
      <w:pPr>
        <w:pStyle w:val="Botknormalpunktlista"/>
        <w:keepLines/>
        <w:suppressAutoHyphens/>
        <w:spacing w:line="240" w:lineRule="auto"/>
        <w:ind w:left="0" w:firstLine="0"/>
      </w:pPr>
      <w:r w:rsidRPr="0090776F">
        <w:t>Gestaltningsprogram</w:t>
      </w:r>
    </w:p>
    <w:p w14:paraId="6B55679B" w14:textId="77777777" w:rsidR="00CC75E7" w:rsidRDefault="00CC75E7" w:rsidP="00E34AD1">
      <w:pPr>
        <w:pStyle w:val="BkRub2"/>
        <w:keepNext w:val="0"/>
        <w:keepLines/>
        <w:spacing w:after="0" w:line="240" w:lineRule="auto"/>
        <w:outlineLvl w:val="9"/>
        <w:rPr>
          <w:color w:val="FF0000"/>
        </w:rPr>
      </w:pPr>
    </w:p>
    <w:p w14:paraId="033EECCC" w14:textId="77777777" w:rsidR="00DB4683" w:rsidRDefault="00DB4683" w:rsidP="001000A0">
      <w:pPr>
        <w:pStyle w:val="BkRub2"/>
      </w:pPr>
    </w:p>
    <w:p w14:paraId="4674A643" w14:textId="241CE30B" w:rsidR="004C363C" w:rsidRPr="001000A0" w:rsidRDefault="00E16F0C" w:rsidP="001000A0">
      <w:pPr>
        <w:pStyle w:val="BkRub2"/>
      </w:pPr>
      <w:bookmarkStart w:id="31" w:name="_Toc96675037"/>
      <w:r w:rsidRPr="001000A0">
        <w:t>Utredningar</w:t>
      </w:r>
      <w:bookmarkEnd w:id="31"/>
    </w:p>
    <w:p w14:paraId="041B230C" w14:textId="77777777" w:rsidR="007D3211" w:rsidRPr="00316ADF" w:rsidRDefault="007D3211" w:rsidP="00E34AD1">
      <w:pPr>
        <w:pStyle w:val="Botknormalpunktlista"/>
        <w:keepLines/>
        <w:tabs>
          <w:tab w:val="num" w:pos="567"/>
        </w:tabs>
        <w:suppressAutoHyphens/>
        <w:spacing w:line="240" w:lineRule="auto"/>
        <w:ind w:left="0" w:firstLine="0"/>
      </w:pPr>
      <w:bookmarkStart w:id="32" w:name="_Hlk24370502"/>
      <w:bookmarkStart w:id="33" w:name="_Toc341096436"/>
      <w:bookmarkStart w:id="34" w:name="_Toc416769592"/>
      <w:bookmarkStart w:id="35" w:name="_Toc435616005"/>
      <w:r w:rsidRPr="00316ADF">
        <w:t xml:space="preserve">Undersökning, </w:t>
      </w:r>
      <w:r w:rsidR="0056672E">
        <w:t xml:space="preserve">(Behovsbedömning) </w:t>
      </w:r>
      <w:r w:rsidRPr="00316ADF">
        <w:t>2018-08-16</w:t>
      </w:r>
      <w:r w:rsidR="00A75231" w:rsidRPr="00316ADF">
        <w:t xml:space="preserve"> </w:t>
      </w:r>
    </w:p>
    <w:bookmarkEnd w:id="32"/>
    <w:p w14:paraId="201C3A82" w14:textId="77777777" w:rsidR="007D3211" w:rsidRPr="007C4091" w:rsidRDefault="007D3211" w:rsidP="00E34AD1">
      <w:pPr>
        <w:pStyle w:val="Botknormalpunktlista"/>
        <w:tabs>
          <w:tab w:val="num" w:pos="567"/>
        </w:tabs>
        <w:spacing w:line="240" w:lineRule="auto"/>
        <w:ind w:left="0" w:firstLine="0"/>
      </w:pPr>
      <w:r w:rsidRPr="007C4091">
        <w:t>Arkeologisk utredning, 2019-</w:t>
      </w:r>
      <w:r w:rsidR="0090776F">
        <w:t>07-01</w:t>
      </w:r>
    </w:p>
    <w:p w14:paraId="75FD5B13" w14:textId="1C3CD9C3" w:rsidR="007D3211" w:rsidRDefault="007D3211" w:rsidP="00E34AD1">
      <w:pPr>
        <w:pStyle w:val="Botknormalpunktlista"/>
        <w:keepLines/>
        <w:tabs>
          <w:tab w:val="num" w:pos="567"/>
        </w:tabs>
        <w:suppressAutoHyphens/>
        <w:spacing w:line="240" w:lineRule="auto"/>
        <w:ind w:left="0" w:firstLine="0"/>
      </w:pPr>
      <w:r>
        <w:t xml:space="preserve">Dagvattenutredning, </w:t>
      </w:r>
      <w:bookmarkStart w:id="36" w:name="_Hlk96415690"/>
      <w:r>
        <w:t>20</w:t>
      </w:r>
      <w:r w:rsidR="0000598F">
        <w:t>20-03-31</w:t>
      </w:r>
      <w:bookmarkEnd w:id="36"/>
    </w:p>
    <w:p w14:paraId="657AC403" w14:textId="7CFA9257" w:rsidR="004B59FF" w:rsidRDefault="004B59FF" w:rsidP="004B59FF">
      <w:pPr>
        <w:pStyle w:val="Botknormalpunktlista"/>
        <w:keepLines/>
        <w:tabs>
          <w:tab w:val="num" w:pos="567"/>
        </w:tabs>
        <w:suppressAutoHyphens/>
        <w:spacing w:line="240" w:lineRule="auto"/>
        <w:ind w:left="0" w:firstLine="0"/>
      </w:pPr>
      <w:r>
        <w:t>Dagvattenutredning, komplettering 2021-05-17</w:t>
      </w:r>
    </w:p>
    <w:p w14:paraId="40F202FF" w14:textId="1F69D50B" w:rsidR="004B59FF" w:rsidRDefault="004B59FF" w:rsidP="00E34AD1">
      <w:pPr>
        <w:pStyle w:val="Botknormalpunktlista"/>
        <w:keepLines/>
        <w:tabs>
          <w:tab w:val="num" w:pos="567"/>
        </w:tabs>
        <w:suppressAutoHyphens/>
        <w:spacing w:line="240" w:lineRule="auto"/>
        <w:ind w:left="0" w:firstLine="0"/>
      </w:pPr>
      <w:r w:rsidRPr="004E4B90">
        <w:t>PM Framtida dagvattenförhållanden 2022-02-21</w:t>
      </w:r>
    </w:p>
    <w:p w14:paraId="139BDD8B" w14:textId="55CF415A" w:rsidR="007D3211" w:rsidRDefault="007D3211" w:rsidP="00E34AD1">
      <w:pPr>
        <w:pStyle w:val="Botknormalpunktlista"/>
        <w:keepLines/>
        <w:tabs>
          <w:tab w:val="num" w:pos="567"/>
        </w:tabs>
        <w:suppressAutoHyphens/>
        <w:spacing w:line="240" w:lineRule="auto"/>
        <w:ind w:left="0" w:firstLine="0"/>
      </w:pPr>
      <w:r>
        <w:t>Geoteknisk PM, 2018-12-06</w:t>
      </w:r>
    </w:p>
    <w:p w14:paraId="0B0B0632" w14:textId="106C7268" w:rsidR="00D727BB" w:rsidRDefault="00D727BB" w:rsidP="00E34AD1">
      <w:pPr>
        <w:pStyle w:val="Botknormalpunktlista"/>
        <w:keepLines/>
        <w:tabs>
          <w:tab w:val="num" w:pos="567"/>
        </w:tabs>
        <w:suppressAutoHyphens/>
        <w:spacing w:line="240" w:lineRule="auto"/>
        <w:ind w:left="0" w:firstLine="0"/>
      </w:pPr>
      <w:bookmarkStart w:id="37" w:name="_Hlk95916169"/>
      <w:r>
        <w:rPr>
          <w:szCs w:val="24"/>
        </w:rPr>
        <w:t xml:space="preserve">Geotekniskt utlåtande/förtydligande </w:t>
      </w:r>
      <w:bookmarkEnd w:id="37"/>
      <w:r>
        <w:rPr>
          <w:szCs w:val="24"/>
        </w:rPr>
        <w:t>2022-02-16</w:t>
      </w:r>
    </w:p>
    <w:p w14:paraId="4BFC263B" w14:textId="2BDAC793" w:rsidR="007D3211" w:rsidRDefault="007D3211" w:rsidP="00E34AD1">
      <w:pPr>
        <w:pStyle w:val="Botknormalpunktlista"/>
        <w:keepLines/>
        <w:tabs>
          <w:tab w:val="num" w:pos="567"/>
        </w:tabs>
        <w:suppressAutoHyphens/>
        <w:spacing w:line="240" w:lineRule="auto"/>
        <w:ind w:left="0" w:firstLine="0"/>
      </w:pPr>
      <w:r>
        <w:t>Skredrisk PM, 2018-12-13</w:t>
      </w:r>
    </w:p>
    <w:p w14:paraId="032723B4" w14:textId="45B81569" w:rsidR="003F6831" w:rsidRDefault="003F6831" w:rsidP="003F6831">
      <w:pPr>
        <w:pStyle w:val="Botknormalpunktlista"/>
        <w:keepLines/>
        <w:tabs>
          <w:tab w:val="num" w:pos="567"/>
        </w:tabs>
        <w:suppressAutoHyphens/>
        <w:spacing w:line="240" w:lineRule="auto"/>
        <w:ind w:left="0" w:firstLine="0"/>
      </w:pPr>
      <w:r>
        <w:t>Naturvärdesinventering, 2018-08-15</w:t>
      </w:r>
    </w:p>
    <w:p w14:paraId="23538352" w14:textId="77777777" w:rsidR="007D3211" w:rsidRPr="00FC2598" w:rsidRDefault="007D3211" w:rsidP="00E34AD1">
      <w:pPr>
        <w:pStyle w:val="Botknormalpunktlista"/>
        <w:keepLines/>
        <w:tabs>
          <w:tab w:val="num" w:pos="567"/>
        </w:tabs>
        <w:suppressAutoHyphens/>
        <w:spacing w:line="240" w:lineRule="auto"/>
        <w:ind w:left="0" w:firstLine="0"/>
      </w:pPr>
      <w:r w:rsidRPr="00FC2598">
        <w:t>Solstudie, 20</w:t>
      </w:r>
      <w:r w:rsidR="00A81C23" w:rsidRPr="00FC2598">
        <w:t>20</w:t>
      </w:r>
      <w:r w:rsidRPr="00FC2598">
        <w:t>-</w:t>
      </w:r>
      <w:r w:rsidR="00FC2598" w:rsidRPr="00FC2598">
        <w:t>02-05</w:t>
      </w:r>
    </w:p>
    <w:p w14:paraId="55E1AB1E" w14:textId="77777777" w:rsidR="007D3211" w:rsidRPr="0090776F" w:rsidRDefault="007D3211" w:rsidP="00E34AD1">
      <w:pPr>
        <w:pStyle w:val="Botknormalpunktlista"/>
        <w:keepLines/>
        <w:tabs>
          <w:tab w:val="num" w:pos="567"/>
        </w:tabs>
        <w:suppressAutoHyphens/>
        <w:spacing w:line="240" w:lineRule="auto"/>
        <w:ind w:left="0" w:firstLine="0"/>
      </w:pPr>
      <w:r w:rsidRPr="0090776F">
        <w:t>Trafikutredning, 2019-</w:t>
      </w:r>
      <w:r w:rsidR="0090776F" w:rsidRPr="0090776F">
        <w:t>09-16</w:t>
      </w:r>
    </w:p>
    <w:p w14:paraId="4D6E7EEE" w14:textId="77777777" w:rsidR="007D3211" w:rsidRDefault="007D3211" w:rsidP="00E34AD1">
      <w:pPr>
        <w:pStyle w:val="Botknormalpunktlista"/>
        <w:keepLines/>
        <w:tabs>
          <w:tab w:val="num" w:pos="567"/>
        </w:tabs>
        <w:suppressAutoHyphens/>
        <w:spacing w:line="240" w:lineRule="auto"/>
        <w:ind w:left="0" w:firstLine="0"/>
      </w:pPr>
      <w:r>
        <w:t>Kulturlandskapsanalys, 20</w:t>
      </w:r>
      <w:r w:rsidR="0000598F">
        <w:t>20</w:t>
      </w:r>
      <w:r>
        <w:t>-</w:t>
      </w:r>
      <w:r w:rsidR="0000598F">
        <w:t>02</w:t>
      </w:r>
      <w:r w:rsidR="00A75231">
        <w:t>-2</w:t>
      </w:r>
      <w:r w:rsidR="0000598F">
        <w:t>7</w:t>
      </w:r>
    </w:p>
    <w:p w14:paraId="230852EB" w14:textId="3C61D8DA" w:rsidR="0000598F" w:rsidRDefault="0000598F" w:rsidP="00E34AD1">
      <w:pPr>
        <w:pStyle w:val="Botknormalpunktlista"/>
        <w:keepLines/>
        <w:tabs>
          <w:tab w:val="num" w:pos="567"/>
        </w:tabs>
        <w:suppressAutoHyphens/>
        <w:spacing w:line="240" w:lineRule="auto"/>
        <w:ind w:left="0" w:firstLine="0"/>
      </w:pPr>
      <w:r>
        <w:t>E</w:t>
      </w:r>
      <w:r w:rsidR="0056672E">
        <w:t>k</w:t>
      </w:r>
      <w:r>
        <w:t>osystemtjänster och skötsel 2020-09-18</w:t>
      </w:r>
    </w:p>
    <w:p w14:paraId="598B5946" w14:textId="311EBD88" w:rsidR="00D727BB" w:rsidRDefault="00D727BB" w:rsidP="004B5A81">
      <w:pPr>
        <w:pStyle w:val="Botknormalpunktlista"/>
        <w:keepLines/>
        <w:tabs>
          <w:tab w:val="num" w:pos="567"/>
        </w:tabs>
        <w:suppressAutoHyphens/>
        <w:spacing w:line="240" w:lineRule="auto"/>
        <w:ind w:left="0" w:firstLine="0"/>
      </w:pPr>
      <w:bookmarkStart w:id="38" w:name="_Hlk95912469"/>
      <w:r>
        <w:t>Artskydds</w:t>
      </w:r>
      <w:r w:rsidR="00733153">
        <w:t>utredning</w:t>
      </w:r>
      <w:r>
        <w:t xml:space="preserve"> </w:t>
      </w:r>
      <w:r w:rsidR="00381EA3">
        <w:t>2021-12-15</w:t>
      </w:r>
    </w:p>
    <w:bookmarkEnd w:id="38"/>
    <w:p w14:paraId="2BE72C9D" w14:textId="25E7DA2A" w:rsidR="00D727BB" w:rsidRPr="004319F0" w:rsidRDefault="00D727BB" w:rsidP="004B5A81">
      <w:pPr>
        <w:pStyle w:val="Botknormalpunktlista"/>
        <w:keepLines/>
        <w:tabs>
          <w:tab w:val="num" w:pos="567"/>
        </w:tabs>
        <w:suppressAutoHyphens/>
        <w:spacing w:line="240" w:lineRule="auto"/>
        <w:ind w:left="0" w:firstLine="0"/>
      </w:pPr>
      <w:r>
        <w:t>Bullerutredning 2022-01-12</w:t>
      </w:r>
    </w:p>
    <w:p w14:paraId="10C8ED61" w14:textId="77777777" w:rsidR="004B5A81" w:rsidRDefault="004B5A81" w:rsidP="004B5A81">
      <w:pPr>
        <w:pStyle w:val="Botknormalpunktlista"/>
        <w:keepLines/>
        <w:numPr>
          <w:ilvl w:val="0"/>
          <w:numId w:val="0"/>
        </w:numPr>
        <w:suppressAutoHyphens/>
        <w:spacing w:line="240" w:lineRule="auto"/>
      </w:pPr>
    </w:p>
    <w:p w14:paraId="1161CEC6" w14:textId="77777777" w:rsidR="00CC75E7" w:rsidRDefault="00CC75E7" w:rsidP="00E34AD1">
      <w:pPr>
        <w:pStyle w:val="Botknormalpunktlista"/>
        <w:numPr>
          <w:ilvl w:val="0"/>
          <w:numId w:val="0"/>
        </w:numPr>
        <w:spacing w:line="240" w:lineRule="auto"/>
      </w:pPr>
    </w:p>
    <w:p w14:paraId="6839E1A7" w14:textId="77777777" w:rsidR="00DB4683" w:rsidRDefault="00DB4683" w:rsidP="001000A0">
      <w:pPr>
        <w:pStyle w:val="BkRub2"/>
      </w:pPr>
    </w:p>
    <w:p w14:paraId="70464DC1" w14:textId="581CE995" w:rsidR="004C363C" w:rsidRPr="001000A0" w:rsidRDefault="004C363C" w:rsidP="001000A0">
      <w:pPr>
        <w:pStyle w:val="BkRub2"/>
      </w:pPr>
      <w:bookmarkStart w:id="39" w:name="_Toc96675038"/>
      <w:r w:rsidRPr="001000A0">
        <w:t>Planens syfte</w:t>
      </w:r>
      <w:bookmarkEnd w:id="33"/>
      <w:bookmarkEnd w:id="34"/>
      <w:r w:rsidRPr="001000A0">
        <w:t xml:space="preserve"> och huvuddrag</w:t>
      </w:r>
      <w:bookmarkEnd w:id="35"/>
      <w:bookmarkEnd w:id="39"/>
    </w:p>
    <w:p w14:paraId="5421DE6C" w14:textId="6D7B533F" w:rsidR="00AD1331" w:rsidRDefault="00AD1331" w:rsidP="00E34AD1">
      <w:pPr>
        <w:pStyle w:val="Botknormal"/>
        <w:keepLines/>
        <w:suppressAutoHyphens/>
        <w:spacing w:line="240" w:lineRule="auto"/>
      </w:pPr>
      <w:r w:rsidRPr="00CE69CD">
        <w:t>Syftet med detaljplan</w:t>
      </w:r>
      <w:r w:rsidR="00E82DFA">
        <w:t>en</w:t>
      </w:r>
      <w:r w:rsidRPr="00CE69CD">
        <w:t xml:space="preserve"> är att </w:t>
      </w:r>
      <w:r w:rsidR="004E20EA">
        <w:t xml:space="preserve">möjliggöra byggnation av </w:t>
      </w:r>
      <w:r w:rsidR="00D10A64">
        <w:t xml:space="preserve">ca </w:t>
      </w:r>
      <w:r w:rsidR="004E20EA">
        <w:t>4</w:t>
      </w:r>
      <w:r w:rsidR="00D10A64">
        <w:t>0</w:t>
      </w:r>
      <w:r w:rsidRPr="00CE69CD">
        <w:t xml:space="preserve"> bostadsenheter i form av </w:t>
      </w:r>
      <w:r w:rsidR="004E20EA">
        <w:t xml:space="preserve">enbostadshus, </w:t>
      </w:r>
      <w:r w:rsidR="00D47B14">
        <w:t xml:space="preserve">parhus, </w:t>
      </w:r>
      <w:r w:rsidR="004E20EA">
        <w:t xml:space="preserve">radhus och kedjehus </w:t>
      </w:r>
      <w:r w:rsidRPr="00CE69CD">
        <w:t xml:space="preserve">inom del av fastigheten Snäckstavik 3:110. </w:t>
      </w:r>
    </w:p>
    <w:p w14:paraId="325EB212" w14:textId="77777777" w:rsidR="00AD1331" w:rsidRDefault="00AD1331" w:rsidP="00E34AD1">
      <w:pPr>
        <w:pStyle w:val="Botknormal"/>
        <w:keepLines/>
        <w:suppressAutoHyphens/>
        <w:spacing w:line="240" w:lineRule="auto"/>
      </w:pPr>
    </w:p>
    <w:p w14:paraId="75E23866" w14:textId="77777777" w:rsidR="00AD1331" w:rsidRPr="0090776F" w:rsidRDefault="00AD1331" w:rsidP="00E34AD1">
      <w:pPr>
        <w:pStyle w:val="Botknormal"/>
        <w:keepLines/>
        <w:suppressAutoHyphens/>
        <w:spacing w:line="240" w:lineRule="auto"/>
        <w:rPr>
          <w:szCs w:val="24"/>
        </w:rPr>
      </w:pPr>
      <w:r w:rsidRPr="0090776F">
        <w:rPr>
          <w:szCs w:val="24"/>
        </w:rPr>
        <w:lastRenderedPageBreak/>
        <w:t xml:space="preserve">Planområdet ligger inom riksintresset för kulturmiljövården och kända fornlämningar finns inom planområdet och i dess närhet. Till största delen utgörs området av produktionsskog och avgränsas av branta skogbeklädda slänter. </w:t>
      </w:r>
    </w:p>
    <w:p w14:paraId="029A956C" w14:textId="77777777" w:rsidR="0090776F" w:rsidRDefault="0090776F" w:rsidP="00E34AD1">
      <w:pPr>
        <w:pStyle w:val="Botknormal"/>
        <w:keepLines/>
        <w:suppressAutoHyphens/>
        <w:spacing w:line="240" w:lineRule="auto"/>
        <w:rPr>
          <w:szCs w:val="24"/>
        </w:rPr>
      </w:pPr>
    </w:p>
    <w:p w14:paraId="7F630727" w14:textId="7E52A5E6" w:rsidR="000E2F0B" w:rsidRDefault="00AD1331" w:rsidP="00E34AD1">
      <w:pPr>
        <w:pStyle w:val="Botknormal"/>
        <w:keepLines/>
        <w:suppressAutoHyphens/>
        <w:spacing w:line="240" w:lineRule="auto"/>
        <w:rPr>
          <w:szCs w:val="24"/>
        </w:rPr>
      </w:pPr>
      <w:r w:rsidRPr="0090776F">
        <w:rPr>
          <w:szCs w:val="24"/>
        </w:rPr>
        <w:t>Planen innebär att ny bebyggelse och tillhörande angöringar kommer att tillskapas i dalgången utan att befintliga natur- och kulturmiljövärden skadas. Samtidigt ska allmänhetens tillgänglighet till dessa värdefulla miljöer kvarstå.</w:t>
      </w:r>
    </w:p>
    <w:p w14:paraId="151668D8" w14:textId="77777777" w:rsidR="000E2F0B" w:rsidRPr="000E2F0B" w:rsidRDefault="000E2F0B" w:rsidP="00E34AD1">
      <w:pPr>
        <w:pStyle w:val="Botknormal"/>
        <w:keepLines/>
        <w:suppressAutoHyphens/>
        <w:spacing w:line="240" w:lineRule="auto"/>
        <w:rPr>
          <w:szCs w:val="24"/>
        </w:rPr>
      </w:pPr>
    </w:p>
    <w:p w14:paraId="17C0F2D3" w14:textId="77777777" w:rsidR="000E2F0B" w:rsidRPr="00627253" w:rsidRDefault="000E2F0B" w:rsidP="00E34AD1">
      <w:pPr>
        <w:pStyle w:val="Botknormal"/>
        <w:spacing w:line="240" w:lineRule="auto"/>
        <w:rPr>
          <w:color w:val="000000"/>
          <w:szCs w:val="24"/>
        </w:rPr>
      </w:pPr>
      <w:r w:rsidRPr="00627253">
        <w:rPr>
          <w:color w:val="000000"/>
          <w:szCs w:val="24"/>
        </w:rPr>
        <w:t xml:space="preserve">Aktuell detaljplan ska tillåta variation och husen ska anpassas till terrängen och kulturlandskapet. Sprängning, schaktning och fyllning ska undvikas så långt som möjligt för att bevara områdets karaktär och val av hustyp ska utgå från fastighetens naturliga beskaffenhet. </w:t>
      </w:r>
    </w:p>
    <w:p w14:paraId="60303FA6" w14:textId="77777777" w:rsidR="000E2F0B" w:rsidRPr="00627253" w:rsidRDefault="000E2F0B" w:rsidP="00E34AD1">
      <w:pPr>
        <w:pStyle w:val="Botknormal"/>
        <w:spacing w:line="240" w:lineRule="auto"/>
        <w:rPr>
          <w:color w:val="000000"/>
          <w:szCs w:val="24"/>
        </w:rPr>
      </w:pPr>
    </w:p>
    <w:p w14:paraId="3606A995" w14:textId="77777777" w:rsidR="000E2F0B" w:rsidRPr="00627253" w:rsidRDefault="000E2F0B" w:rsidP="00E34AD1">
      <w:pPr>
        <w:pStyle w:val="Botknormal"/>
        <w:spacing w:line="240" w:lineRule="auto"/>
        <w:rPr>
          <w:color w:val="000000"/>
          <w:szCs w:val="24"/>
        </w:rPr>
      </w:pPr>
      <w:r w:rsidRPr="00627253">
        <w:rPr>
          <w:color w:val="000000"/>
          <w:szCs w:val="24"/>
        </w:rPr>
        <w:t xml:space="preserve">Fasader ska utföras i trä och huvudsakligt takmaterial ska vara tegel eller trä. Kulörer ska vara dova jordkulörer i matt glans som inte sticker ut i kulturlandskapet/skogslandskapet, även omålade fasader i trä samt järnvitriol tillåts. Tak skall bestå av svart tegeltak eller grånat trätak. </w:t>
      </w:r>
    </w:p>
    <w:p w14:paraId="38A490A5" w14:textId="77777777" w:rsidR="004C363C" w:rsidRDefault="004C363C" w:rsidP="00E34AD1">
      <w:pPr>
        <w:pStyle w:val="Botknormal"/>
        <w:keepLines/>
        <w:suppressAutoHyphens/>
        <w:spacing w:line="240" w:lineRule="auto"/>
        <w:rPr>
          <w:color w:val="FF0000"/>
        </w:rPr>
      </w:pPr>
    </w:p>
    <w:p w14:paraId="07E62B6E" w14:textId="77777777" w:rsidR="00DB4683" w:rsidRDefault="00DB4683" w:rsidP="001000A0">
      <w:pPr>
        <w:pStyle w:val="BkRub2"/>
      </w:pPr>
    </w:p>
    <w:p w14:paraId="1C4DE9C7" w14:textId="5D28F905" w:rsidR="007D3211" w:rsidRPr="001000A0" w:rsidRDefault="00AD4DB7" w:rsidP="001000A0">
      <w:pPr>
        <w:pStyle w:val="BkRub2"/>
      </w:pPr>
      <w:bookmarkStart w:id="40" w:name="_Toc96675039"/>
      <w:r w:rsidRPr="001000A0">
        <w:t>Planförfarande</w:t>
      </w:r>
      <w:bookmarkEnd w:id="40"/>
    </w:p>
    <w:p w14:paraId="740E36FB" w14:textId="77777777" w:rsidR="007D3211" w:rsidRPr="001455A9" w:rsidRDefault="007D3211" w:rsidP="00E34AD1">
      <w:pPr>
        <w:pStyle w:val="Botknormal"/>
        <w:keepLines/>
        <w:suppressAutoHyphens/>
        <w:spacing w:line="240" w:lineRule="auto"/>
      </w:pPr>
      <w:r w:rsidRPr="0090776F">
        <w:t xml:space="preserve">Detaljplanen upprättas enligt PBL SFS 2010:900 i dess lydelse efter 1 januari 2015. Planen genomförs enligt </w:t>
      </w:r>
      <w:r w:rsidR="0090776F" w:rsidRPr="0090776F">
        <w:t>standardförfarande eftersom förslaget är förenligt med översiktsplanen, inte är av betydande intresse för allmänheten och inte antas medföra betydande miljöpåverkan.</w:t>
      </w:r>
    </w:p>
    <w:p w14:paraId="60602428" w14:textId="77777777" w:rsidR="00AD4DB7" w:rsidRDefault="00AD4DB7" w:rsidP="00E34AD1">
      <w:pPr>
        <w:pStyle w:val="Botknormal"/>
        <w:keepLines/>
        <w:suppressAutoHyphens/>
        <w:spacing w:line="240" w:lineRule="auto"/>
        <w:rPr>
          <w:color w:val="FF0000"/>
        </w:rPr>
      </w:pPr>
    </w:p>
    <w:p w14:paraId="1507893F" w14:textId="77777777" w:rsidR="00DB4683" w:rsidRDefault="00DB4683" w:rsidP="001000A0">
      <w:pPr>
        <w:pStyle w:val="BkRub2"/>
      </w:pPr>
    </w:p>
    <w:p w14:paraId="6357FECD" w14:textId="62F6116E" w:rsidR="007D3211" w:rsidRPr="001000A0" w:rsidRDefault="004C3BBB" w:rsidP="001000A0">
      <w:pPr>
        <w:pStyle w:val="BkRub2"/>
      </w:pPr>
      <w:bookmarkStart w:id="41" w:name="_Toc96675040"/>
      <w:r w:rsidRPr="001000A0">
        <w:t>Plandata</w:t>
      </w:r>
      <w:bookmarkEnd w:id="41"/>
    </w:p>
    <w:p w14:paraId="41D6EA5F" w14:textId="3ADC6BF3" w:rsidR="007D3211" w:rsidRDefault="007D3211" w:rsidP="00E34AD1">
      <w:pPr>
        <w:pStyle w:val="Botknormal"/>
        <w:keepLines/>
        <w:suppressAutoHyphens/>
        <w:spacing w:line="240" w:lineRule="auto"/>
      </w:pPr>
      <w:r w:rsidRPr="00486D6D">
        <w:t xml:space="preserve">Planområdet ligger i Skinnarviksdalen i Grödinge, Tumba. Områdets areal är cirka 5 hektar. </w:t>
      </w:r>
      <w:r w:rsidRPr="00CA68FE">
        <w:t>Den aktuella fastigheten ägs av en privat fastighetsägare och gränsar till villabebyggelse</w:t>
      </w:r>
      <w:r w:rsidR="00C93E4E">
        <w:t>n</w:t>
      </w:r>
      <w:r w:rsidRPr="00CA68FE">
        <w:t>, Kagghamra tomt</w:t>
      </w:r>
      <w:r w:rsidRPr="001E0081">
        <w:t>område, i öst. Området avgränsas i söder av väg 570 och i norr av 400 kV k</w:t>
      </w:r>
      <w:r w:rsidRPr="00CA68FE">
        <w:t xml:space="preserve">raftledning. I väst och i öst avgränsas området av branta berg. Planområdet och </w:t>
      </w:r>
      <w:r w:rsidR="00E33D74">
        <w:t>dess</w:t>
      </w:r>
      <w:r w:rsidR="00E33D74" w:rsidRPr="00CA68FE">
        <w:t xml:space="preserve"> </w:t>
      </w:r>
      <w:r w:rsidRPr="00CA68FE">
        <w:t xml:space="preserve">omgivning består </w:t>
      </w:r>
      <w:r>
        <w:t xml:space="preserve">främst </w:t>
      </w:r>
      <w:r w:rsidRPr="00CA68FE">
        <w:t xml:space="preserve">av skog. Genom området i nord-sydlig riktning löper en grusväg som används av skogsbruket. På andra sidan av </w:t>
      </w:r>
      <w:r>
        <w:t>väg 570, i söder, finns Snäckstavik</w:t>
      </w:r>
      <w:r w:rsidR="00E82DFA">
        <w:t>s</w:t>
      </w:r>
      <w:r>
        <w:t xml:space="preserve"> våtmark.</w:t>
      </w:r>
    </w:p>
    <w:p w14:paraId="6CEA0790" w14:textId="77777777" w:rsidR="007D3211" w:rsidRDefault="007D3211" w:rsidP="00E34AD1">
      <w:pPr>
        <w:pStyle w:val="Botknormal"/>
        <w:keepLines/>
        <w:suppressAutoHyphens/>
        <w:spacing w:line="240" w:lineRule="auto"/>
      </w:pPr>
    </w:p>
    <w:p w14:paraId="69312355" w14:textId="77777777" w:rsidR="007D3211" w:rsidRDefault="007D3211" w:rsidP="00E34AD1">
      <w:pPr>
        <w:pStyle w:val="Botknormal"/>
        <w:keepLines/>
        <w:suppressAutoHyphens/>
        <w:spacing w:line="240" w:lineRule="auto"/>
      </w:pPr>
      <w:r w:rsidRPr="004F7334">
        <w:lastRenderedPageBreak/>
        <w:t xml:space="preserve">Ytan korsas i söder av </w:t>
      </w:r>
      <w:r w:rsidR="00C93E4E">
        <w:t xml:space="preserve">en </w:t>
      </w:r>
      <w:r w:rsidRPr="004F7334">
        <w:t xml:space="preserve">mindre </w:t>
      </w:r>
      <w:r w:rsidR="0047663B">
        <w:t xml:space="preserve">24 kV </w:t>
      </w:r>
      <w:r w:rsidRPr="004F7334">
        <w:t>kraftledning</w:t>
      </w:r>
      <w:r w:rsidR="00AE0E2D">
        <w:t xml:space="preserve"> med ett säkerhetsavstånd på 5 meter</w:t>
      </w:r>
      <w:r w:rsidRPr="004F7334">
        <w:t xml:space="preserve">, och genom i princip hela ytan i nord-sydlig riktning går en grusad bilväg. Längst i söder ansluter ytan till landsvägen. Längs östra delen avgränsas ytan till stora delar av en västvänd brant, i sydöst följer Sörmlandsleden </w:t>
      </w:r>
      <w:r w:rsidR="00C93E4E">
        <w:t>planområdets</w:t>
      </w:r>
      <w:r w:rsidRPr="004F7334">
        <w:t xml:space="preserve"> ytterkant.</w:t>
      </w:r>
    </w:p>
    <w:p w14:paraId="1D25762F" w14:textId="77777777" w:rsidR="007D3211" w:rsidRDefault="007D3211" w:rsidP="00E34AD1">
      <w:pPr>
        <w:pStyle w:val="Botknormal"/>
        <w:keepLines/>
        <w:suppressAutoHyphens/>
        <w:spacing w:line="240" w:lineRule="auto"/>
      </w:pPr>
    </w:p>
    <w:p w14:paraId="413397AE" w14:textId="77777777" w:rsidR="007D3211" w:rsidRDefault="001000A0" w:rsidP="00E34AD1">
      <w:pPr>
        <w:pStyle w:val="Botknormal"/>
        <w:keepLines/>
        <w:suppressAutoHyphens/>
        <w:spacing w:line="240" w:lineRule="auto"/>
      </w:pPr>
      <w:r>
        <w:rPr>
          <w:noProof/>
        </w:rPr>
        <mc:AlternateContent>
          <mc:Choice Requires="wps">
            <w:drawing>
              <wp:anchor distT="0" distB="0" distL="114300" distR="114300" simplePos="0" relativeHeight="251654144" behindDoc="0" locked="0" layoutInCell="1" allowOverlap="1" wp14:anchorId="6CF389A0" wp14:editId="55F3AFF7">
                <wp:simplePos x="0" y="0"/>
                <wp:positionH relativeFrom="column">
                  <wp:posOffset>2700655</wp:posOffset>
                </wp:positionH>
                <wp:positionV relativeFrom="paragraph">
                  <wp:posOffset>1783715</wp:posOffset>
                </wp:positionV>
                <wp:extent cx="428625" cy="671195"/>
                <wp:effectExtent l="76200" t="38100" r="85725" b="109855"/>
                <wp:wrapNone/>
                <wp:docPr id="9" name="Ellip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46226">
                          <a:off x="0" y="0"/>
                          <a:ext cx="428625" cy="671195"/>
                        </a:xfrm>
                        <a:prstGeom prst="ellipse">
                          <a:avLst/>
                        </a:prstGeom>
                        <a:noFill/>
                        <a:ln w="28575" cap="flat" cmpd="sng" algn="ctr">
                          <a:solidFill>
                            <a:srgbClr val="A7072D"/>
                          </a:solidFill>
                          <a:prstDash val="sysDash"/>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787C0" id="Ellips 9" o:spid="_x0000_s1026" style="position:absolute;margin-left:212.65pt;margin-top:140.45pt;width:33.75pt;height:52.85pt;rotation:81507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" filled="f" strokecolor="#a7072d" strokeweight="2.25pt">
                <v:stroke dashstyle="3 1"/>
                <v:shadow on="t" color="black" opacity="26214f" origin=",-.5" offset="0,3pt"/>
                <v:path arrowok="t"/>
              </v:oval>
            </w:pict>
          </mc:Fallback>
        </mc:AlternateContent>
      </w:r>
      <w:r>
        <w:rPr>
          <w:noProof/>
        </w:rPr>
        <w:drawing>
          <wp:inline distT="0" distB="0" distL="0" distR="0" wp14:anchorId="00B285DA" wp14:editId="5BC5BDFB">
            <wp:extent cx="4838065" cy="4613275"/>
            <wp:effectExtent l="0" t="0" r="635" b="0"/>
            <wp:docPr id="1"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065" cy="4613275"/>
                    </a:xfrm>
                    <a:prstGeom prst="rect">
                      <a:avLst/>
                    </a:prstGeom>
                    <a:noFill/>
                    <a:ln>
                      <a:noFill/>
                    </a:ln>
                  </pic:spPr>
                </pic:pic>
              </a:graphicData>
            </a:graphic>
          </wp:inline>
        </w:drawing>
      </w:r>
    </w:p>
    <w:p w14:paraId="734EC74C" w14:textId="77777777" w:rsidR="007D3211" w:rsidRDefault="007D3211" w:rsidP="00E34AD1">
      <w:pPr>
        <w:pStyle w:val="Botknormal"/>
        <w:keepLines/>
        <w:suppressAutoHyphens/>
        <w:spacing w:line="240" w:lineRule="auto"/>
      </w:pPr>
      <w:r w:rsidRPr="00431BD8">
        <w:t>Planområdets läge i Grödinge</w:t>
      </w:r>
    </w:p>
    <w:p w14:paraId="3040ADB0" w14:textId="77777777" w:rsidR="007D3211" w:rsidRPr="007D3211" w:rsidRDefault="007D3211" w:rsidP="00E34AD1">
      <w:pPr>
        <w:pStyle w:val="Botknormal"/>
        <w:spacing w:line="240" w:lineRule="auto"/>
      </w:pPr>
    </w:p>
    <w:p w14:paraId="3C54152D" w14:textId="77777777" w:rsidR="00E77E4D" w:rsidRDefault="00F07F94" w:rsidP="005629A7">
      <w:pPr>
        <w:pStyle w:val="BkRub1"/>
      </w:pPr>
      <w:bookmarkStart w:id="42" w:name="_Toc96675041"/>
      <w:bookmarkEnd w:id="4"/>
      <w:bookmarkEnd w:id="5"/>
      <w:bookmarkEnd w:id="29"/>
      <w:r w:rsidRPr="001000A0">
        <w:lastRenderedPageBreak/>
        <w:t>Tidigare ställningstaganden</w:t>
      </w:r>
      <w:bookmarkStart w:id="43" w:name="_Toc416769597"/>
      <w:bookmarkEnd w:id="42"/>
    </w:p>
    <w:p w14:paraId="00BD29D5" w14:textId="77777777" w:rsidR="00E77E4D" w:rsidRPr="001000A0" w:rsidRDefault="00E77E4D" w:rsidP="001000A0">
      <w:pPr>
        <w:pStyle w:val="BkRub2"/>
      </w:pPr>
      <w:bookmarkStart w:id="44" w:name="_Toc424823747"/>
      <w:bookmarkStart w:id="45" w:name="_Toc435616010"/>
      <w:bookmarkStart w:id="46" w:name="_Toc96675042"/>
      <w:r w:rsidRPr="001000A0">
        <w:t>Översiktliga planer</w:t>
      </w:r>
      <w:bookmarkEnd w:id="43"/>
      <w:bookmarkEnd w:id="44"/>
      <w:bookmarkEnd w:id="45"/>
      <w:bookmarkEnd w:id="46"/>
    </w:p>
    <w:p w14:paraId="73FA729E" w14:textId="19C50719" w:rsidR="00C93E4E" w:rsidRDefault="007D3211" w:rsidP="00E34AD1">
      <w:pPr>
        <w:pStyle w:val="Botknormal"/>
        <w:keepLines/>
        <w:suppressAutoHyphens/>
        <w:spacing w:line="240" w:lineRule="auto"/>
      </w:pPr>
      <w:r w:rsidRPr="00741CD8">
        <w:t>Botkyrkas översiktsplan antogs i maj 2014.</w:t>
      </w:r>
      <w:r>
        <w:t xml:space="preserve"> </w:t>
      </w:r>
      <w:r w:rsidRPr="00741CD8">
        <w:t>Detaljplaneförslaget följer översiktsplanens inten</w:t>
      </w:r>
      <w:r w:rsidR="00017362">
        <w:t>t</w:t>
      </w:r>
      <w:r w:rsidRPr="00741CD8">
        <w:t xml:space="preserve">ioner </w:t>
      </w:r>
      <w:r>
        <w:t>av</w:t>
      </w:r>
      <w:r w:rsidRPr="00741CD8">
        <w:t xml:space="preserve"> förnyelse och förtätning som gäller Grödinge och landsbygden i övrigt. </w:t>
      </w:r>
      <w:r w:rsidRPr="00960947">
        <w:t xml:space="preserve">I översiktsplanen är området utpekat </w:t>
      </w:r>
      <w:r>
        <w:t>för</w:t>
      </w:r>
      <w:r w:rsidRPr="00960947">
        <w:t xml:space="preserve"> </w:t>
      </w:r>
      <w:r>
        <w:t xml:space="preserve">att ge utrymme till </w:t>
      </w:r>
      <w:r w:rsidRPr="00A937DF">
        <w:t>nya bostäder på landsbygden. Den nya bebyggelse</w:t>
      </w:r>
      <w:r w:rsidR="00E33D74">
        <w:t>ns</w:t>
      </w:r>
      <w:r w:rsidRPr="00A937DF">
        <w:t xml:space="preserve"> läge och placering ska harmoniera med kulturmiljön och landskapet. </w:t>
      </w:r>
    </w:p>
    <w:p w14:paraId="6A0C17F9" w14:textId="77777777" w:rsidR="00C93E4E" w:rsidRDefault="00C93E4E" w:rsidP="00E34AD1">
      <w:pPr>
        <w:pStyle w:val="Botknormal"/>
        <w:keepLines/>
        <w:suppressAutoHyphens/>
        <w:spacing w:line="240" w:lineRule="auto"/>
      </w:pPr>
    </w:p>
    <w:p w14:paraId="6D00AB82" w14:textId="77777777" w:rsidR="00CE601C" w:rsidRDefault="007D3211" w:rsidP="00E34AD1">
      <w:pPr>
        <w:pStyle w:val="Botknormal"/>
        <w:keepLines/>
        <w:suppressAutoHyphens/>
        <w:spacing w:line="240" w:lineRule="auto"/>
      </w:pPr>
      <w:r w:rsidRPr="00A937DF">
        <w:t xml:space="preserve">Landskapskaraktären ska tas tillvara och nya bostäder ska placeras i bryn, intill vägar eller i kanten till det öppna landskapet. </w:t>
      </w:r>
      <w:r w:rsidRPr="006F4DF6">
        <w:t>Den nya bebyggelsen ska samlas i små grupper och i närmaste anslutning till vägar</w:t>
      </w:r>
      <w:r w:rsidR="004E40FE">
        <w:t xml:space="preserve">, </w:t>
      </w:r>
      <w:r w:rsidRPr="006F4DF6">
        <w:t>kommunikation</w:t>
      </w:r>
      <w:r w:rsidR="001C695E">
        <w:t xml:space="preserve"> och i de stråk där kommunalt vatten och avlopp planeras</w:t>
      </w:r>
      <w:r w:rsidR="004E40FE">
        <w:t xml:space="preserve">. </w:t>
      </w:r>
    </w:p>
    <w:p w14:paraId="4DC08453" w14:textId="77777777" w:rsidR="001000A0" w:rsidRDefault="001000A0" w:rsidP="001000A0">
      <w:pPr>
        <w:pStyle w:val="BkRub2"/>
      </w:pPr>
      <w:bookmarkStart w:id="47" w:name="_Toc416769598"/>
      <w:bookmarkStart w:id="48" w:name="_Toc424823748"/>
      <w:bookmarkStart w:id="49" w:name="_Toc435616011"/>
    </w:p>
    <w:p w14:paraId="6DA145C8" w14:textId="77777777" w:rsidR="005629A7" w:rsidRPr="005629A7" w:rsidRDefault="005629A7" w:rsidP="005629A7">
      <w:pPr>
        <w:pStyle w:val="Botknormal"/>
      </w:pPr>
    </w:p>
    <w:p w14:paraId="5EFEFD7E" w14:textId="77777777" w:rsidR="00AD4DB7" w:rsidRPr="001000A0" w:rsidRDefault="00AD4DB7" w:rsidP="001000A0">
      <w:pPr>
        <w:pStyle w:val="BkRub2"/>
      </w:pPr>
      <w:bookmarkStart w:id="50" w:name="_Toc96675043"/>
      <w:r w:rsidRPr="001000A0">
        <w:t>Riksintressen</w:t>
      </w:r>
      <w:bookmarkEnd w:id="50"/>
    </w:p>
    <w:p w14:paraId="774FC414" w14:textId="77777777" w:rsidR="00AD66A9" w:rsidRDefault="00AD66A9" w:rsidP="00E34AD1">
      <w:pPr>
        <w:pStyle w:val="Botknormal"/>
        <w:keepLines/>
        <w:suppressAutoHyphens/>
        <w:spacing w:line="240" w:lineRule="auto"/>
        <w:rPr>
          <w:color w:val="FF0000"/>
        </w:rPr>
      </w:pPr>
      <w:r w:rsidRPr="00B67BD7">
        <w:t xml:space="preserve">Planområdet är beläget inom Riksintresse för </w:t>
      </w:r>
      <w:r>
        <w:t>K</w:t>
      </w:r>
      <w:r w:rsidRPr="00B67BD7">
        <w:t>ulturmiljö</w:t>
      </w:r>
      <w:r w:rsidR="004E40FE">
        <w:t>vården</w:t>
      </w:r>
      <w:r w:rsidRPr="00B67BD7">
        <w:t xml:space="preserve"> (Grödinge </w:t>
      </w:r>
      <w:r w:rsidR="001F1451">
        <w:t>K</w:t>
      </w:r>
      <w:r w:rsidRPr="00B67BD7">
        <w:t xml:space="preserve">14) enligt miljöbalkens </w:t>
      </w:r>
      <w:r w:rsidRPr="005A15A1">
        <w:t>3 kap 6§</w:t>
      </w:r>
      <w:r w:rsidR="005A15A1">
        <w:t xml:space="preserve"> samt naturresurslagen 2 kap 6</w:t>
      </w:r>
      <w:r w:rsidR="005A15A1" w:rsidRPr="005A15A1">
        <w:t>§</w:t>
      </w:r>
      <w:r w:rsidR="005A15A1">
        <w:t xml:space="preserve">. </w:t>
      </w:r>
      <w:r w:rsidRPr="005A15A1">
        <w:t xml:space="preserve"> </w:t>
      </w:r>
    </w:p>
    <w:p w14:paraId="4A223664" w14:textId="1BF336A8" w:rsidR="00CE601C" w:rsidRPr="00CE601C" w:rsidRDefault="00CE601C" w:rsidP="00E34AD1">
      <w:pPr>
        <w:rPr>
          <w:sz w:val="24"/>
          <w:szCs w:val="24"/>
        </w:rPr>
      </w:pPr>
      <w:r w:rsidRPr="00CE601C">
        <w:rPr>
          <w:sz w:val="24"/>
          <w:szCs w:val="24"/>
        </w:rPr>
        <w:t>Planområdet ingår i ett riksintresse för kulturmiljö</w:t>
      </w:r>
      <w:r w:rsidR="004E40FE">
        <w:rPr>
          <w:sz w:val="24"/>
          <w:szCs w:val="24"/>
        </w:rPr>
        <w:t>vården och</w:t>
      </w:r>
      <w:r w:rsidRPr="00CE601C">
        <w:rPr>
          <w:sz w:val="24"/>
          <w:szCs w:val="24"/>
        </w:rPr>
        <w:t xml:space="preserve"> innehåller en fornlämning i form av en fossil åker med röjningsrösen, samt gränsar till två fornlämningar i form av fornborgar i väster. Inom området finns också huslämningar från senare tid. Området har således brukats av människor under lång tid. I motiveringen till riksintresset framhålls bl</w:t>
      </w:r>
      <w:r w:rsidR="00510D86">
        <w:rPr>
          <w:sz w:val="24"/>
          <w:szCs w:val="24"/>
        </w:rPr>
        <w:t>and annat</w:t>
      </w:r>
      <w:r w:rsidRPr="00CE601C">
        <w:rPr>
          <w:sz w:val="24"/>
          <w:szCs w:val="24"/>
        </w:rPr>
        <w:t xml:space="preserve"> de smala uppodlade sprickdalarna, präglade av mindre herrgårdar och med stor fornlämningsrikedom. Planområdet ligger just i en sådan dalgång.  </w:t>
      </w:r>
    </w:p>
    <w:p w14:paraId="1D8D6F60" w14:textId="77777777" w:rsidR="00CE601C" w:rsidRDefault="00CE601C" w:rsidP="00E34AD1">
      <w:pPr>
        <w:pStyle w:val="Botknormal"/>
        <w:keepLines/>
        <w:suppressAutoHyphens/>
        <w:spacing w:line="240" w:lineRule="auto"/>
      </w:pPr>
    </w:p>
    <w:p w14:paraId="55F66F92" w14:textId="00EC8F64" w:rsidR="00AD66A9" w:rsidRPr="00CB0D79" w:rsidRDefault="00AD66A9" w:rsidP="00E34AD1">
      <w:pPr>
        <w:pStyle w:val="Botknormal"/>
        <w:keepLines/>
        <w:suppressAutoHyphens/>
        <w:spacing w:line="240" w:lineRule="auto"/>
      </w:pPr>
      <w:r w:rsidRPr="00CB0D79">
        <w:t xml:space="preserve">Norr om planområdet </w:t>
      </w:r>
      <w:r>
        <w:t>löper</w:t>
      </w:r>
      <w:r w:rsidRPr="00CB0D79">
        <w:t xml:space="preserve"> en 400 kV kraftledning</w:t>
      </w:r>
      <w:r w:rsidR="002511D9">
        <w:t>. L</w:t>
      </w:r>
      <w:r>
        <w:t>edningar med en spänning på 220 kV eller högre</w:t>
      </w:r>
      <w:r w:rsidRPr="00CB0D79">
        <w:t xml:space="preserve"> är </w:t>
      </w:r>
      <w:r>
        <w:t>klassad</w:t>
      </w:r>
      <w:r w:rsidR="002511D9">
        <w:t>e</w:t>
      </w:r>
      <w:r>
        <w:t xml:space="preserve"> som </w:t>
      </w:r>
      <w:r w:rsidRPr="00CB0D79">
        <w:t xml:space="preserve">Riksintresse för </w:t>
      </w:r>
      <w:r>
        <w:t>E</w:t>
      </w:r>
      <w:r w:rsidRPr="00CB0D79">
        <w:t xml:space="preserve">nergiförsörjningen enligt </w:t>
      </w:r>
      <w:r w:rsidRPr="00C93E4E">
        <w:t xml:space="preserve">miljöbalkens 3 kap 8 §. Riksintresset </w:t>
      </w:r>
      <w:r>
        <w:t>syftar till att skydda</w:t>
      </w:r>
      <w:r w:rsidRPr="00CB0D79">
        <w:t xml:space="preserve"> tillkomsten </w:t>
      </w:r>
      <w:r>
        <w:t>eller</w:t>
      </w:r>
      <w:r w:rsidRPr="00CB0D79">
        <w:t xml:space="preserve"> utnyttjandet av anläggningar</w:t>
      </w:r>
      <w:r>
        <w:t xml:space="preserve"> för energiproduktion</w:t>
      </w:r>
      <w:r w:rsidRPr="00CB0D79">
        <w:t>.</w:t>
      </w:r>
    </w:p>
    <w:bookmarkEnd w:id="47"/>
    <w:bookmarkEnd w:id="48"/>
    <w:bookmarkEnd w:id="49"/>
    <w:p w14:paraId="6A2308A1" w14:textId="77777777" w:rsidR="00E77E4D" w:rsidRDefault="00E77E4D" w:rsidP="00E34AD1">
      <w:pPr>
        <w:pStyle w:val="Botknormal"/>
        <w:keepLines/>
        <w:suppressAutoHyphens/>
        <w:spacing w:line="240" w:lineRule="auto"/>
        <w:rPr>
          <w:color w:val="FF0000"/>
        </w:rPr>
      </w:pPr>
    </w:p>
    <w:p w14:paraId="5D0F0B76" w14:textId="77777777" w:rsidR="00804E99" w:rsidRDefault="00804E99" w:rsidP="00E34AD1">
      <w:pPr>
        <w:pStyle w:val="Botknormal"/>
        <w:keepLines/>
        <w:suppressAutoHyphens/>
        <w:spacing w:line="240" w:lineRule="auto"/>
      </w:pPr>
    </w:p>
    <w:p w14:paraId="25379B31" w14:textId="77777777" w:rsidR="00E77E4D" w:rsidRPr="001000A0" w:rsidRDefault="00E77E4D" w:rsidP="001000A0">
      <w:pPr>
        <w:pStyle w:val="BkRub2"/>
      </w:pPr>
      <w:bookmarkStart w:id="51" w:name="_Toc416769599"/>
      <w:bookmarkStart w:id="52" w:name="_Toc424823749"/>
      <w:bookmarkStart w:id="53" w:name="_Toc435616012"/>
      <w:bookmarkStart w:id="54" w:name="_Toc96675044"/>
      <w:r w:rsidRPr="001000A0">
        <w:t>Detaljplaner</w:t>
      </w:r>
      <w:bookmarkEnd w:id="51"/>
      <w:bookmarkEnd w:id="52"/>
      <w:bookmarkEnd w:id="53"/>
      <w:bookmarkEnd w:id="54"/>
    </w:p>
    <w:p w14:paraId="61495ACD" w14:textId="77777777" w:rsidR="003C1863" w:rsidRPr="00941E6B" w:rsidRDefault="003C1863" w:rsidP="00E34AD1">
      <w:pPr>
        <w:pStyle w:val="Botknormal"/>
        <w:keepLines/>
        <w:suppressAutoHyphens/>
        <w:spacing w:line="240" w:lineRule="auto"/>
      </w:pPr>
      <w:r w:rsidRPr="00941E6B">
        <w:t>De</w:t>
      </w:r>
      <w:r w:rsidR="00AD66A9">
        <w:t>t</w:t>
      </w:r>
      <w:r w:rsidRPr="00941E6B">
        <w:t xml:space="preserve"> aktuella </w:t>
      </w:r>
      <w:r>
        <w:t>område</w:t>
      </w:r>
      <w:r w:rsidR="00AD66A9">
        <w:t>t</w:t>
      </w:r>
      <w:r w:rsidRPr="00941E6B">
        <w:t xml:space="preserve"> omfattas inte av detaljplan.</w:t>
      </w:r>
    </w:p>
    <w:p w14:paraId="562D468F" w14:textId="77777777" w:rsidR="00E77E4D" w:rsidRDefault="00E77E4D" w:rsidP="00E34AD1">
      <w:pPr>
        <w:pStyle w:val="Botknormal"/>
        <w:keepLines/>
        <w:suppressAutoHyphens/>
        <w:spacing w:line="240" w:lineRule="auto"/>
        <w:rPr>
          <w:color w:val="FF0000"/>
        </w:rPr>
      </w:pPr>
    </w:p>
    <w:p w14:paraId="21F8BEDB" w14:textId="77777777" w:rsidR="00804E99" w:rsidRDefault="00804E99" w:rsidP="00E34AD1">
      <w:pPr>
        <w:pStyle w:val="Botknormal"/>
        <w:keepLines/>
        <w:suppressAutoHyphens/>
        <w:spacing w:line="240" w:lineRule="auto"/>
        <w:rPr>
          <w:color w:val="FF0000"/>
        </w:rPr>
      </w:pPr>
    </w:p>
    <w:p w14:paraId="5EBEA868" w14:textId="77777777" w:rsidR="0047251A" w:rsidRPr="001000A0" w:rsidRDefault="003003C7" w:rsidP="001000A0">
      <w:pPr>
        <w:pStyle w:val="BkRub2"/>
      </w:pPr>
      <w:bookmarkStart w:id="55" w:name="_Toc416769602"/>
      <w:bookmarkStart w:id="56" w:name="_Toc424823753"/>
      <w:bookmarkStart w:id="57" w:name="_Toc435616016"/>
      <w:bookmarkStart w:id="58" w:name="_Toc96675045"/>
      <w:r w:rsidRPr="001000A0">
        <w:lastRenderedPageBreak/>
        <w:t>Undersökning av betydande miljöpåverkan</w:t>
      </w:r>
      <w:bookmarkEnd w:id="58"/>
    </w:p>
    <w:bookmarkEnd w:id="55"/>
    <w:bookmarkEnd w:id="56"/>
    <w:bookmarkEnd w:id="57"/>
    <w:p w14:paraId="534F773F" w14:textId="713A90D3" w:rsidR="004F6580" w:rsidRDefault="004F6580" w:rsidP="00E34AD1">
      <w:pPr>
        <w:pStyle w:val="Botknormal"/>
        <w:keepLines/>
        <w:suppressAutoHyphens/>
        <w:spacing w:line="240" w:lineRule="auto"/>
        <w:rPr>
          <w:b/>
          <w:color w:val="FF0000"/>
        </w:rPr>
      </w:pPr>
      <w:r w:rsidRPr="003173A8">
        <w:t>Detaljplanen</w:t>
      </w:r>
      <w:r w:rsidR="00084628" w:rsidRPr="003173A8">
        <w:t>s genomförande</w:t>
      </w:r>
      <w:r w:rsidRPr="003173A8">
        <w:t xml:space="preserve"> bedöms sammantaget inte ge upphov till </w:t>
      </w:r>
      <w:r w:rsidRPr="00AD3AB7">
        <w:t>betydande miljöpåverkan.</w:t>
      </w:r>
      <w:r w:rsidR="003173A8" w:rsidRPr="00AD3AB7">
        <w:t xml:space="preserve"> </w:t>
      </w:r>
      <w:r w:rsidR="00CC75E7" w:rsidRPr="00AD3AB7">
        <w:t>Underlag för bedömningen är Undersökning</w:t>
      </w:r>
      <w:r w:rsidR="00B70FD8" w:rsidRPr="00AD3AB7">
        <w:t xml:space="preserve"> </w:t>
      </w:r>
      <w:r w:rsidR="003173A8" w:rsidRPr="00AD3AB7">
        <w:t xml:space="preserve">och identifiering av betydande miljöaspekter av Detaljplan Grindstugan, 2018-08-16. </w:t>
      </w:r>
      <w:r w:rsidR="00FE5A94">
        <w:t>E</w:t>
      </w:r>
      <w:r w:rsidRPr="004F6580">
        <w:t xml:space="preserve">n sammanfattning av </w:t>
      </w:r>
      <w:r w:rsidR="00B70FD8">
        <w:t>U</w:t>
      </w:r>
      <w:r w:rsidR="002A59AA">
        <w:t>ndersökningen</w:t>
      </w:r>
      <w:r w:rsidRPr="004F6580">
        <w:t xml:space="preserve"> </w:t>
      </w:r>
      <w:r w:rsidR="00FE5A94">
        <w:t xml:space="preserve">finns </w:t>
      </w:r>
      <w:r w:rsidRPr="004F6580">
        <w:t>i kapitlet Konsekvenser av planens genomförande</w:t>
      </w:r>
      <w:r w:rsidR="00F023A0">
        <w:t>.</w:t>
      </w:r>
    </w:p>
    <w:p w14:paraId="2A9E8115" w14:textId="77777777" w:rsidR="003173A8" w:rsidRDefault="003173A8" w:rsidP="00E34AD1">
      <w:pPr>
        <w:pStyle w:val="Botknormal"/>
        <w:keepLines/>
        <w:suppressAutoHyphens/>
        <w:spacing w:line="240" w:lineRule="auto"/>
        <w:rPr>
          <w:color w:val="FF0000"/>
        </w:rPr>
      </w:pPr>
    </w:p>
    <w:p w14:paraId="1DCACA43" w14:textId="77777777" w:rsidR="00135183" w:rsidRDefault="008D55E3" w:rsidP="00617C51">
      <w:pPr>
        <w:pStyle w:val="BkRub1"/>
      </w:pPr>
      <w:bookmarkStart w:id="59" w:name="_Toc96675046"/>
      <w:r w:rsidRPr="001000A0">
        <w:lastRenderedPageBreak/>
        <w:t>Förutsättningar</w:t>
      </w:r>
      <w:bookmarkEnd w:id="59"/>
      <w:r w:rsidR="00AF6E1F" w:rsidRPr="001000A0">
        <w:t xml:space="preserve"> </w:t>
      </w:r>
    </w:p>
    <w:p w14:paraId="07BE38B2" w14:textId="77777777" w:rsidR="00135183" w:rsidRPr="001000A0" w:rsidRDefault="00135183" w:rsidP="001000A0">
      <w:pPr>
        <w:pStyle w:val="BkRub2"/>
      </w:pPr>
      <w:bookmarkStart w:id="60" w:name="_Toc96675047"/>
      <w:r w:rsidRPr="001000A0">
        <w:t>Områdesbeskrivning</w:t>
      </w:r>
      <w:r w:rsidR="00BF759B" w:rsidRPr="001000A0">
        <w:t xml:space="preserve"> och landskapsbild</w:t>
      </w:r>
      <w:bookmarkEnd w:id="60"/>
    </w:p>
    <w:p w14:paraId="2791BBAA" w14:textId="69069FD5" w:rsidR="00BF759B" w:rsidRPr="00BF759B" w:rsidRDefault="00BF759B" w:rsidP="00E34AD1">
      <w:pPr>
        <w:autoSpaceDE w:val="0"/>
        <w:autoSpaceDN w:val="0"/>
        <w:adjustRightInd w:val="0"/>
        <w:rPr>
          <w:sz w:val="24"/>
          <w:szCs w:val="24"/>
        </w:rPr>
      </w:pPr>
      <w:r w:rsidRPr="00BF759B">
        <w:rPr>
          <w:sz w:val="24"/>
          <w:szCs w:val="24"/>
        </w:rPr>
        <w:t>Planområdet utgörs av en smal, långsträckt dalgång med</w:t>
      </w:r>
      <w:r>
        <w:rPr>
          <w:sz w:val="24"/>
          <w:szCs w:val="24"/>
        </w:rPr>
        <w:t xml:space="preserve"> s</w:t>
      </w:r>
      <w:r w:rsidRPr="00BF759B">
        <w:rPr>
          <w:sz w:val="24"/>
          <w:szCs w:val="24"/>
        </w:rPr>
        <w:t>träckning i nord-sydlig riktning mellan två skog</w:t>
      </w:r>
      <w:r w:rsidR="00FE5A94">
        <w:rPr>
          <w:sz w:val="24"/>
          <w:szCs w:val="24"/>
        </w:rPr>
        <w:t>s</w:t>
      </w:r>
      <w:r w:rsidRPr="00BF759B">
        <w:rPr>
          <w:sz w:val="24"/>
          <w:szCs w:val="24"/>
        </w:rPr>
        <w:t>klädda</w:t>
      </w:r>
      <w:r>
        <w:rPr>
          <w:sz w:val="24"/>
          <w:szCs w:val="24"/>
        </w:rPr>
        <w:t xml:space="preserve"> </w:t>
      </w:r>
      <w:r w:rsidRPr="00BF759B">
        <w:rPr>
          <w:sz w:val="24"/>
          <w:szCs w:val="24"/>
        </w:rPr>
        <w:t>bergkullar med delvis branta sluttningar.</w:t>
      </w:r>
    </w:p>
    <w:p w14:paraId="1CD928AD" w14:textId="787422B7" w:rsidR="00BF759B" w:rsidRPr="00BF759B" w:rsidRDefault="00BF759B" w:rsidP="00E34AD1">
      <w:pPr>
        <w:autoSpaceDE w:val="0"/>
        <w:autoSpaceDN w:val="0"/>
        <w:adjustRightInd w:val="0"/>
        <w:rPr>
          <w:sz w:val="24"/>
          <w:szCs w:val="24"/>
        </w:rPr>
      </w:pPr>
      <w:r w:rsidRPr="00BF759B">
        <w:rPr>
          <w:sz w:val="24"/>
          <w:szCs w:val="24"/>
        </w:rPr>
        <w:t>Gränsen för området utgörs, mot söder och det öppna</w:t>
      </w:r>
      <w:r>
        <w:rPr>
          <w:sz w:val="24"/>
          <w:szCs w:val="24"/>
        </w:rPr>
        <w:t xml:space="preserve"> </w:t>
      </w:r>
      <w:r w:rsidRPr="00BF759B">
        <w:rPr>
          <w:sz w:val="24"/>
          <w:szCs w:val="24"/>
        </w:rPr>
        <w:t>landskapet kring Snäckviken, av väg</w:t>
      </w:r>
      <w:r w:rsidR="00B70E9E">
        <w:rPr>
          <w:sz w:val="24"/>
          <w:szCs w:val="24"/>
        </w:rPr>
        <w:t xml:space="preserve"> 570</w:t>
      </w:r>
      <w:r w:rsidRPr="00BF759B">
        <w:rPr>
          <w:sz w:val="24"/>
          <w:szCs w:val="24"/>
        </w:rPr>
        <w:t xml:space="preserve"> intill Kagghamra</w:t>
      </w:r>
      <w:r>
        <w:rPr>
          <w:sz w:val="24"/>
          <w:szCs w:val="24"/>
        </w:rPr>
        <w:t xml:space="preserve"> </w:t>
      </w:r>
      <w:r w:rsidRPr="00BF759B">
        <w:rPr>
          <w:sz w:val="24"/>
          <w:szCs w:val="24"/>
        </w:rPr>
        <w:t>som ansluter till väg 569 i väster och väg 225 i öster.</w:t>
      </w:r>
      <w:r>
        <w:rPr>
          <w:sz w:val="24"/>
          <w:szCs w:val="24"/>
        </w:rPr>
        <w:t xml:space="preserve"> </w:t>
      </w:r>
      <w:r w:rsidRPr="00BF759B">
        <w:rPr>
          <w:sz w:val="24"/>
          <w:szCs w:val="24"/>
        </w:rPr>
        <w:t>Vägen följer skogskanten och topografin i mjuka</w:t>
      </w:r>
      <w:r>
        <w:rPr>
          <w:sz w:val="24"/>
          <w:szCs w:val="24"/>
        </w:rPr>
        <w:t xml:space="preserve"> </w:t>
      </w:r>
      <w:r w:rsidRPr="00BF759B">
        <w:rPr>
          <w:sz w:val="24"/>
          <w:szCs w:val="24"/>
        </w:rPr>
        <w:t>svängar. Skinnarviksdalen ligger nästan helt skyddad</w:t>
      </w:r>
      <w:r>
        <w:rPr>
          <w:sz w:val="24"/>
          <w:szCs w:val="24"/>
        </w:rPr>
        <w:t xml:space="preserve"> </w:t>
      </w:r>
      <w:r w:rsidRPr="00BF759B">
        <w:rPr>
          <w:sz w:val="24"/>
          <w:szCs w:val="24"/>
        </w:rPr>
        <w:t>från insyn. Den till större delen</w:t>
      </w:r>
      <w:r w:rsidR="00EC64D8">
        <w:rPr>
          <w:sz w:val="24"/>
          <w:szCs w:val="24"/>
        </w:rPr>
        <w:t xml:space="preserve"> </w:t>
      </w:r>
      <w:r w:rsidRPr="00BF759B">
        <w:rPr>
          <w:sz w:val="24"/>
          <w:szCs w:val="24"/>
        </w:rPr>
        <w:t>igenvuxna dalgången</w:t>
      </w:r>
      <w:r>
        <w:rPr>
          <w:sz w:val="24"/>
          <w:szCs w:val="24"/>
        </w:rPr>
        <w:t xml:space="preserve"> </w:t>
      </w:r>
      <w:r w:rsidRPr="00BF759B">
        <w:rPr>
          <w:sz w:val="24"/>
          <w:szCs w:val="24"/>
        </w:rPr>
        <w:t>kring en grusad timmerväg fortsätter norrut i en låglänt</w:t>
      </w:r>
    </w:p>
    <w:p w14:paraId="51FA2600" w14:textId="77777777" w:rsidR="00EC64D8" w:rsidRDefault="00BF759B" w:rsidP="00E34AD1">
      <w:pPr>
        <w:autoSpaceDE w:val="0"/>
        <w:autoSpaceDN w:val="0"/>
        <w:adjustRightInd w:val="0"/>
        <w:rPr>
          <w:sz w:val="24"/>
          <w:szCs w:val="24"/>
        </w:rPr>
      </w:pPr>
      <w:r w:rsidRPr="00BF759B">
        <w:rPr>
          <w:sz w:val="24"/>
          <w:szCs w:val="24"/>
        </w:rPr>
        <w:t xml:space="preserve">kil för att sedan övergå i </w:t>
      </w:r>
      <w:proofErr w:type="spellStart"/>
      <w:r w:rsidRPr="00BF759B">
        <w:rPr>
          <w:sz w:val="24"/>
          <w:szCs w:val="24"/>
        </w:rPr>
        <w:t>fuktmarksvegetation</w:t>
      </w:r>
      <w:proofErr w:type="spellEnd"/>
      <w:r w:rsidRPr="00BF759B">
        <w:rPr>
          <w:sz w:val="24"/>
          <w:szCs w:val="24"/>
        </w:rPr>
        <w:t xml:space="preserve"> och det</w:t>
      </w:r>
      <w:r>
        <w:rPr>
          <w:sz w:val="24"/>
          <w:szCs w:val="24"/>
        </w:rPr>
        <w:t xml:space="preserve"> </w:t>
      </w:r>
      <w:r w:rsidRPr="00BF759B">
        <w:rPr>
          <w:sz w:val="24"/>
          <w:szCs w:val="24"/>
        </w:rPr>
        <w:t>öppna landskapet kring gården Karshamra.</w:t>
      </w:r>
      <w:r>
        <w:rPr>
          <w:sz w:val="24"/>
          <w:szCs w:val="24"/>
        </w:rPr>
        <w:t xml:space="preserve"> </w:t>
      </w:r>
      <w:r w:rsidR="00D04CFF">
        <w:rPr>
          <w:sz w:val="24"/>
          <w:szCs w:val="24"/>
        </w:rPr>
        <w:t>Väster</w:t>
      </w:r>
      <w:r w:rsidR="00EC64D8">
        <w:rPr>
          <w:sz w:val="24"/>
          <w:szCs w:val="24"/>
        </w:rPr>
        <w:t xml:space="preserve"> </w:t>
      </w:r>
      <w:r w:rsidRPr="00BF759B">
        <w:rPr>
          <w:sz w:val="24"/>
          <w:szCs w:val="24"/>
        </w:rPr>
        <w:t>om och sidoordnad entrén till Skinnarviksdalen ligger</w:t>
      </w:r>
      <w:r w:rsidR="00EC64D8">
        <w:rPr>
          <w:sz w:val="24"/>
          <w:szCs w:val="24"/>
        </w:rPr>
        <w:t xml:space="preserve"> </w:t>
      </w:r>
      <w:r w:rsidRPr="00BF759B">
        <w:rPr>
          <w:sz w:val="24"/>
          <w:szCs w:val="24"/>
        </w:rPr>
        <w:t>Grindstugan med trädgård strax innanför skogskanten.</w:t>
      </w:r>
      <w:r w:rsidR="00EC64D8">
        <w:rPr>
          <w:sz w:val="24"/>
          <w:szCs w:val="24"/>
        </w:rPr>
        <w:t xml:space="preserve"> </w:t>
      </w:r>
      <w:r w:rsidRPr="00BF759B">
        <w:rPr>
          <w:sz w:val="24"/>
          <w:szCs w:val="24"/>
        </w:rPr>
        <w:t>Planområdet korsas i den södra delen av en mindre</w:t>
      </w:r>
      <w:r w:rsidR="00EC64D8">
        <w:rPr>
          <w:sz w:val="24"/>
          <w:szCs w:val="24"/>
        </w:rPr>
        <w:t xml:space="preserve"> </w:t>
      </w:r>
      <w:r w:rsidRPr="00BF759B">
        <w:rPr>
          <w:sz w:val="24"/>
          <w:szCs w:val="24"/>
        </w:rPr>
        <w:t>kraftledning och avgränsas i norr av en parallell</w:t>
      </w:r>
      <w:r w:rsidR="00EC64D8">
        <w:rPr>
          <w:sz w:val="24"/>
          <w:szCs w:val="24"/>
        </w:rPr>
        <w:t xml:space="preserve"> </w:t>
      </w:r>
      <w:r w:rsidRPr="00BF759B">
        <w:rPr>
          <w:sz w:val="24"/>
          <w:szCs w:val="24"/>
        </w:rPr>
        <w:t>kraftledningsgata.</w:t>
      </w:r>
      <w:r w:rsidR="00EC64D8">
        <w:rPr>
          <w:sz w:val="24"/>
          <w:szCs w:val="24"/>
        </w:rPr>
        <w:t xml:space="preserve"> </w:t>
      </w:r>
    </w:p>
    <w:p w14:paraId="0490ADD6" w14:textId="77777777" w:rsidR="00EC64D8" w:rsidRDefault="00EC64D8" w:rsidP="00E34AD1">
      <w:pPr>
        <w:autoSpaceDE w:val="0"/>
        <w:autoSpaceDN w:val="0"/>
        <w:adjustRightInd w:val="0"/>
        <w:rPr>
          <w:sz w:val="24"/>
          <w:szCs w:val="24"/>
        </w:rPr>
      </w:pPr>
    </w:p>
    <w:p w14:paraId="3D69AA6F" w14:textId="7CD70998" w:rsidR="00FC2598" w:rsidRPr="00810C0E" w:rsidRDefault="00BF759B" w:rsidP="00E34AD1">
      <w:pPr>
        <w:autoSpaceDE w:val="0"/>
        <w:autoSpaceDN w:val="0"/>
        <w:adjustRightInd w:val="0"/>
        <w:rPr>
          <w:sz w:val="24"/>
          <w:szCs w:val="24"/>
        </w:rPr>
      </w:pPr>
      <w:r w:rsidRPr="00810C0E">
        <w:rPr>
          <w:sz w:val="24"/>
          <w:szCs w:val="24"/>
        </w:rPr>
        <w:t>Platsen har varierade natur- och vegetationsförhållanden</w:t>
      </w:r>
      <w:r w:rsidR="00EC64D8" w:rsidRPr="00810C0E">
        <w:rPr>
          <w:sz w:val="24"/>
          <w:szCs w:val="24"/>
        </w:rPr>
        <w:t xml:space="preserve"> </w:t>
      </w:r>
      <w:r w:rsidRPr="00810C0E">
        <w:rPr>
          <w:sz w:val="24"/>
          <w:szCs w:val="24"/>
        </w:rPr>
        <w:t>tack vare skillnader i topografi,</w:t>
      </w:r>
      <w:r w:rsidR="00EC64D8" w:rsidRPr="00810C0E">
        <w:rPr>
          <w:sz w:val="24"/>
          <w:szCs w:val="24"/>
        </w:rPr>
        <w:t xml:space="preserve"> </w:t>
      </w:r>
      <w:r w:rsidRPr="00810C0E">
        <w:rPr>
          <w:sz w:val="24"/>
          <w:szCs w:val="24"/>
        </w:rPr>
        <w:t>fuktförhållanden, geologi och tidigare markanvändning.</w:t>
      </w:r>
      <w:r w:rsidR="00EC64D8" w:rsidRPr="00810C0E">
        <w:rPr>
          <w:sz w:val="24"/>
          <w:szCs w:val="24"/>
        </w:rPr>
        <w:t xml:space="preserve"> </w:t>
      </w:r>
      <w:r w:rsidRPr="00810C0E">
        <w:rPr>
          <w:sz w:val="24"/>
          <w:szCs w:val="24"/>
        </w:rPr>
        <w:t>Berg i dagen och tall dominerar på höjderna</w:t>
      </w:r>
      <w:r w:rsidR="00810C0E" w:rsidRPr="00810C0E">
        <w:rPr>
          <w:sz w:val="24"/>
          <w:szCs w:val="24"/>
        </w:rPr>
        <w:t xml:space="preserve"> i</w:t>
      </w:r>
      <w:r w:rsidRPr="00810C0E">
        <w:rPr>
          <w:sz w:val="24"/>
          <w:szCs w:val="24"/>
        </w:rPr>
        <w:t xml:space="preserve"> </w:t>
      </w:r>
      <w:r w:rsidR="00810C0E" w:rsidRPr="00810C0E">
        <w:rPr>
          <w:sz w:val="24"/>
          <w:szCs w:val="24"/>
        </w:rPr>
        <w:t>öster</w:t>
      </w:r>
      <w:r w:rsidR="00EC64D8" w:rsidRPr="00810C0E">
        <w:rPr>
          <w:sz w:val="24"/>
          <w:szCs w:val="24"/>
        </w:rPr>
        <w:t xml:space="preserve"> </w:t>
      </w:r>
      <w:r w:rsidRPr="00810C0E">
        <w:rPr>
          <w:sz w:val="24"/>
          <w:szCs w:val="24"/>
        </w:rPr>
        <w:t xml:space="preserve">och </w:t>
      </w:r>
      <w:r w:rsidR="00810C0E" w:rsidRPr="00810C0E">
        <w:rPr>
          <w:sz w:val="24"/>
          <w:szCs w:val="24"/>
        </w:rPr>
        <w:t>i väster</w:t>
      </w:r>
      <w:r w:rsidRPr="00810C0E">
        <w:rPr>
          <w:sz w:val="24"/>
          <w:szCs w:val="24"/>
        </w:rPr>
        <w:t xml:space="preserve"> om planområdet </w:t>
      </w:r>
      <w:r w:rsidR="00D47B14">
        <w:rPr>
          <w:sz w:val="24"/>
          <w:szCs w:val="24"/>
        </w:rPr>
        <w:t xml:space="preserve">vid </w:t>
      </w:r>
      <w:r w:rsidRPr="00810C0E">
        <w:rPr>
          <w:sz w:val="24"/>
          <w:szCs w:val="24"/>
        </w:rPr>
        <w:t xml:space="preserve">fornborgarna. </w:t>
      </w:r>
      <w:r w:rsidR="00810C0E" w:rsidRPr="00810C0E">
        <w:rPr>
          <w:sz w:val="24"/>
          <w:szCs w:val="24"/>
        </w:rPr>
        <w:t xml:space="preserve">Även den östra sluttningen är barrskogsbevuxen medan den västra sluttningen har avverkats </w:t>
      </w:r>
      <w:r w:rsidRPr="00810C0E">
        <w:rPr>
          <w:sz w:val="24"/>
          <w:szCs w:val="24"/>
        </w:rPr>
        <w:t>på senare tid, med slyuppslag som följd. Vandringsleden Sörmlandsleden med sträckning nr 61</w:t>
      </w:r>
      <w:r w:rsidR="00EC64D8" w:rsidRPr="00810C0E">
        <w:rPr>
          <w:sz w:val="24"/>
          <w:szCs w:val="24"/>
        </w:rPr>
        <w:t xml:space="preserve"> </w:t>
      </w:r>
      <w:r w:rsidRPr="00810C0E">
        <w:rPr>
          <w:sz w:val="24"/>
          <w:szCs w:val="24"/>
        </w:rPr>
        <w:t xml:space="preserve">(Berga vägskäl - Kvarnsjön, 5,5 km), passerar i </w:t>
      </w:r>
      <w:r w:rsidR="00810C0E" w:rsidRPr="00810C0E">
        <w:rPr>
          <w:sz w:val="24"/>
          <w:szCs w:val="24"/>
        </w:rPr>
        <w:t xml:space="preserve">östra </w:t>
      </w:r>
      <w:r w:rsidRPr="00810C0E">
        <w:rPr>
          <w:sz w:val="24"/>
          <w:szCs w:val="24"/>
        </w:rPr>
        <w:t>kanten av</w:t>
      </w:r>
      <w:r w:rsidR="00EC64D8" w:rsidRPr="00810C0E">
        <w:rPr>
          <w:sz w:val="24"/>
          <w:szCs w:val="24"/>
        </w:rPr>
        <w:t xml:space="preserve"> </w:t>
      </w:r>
      <w:r w:rsidR="004E7CCB">
        <w:rPr>
          <w:sz w:val="24"/>
          <w:szCs w:val="24"/>
        </w:rPr>
        <w:t>planområdet</w:t>
      </w:r>
      <w:r w:rsidRPr="00810C0E">
        <w:rPr>
          <w:sz w:val="24"/>
          <w:szCs w:val="24"/>
        </w:rPr>
        <w:t>.</w:t>
      </w:r>
    </w:p>
    <w:p w14:paraId="19BC26F0" w14:textId="77777777" w:rsidR="00FC2598" w:rsidRDefault="00FC2598" w:rsidP="00E34AD1">
      <w:pPr>
        <w:autoSpaceDE w:val="0"/>
        <w:autoSpaceDN w:val="0"/>
        <w:adjustRightInd w:val="0"/>
        <w:rPr>
          <w:sz w:val="24"/>
          <w:szCs w:val="24"/>
        </w:rPr>
      </w:pPr>
    </w:p>
    <w:p w14:paraId="622E8B05" w14:textId="77777777" w:rsidR="00581724" w:rsidRDefault="00581724" w:rsidP="00E34AD1">
      <w:pPr>
        <w:pStyle w:val="BkRub2"/>
        <w:spacing w:after="0" w:line="240" w:lineRule="auto"/>
        <w:outlineLvl w:val="9"/>
      </w:pPr>
    </w:p>
    <w:p w14:paraId="2E9823BF" w14:textId="77777777" w:rsidR="00FC2598" w:rsidRPr="001000A0" w:rsidRDefault="00FC2598" w:rsidP="001000A0">
      <w:pPr>
        <w:pStyle w:val="BkRub2"/>
      </w:pPr>
      <w:bookmarkStart w:id="61" w:name="_Toc96675048"/>
      <w:r w:rsidRPr="001000A0">
        <w:t>Nuvarande bebyggelse</w:t>
      </w:r>
      <w:bookmarkEnd w:id="61"/>
    </w:p>
    <w:p w14:paraId="2381289A" w14:textId="25AE6A31" w:rsidR="00F74F35" w:rsidRPr="00D76921" w:rsidRDefault="00FC2598" w:rsidP="00BD3C21">
      <w:pPr>
        <w:autoSpaceDE w:val="0"/>
        <w:autoSpaceDN w:val="0"/>
        <w:adjustRightInd w:val="0"/>
        <w:rPr>
          <w:sz w:val="24"/>
          <w:szCs w:val="24"/>
        </w:rPr>
      </w:pPr>
      <w:r w:rsidRPr="00D76921">
        <w:rPr>
          <w:sz w:val="24"/>
          <w:szCs w:val="24"/>
        </w:rPr>
        <w:t xml:space="preserve">Den </w:t>
      </w:r>
      <w:r w:rsidR="00C92386" w:rsidRPr="00D76921">
        <w:rPr>
          <w:sz w:val="24"/>
          <w:szCs w:val="24"/>
        </w:rPr>
        <w:t>enda</w:t>
      </w:r>
      <w:r w:rsidRPr="00D76921">
        <w:rPr>
          <w:sz w:val="24"/>
          <w:szCs w:val="24"/>
        </w:rPr>
        <w:t xml:space="preserve"> bebyggelsen som finns idag </w:t>
      </w:r>
      <w:r w:rsidR="00F74F35" w:rsidRPr="00D76921">
        <w:rPr>
          <w:sz w:val="24"/>
          <w:szCs w:val="24"/>
        </w:rPr>
        <w:t xml:space="preserve">inom planområdet </w:t>
      </w:r>
      <w:r w:rsidRPr="00D76921">
        <w:rPr>
          <w:sz w:val="24"/>
          <w:szCs w:val="24"/>
        </w:rPr>
        <w:t xml:space="preserve">är </w:t>
      </w:r>
      <w:r w:rsidR="001A77B7" w:rsidRPr="00D76921">
        <w:rPr>
          <w:sz w:val="24"/>
          <w:szCs w:val="24"/>
        </w:rPr>
        <w:t xml:space="preserve">torpet </w:t>
      </w:r>
      <w:r w:rsidRPr="00D76921">
        <w:rPr>
          <w:sz w:val="24"/>
          <w:szCs w:val="24"/>
        </w:rPr>
        <w:t xml:space="preserve">Grindstugan. </w:t>
      </w:r>
      <w:r w:rsidR="00F74F35" w:rsidRPr="00D76921">
        <w:rPr>
          <w:sz w:val="24"/>
          <w:szCs w:val="24"/>
        </w:rPr>
        <w:t>Byggnaden är ett fysiskt uttryck för en social skiktning inom herrgårdslandskapet, där även enklare bebyggelse som torp, backstugor och bebyggelse kopplad till andra funktioner ingick. Tillsammans med herrgårdarnas ståndsmässiga</w:t>
      </w:r>
      <w:r w:rsidR="00BD3C21">
        <w:rPr>
          <w:sz w:val="24"/>
          <w:szCs w:val="24"/>
        </w:rPr>
        <w:t xml:space="preserve"> </w:t>
      </w:r>
      <w:r w:rsidR="00F74F35" w:rsidRPr="00D76921">
        <w:rPr>
          <w:sz w:val="24"/>
          <w:szCs w:val="24"/>
        </w:rPr>
        <w:t xml:space="preserve">byggnader bidrar dessa typer av byggnader till en helhet i berättelsen om </w:t>
      </w:r>
      <w:r w:rsidR="00BD3C21" w:rsidRPr="004E7CCB">
        <w:rPr>
          <w:sz w:val="24"/>
          <w:szCs w:val="24"/>
        </w:rPr>
        <w:t xml:space="preserve">människornas </w:t>
      </w:r>
      <w:r w:rsidR="00F74F35" w:rsidRPr="00D76921">
        <w:rPr>
          <w:sz w:val="24"/>
          <w:szCs w:val="24"/>
        </w:rPr>
        <w:t xml:space="preserve">olika villkor. Byggnaden berättar om äldre tiders bostadsförhållanden, sociala och ekonomiska villkor för de obesuttna på landsbygden. </w:t>
      </w:r>
    </w:p>
    <w:p w14:paraId="2CFF54E4" w14:textId="77777777" w:rsidR="00C92386" w:rsidRPr="00D76921" w:rsidRDefault="00C92386" w:rsidP="00E34AD1">
      <w:pPr>
        <w:autoSpaceDE w:val="0"/>
        <w:autoSpaceDN w:val="0"/>
        <w:adjustRightInd w:val="0"/>
        <w:rPr>
          <w:sz w:val="24"/>
          <w:szCs w:val="24"/>
        </w:rPr>
      </w:pPr>
    </w:p>
    <w:p w14:paraId="5A688A77" w14:textId="4DE3B764" w:rsidR="00F74F35" w:rsidRPr="00D76921" w:rsidRDefault="00F74F35" w:rsidP="00E34AD1">
      <w:pPr>
        <w:autoSpaceDE w:val="0"/>
        <w:autoSpaceDN w:val="0"/>
        <w:adjustRightInd w:val="0"/>
        <w:rPr>
          <w:sz w:val="24"/>
          <w:szCs w:val="24"/>
        </w:rPr>
      </w:pPr>
      <w:r w:rsidRPr="00D76921">
        <w:rPr>
          <w:sz w:val="24"/>
          <w:szCs w:val="24"/>
        </w:rPr>
        <w:t xml:space="preserve">Grindstugans namn och placering berättar om äldre strukturer och indelning av landskapet vid den tidigare gränsen </w:t>
      </w:r>
      <w:r w:rsidR="004E7CCB">
        <w:rPr>
          <w:sz w:val="24"/>
          <w:szCs w:val="24"/>
        </w:rPr>
        <w:t>för</w:t>
      </w:r>
      <w:r w:rsidRPr="00D76921">
        <w:rPr>
          <w:sz w:val="24"/>
          <w:szCs w:val="24"/>
        </w:rPr>
        <w:t xml:space="preserve"> Mariebergs ägor, där sannolikt en grind var placerad. Genom att den äldre vägsträckningen delvis är försvunnen och omgivande åkermark är igenväxt är det dock svårare att förstå det landskapliga sammanhanget. Grindstugans byggnadsår är inte känt. Sannolikt härrör</w:t>
      </w:r>
    </w:p>
    <w:p w14:paraId="109FC008" w14:textId="699CB73A" w:rsidR="00F74F35" w:rsidRPr="00D76921" w:rsidRDefault="00F74F35" w:rsidP="00E34AD1">
      <w:pPr>
        <w:autoSpaceDE w:val="0"/>
        <w:autoSpaceDN w:val="0"/>
        <w:adjustRightInd w:val="0"/>
        <w:rPr>
          <w:sz w:val="24"/>
          <w:szCs w:val="24"/>
        </w:rPr>
      </w:pPr>
      <w:r w:rsidRPr="00D76921">
        <w:rPr>
          <w:sz w:val="24"/>
          <w:szCs w:val="24"/>
        </w:rPr>
        <w:lastRenderedPageBreak/>
        <w:t>torpet från 1800-talets andra hälft, då den första</w:t>
      </w:r>
      <w:r w:rsidR="00E93FE5" w:rsidRPr="00D76921">
        <w:rPr>
          <w:sz w:val="24"/>
          <w:szCs w:val="24"/>
        </w:rPr>
        <w:t xml:space="preserve"> </w:t>
      </w:r>
      <w:r w:rsidRPr="00D76921">
        <w:rPr>
          <w:sz w:val="24"/>
          <w:szCs w:val="24"/>
        </w:rPr>
        <w:t>gången för</w:t>
      </w:r>
      <w:r w:rsidR="00E93FE5" w:rsidRPr="00D76921">
        <w:rPr>
          <w:sz w:val="24"/>
          <w:szCs w:val="24"/>
        </w:rPr>
        <w:t>e</w:t>
      </w:r>
      <w:r w:rsidRPr="00D76921">
        <w:rPr>
          <w:sz w:val="24"/>
          <w:szCs w:val="24"/>
        </w:rPr>
        <w:t>kommer i kyrkböcker och torpet finns med nuvarande placering med på Generalstabens karta från</w:t>
      </w:r>
      <w:r w:rsidR="00E93FE5" w:rsidRPr="00D76921">
        <w:rPr>
          <w:sz w:val="24"/>
          <w:szCs w:val="24"/>
        </w:rPr>
        <w:t xml:space="preserve"> </w:t>
      </w:r>
      <w:r w:rsidRPr="00D76921">
        <w:rPr>
          <w:sz w:val="24"/>
          <w:szCs w:val="24"/>
        </w:rPr>
        <w:t xml:space="preserve">1873. </w:t>
      </w:r>
      <w:r w:rsidR="00BD3C21">
        <w:rPr>
          <w:sz w:val="24"/>
          <w:szCs w:val="24"/>
        </w:rPr>
        <w:t>En byggnadsinventering av Grindstugan</w:t>
      </w:r>
      <w:r w:rsidR="00BD3C21" w:rsidRPr="00D76921">
        <w:rPr>
          <w:sz w:val="24"/>
          <w:szCs w:val="24"/>
        </w:rPr>
        <w:t xml:space="preserve"> </w:t>
      </w:r>
      <w:r w:rsidRPr="00D76921">
        <w:rPr>
          <w:sz w:val="24"/>
          <w:szCs w:val="24"/>
        </w:rPr>
        <w:t>visar att byggnaden genomgått genomgripande ombyggnader, där en omsorg ägnats åt att bibehålla ett äldre uttryck. Fönster och dörrar är</w:t>
      </w:r>
      <w:r w:rsidR="00E93FE5" w:rsidRPr="00D76921">
        <w:rPr>
          <w:sz w:val="24"/>
          <w:szCs w:val="24"/>
        </w:rPr>
        <w:t xml:space="preserve"> </w:t>
      </w:r>
      <w:r w:rsidRPr="00D76921">
        <w:rPr>
          <w:sz w:val="24"/>
          <w:szCs w:val="24"/>
        </w:rPr>
        <w:t>bytta, förstukvisten är inte ursprunglig och en trappa till övervåningen har lagts till vid norra gaveln. Interiört har mellanväggar rivits ut, men bjälkar, murad spis</w:t>
      </w:r>
      <w:r w:rsidR="00E93FE5" w:rsidRPr="00D76921">
        <w:rPr>
          <w:sz w:val="24"/>
          <w:szCs w:val="24"/>
        </w:rPr>
        <w:t xml:space="preserve"> </w:t>
      </w:r>
      <w:r w:rsidRPr="00D76921">
        <w:rPr>
          <w:sz w:val="24"/>
          <w:szCs w:val="24"/>
        </w:rPr>
        <w:t>(delvis ombyggd) med vedspis, spishäll är äldre. En äldre trappa och lucka finns till vinden som senare inretts till bostadsrum.</w:t>
      </w:r>
    </w:p>
    <w:p w14:paraId="5B96BEF5" w14:textId="77777777" w:rsidR="00135183" w:rsidRDefault="00135183" w:rsidP="00E34AD1">
      <w:pPr>
        <w:pStyle w:val="Botknormal"/>
        <w:spacing w:line="240" w:lineRule="auto"/>
      </w:pPr>
    </w:p>
    <w:p w14:paraId="4128A4DB" w14:textId="77777777" w:rsidR="00581724" w:rsidRDefault="00581724" w:rsidP="00E34AD1">
      <w:pPr>
        <w:pStyle w:val="BkRub2"/>
        <w:spacing w:after="0" w:line="240" w:lineRule="auto"/>
        <w:outlineLvl w:val="9"/>
      </w:pPr>
    </w:p>
    <w:p w14:paraId="4F4935F5" w14:textId="77777777" w:rsidR="00135183" w:rsidRPr="001000A0" w:rsidRDefault="00135183" w:rsidP="001000A0">
      <w:pPr>
        <w:pStyle w:val="BkRub2"/>
      </w:pPr>
      <w:bookmarkStart w:id="62" w:name="_Toc96675049"/>
      <w:r w:rsidRPr="001000A0">
        <w:t>Kulturmiljö</w:t>
      </w:r>
      <w:bookmarkEnd w:id="62"/>
    </w:p>
    <w:p w14:paraId="46A7CE06" w14:textId="77777777" w:rsidR="00AF6C6A" w:rsidRDefault="00AF6C6A" w:rsidP="00E34AD1">
      <w:pPr>
        <w:pStyle w:val="Botknormal"/>
        <w:spacing w:line="240" w:lineRule="auto"/>
        <w:rPr>
          <w:szCs w:val="24"/>
        </w:rPr>
      </w:pPr>
      <w:r w:rsidRPr="00F425DB">
        <w:rPr>
          <w:szCs w:val="24"/>
        </w:rPr>
        <w:t>Planområdet ligger inom riksintresset för</w:t>
      </w:r>
      <w:r>
        <w:rPr>
          <w:szCs w:val="24"/>
        </w:rPr>
        <w:t xml:space="preserve"> </w:t>
      </w:r>
      <w:r w:rsidRPr="00F425DB">
        <w:rPr>
          <w:szCs w:val="24"/>
        </w:rPr>
        <w:t>kulturmiljövården Grödinge [AB14].</w:t>
      </w:r>
      <w:r>
        <w:rPr>
          <w:szCs w:val="24"/>
        </w:rPr>
        <w:t xml:space="preserve"> </w:t>
      </w:r>
      <w:r w:rsidRPr="00F425DB">
        <w:rPr>
          <w:szCs w:val="24"/>
        </w:rPr>
        <w:t>Genom att</w:t>
      </w:r>
      <w:r>
        <w:rPr>
          <w:szCs w:val="24"/>
        </w:rPr>
        <w:t xml:space="preserve"> </w:t>
      </w:r>
      <w:r w:rsidRPr="00F425DB">
        <w:rPr>
          <w:szCs w:val="24"/>
        </w:rPr>
        <w:t>planområdet utgörs av planterad skog är läsbarheten</w:t>
      </w:r>
      <w:r>
        <w:rPr>
          <w:szCs w:val="24"/>
        </w:rPr>
        <w:t xml:space="preserve"> </w:t>
      </w:r>
      <w:r w:rsidRPr="00F425DB">
        <w:rPr>
          <w:szCs w:val="24"/>
        </w:rPr>
        <w:t>av landskapet lägre och en komplettering med</w:t>
      </w:r>
      <w:r>
        <w:rPr>
          <w:szCs w:val="24"/>
        </w:rPr>
        <w:t xml:space="preserve"> </w:t>
      </w:r>
      <w:r w:rsidRPr="00F425DB">
        <w:rPr>
          <w:szCs w:val="24"/>
        </w:rPr>
        <w:t>ny bebyggelse bedöms vara möjlig utan att</w:t>
      </w:r>
      <w:r>
        <w:rPr>
          <w:szCs w:val="24"/>
        </w:rPr>
        <w:t xml:space="preserve"> </w:t>
      </w:r>
      <w:r w:rsidRPr="00F425DB">
        <w:rPr>
          <w:szCs w:val="24"/>
        </w:rPr>
        <w:t>skada</w:t>
      </w:r>
      <w:r>
        <w:rPr>
          <w:szCs w:val="24"/>
        </w:rPr>
        <w:t xml:space="preserve"> </w:t>
      </w:r>
      <w:r w:rsidRPr="00F425DB">
        <w:rPr>
          <w:szCs w:val="24"/>
        </w:rPr>
        <w:t>på riksintresset uppstår, såvida anpassning till</w:t>
      </w:r>
      <w:r>
        <w:rPr>
          <w:szCs w:val="24"/>
        </w:rPr>
        <w:t xml:space="preserve"> </w:t>
      </w:r>
      <w:r w:rsidRPr="00F425DB">
        <w:rPr>
          <w:szCs w:val="24"/>
        </w:rPr>
        <w:t>kulturmiljöns och lan</w:t>
      </w:r>
      <w:r>
        <w:rPr>
          <w:szCs w:val="24"/>
        </w:rPr>
        <w:t>d</w:t>
      </w:r>
      <w:r w:rsidRPr="00F425DB">
        <w:rPr>
          <w:szCs w:val="24"/>
        </w:rPr>
        <w:t>skapets värden görs.</w:t>
      </w:r>
    </w:p>
    <w:p w14:paraId="2E9783BD" w14:textId="77777777" w:rsidR="00033C6A" w:rsidRDefault="00033C6A" w:rsidP="00E34AD1">
      <w:pPr>
        <w:pStyle w:val="Botknormal"/>
        <w:spacing w:line="240" w:lineRule="auto"/>
        <w:rPr>
          <w:szCs w:val="24"/>
        </w:rPr>
      </w:pPr>
    </w:p>
    <w:p w14:paraId="05A5AF0C" w14:textId="77777777" w:rsidR="00033C6A" w:rsidRPr="00033C6A" w:rsidRDefault="00033C6A" w:rsidP="00E34AD1">
      <w:pPr>
        <w:autoSpaceDE w:val="0"/>
        <w:autoSpaceDN w:val="0"/>
        <w:adjustRightInd w:val="0"/>
        <w:rPr>
          <w:sz w:val="24"/>
          <w:szCs w:val="24"/>
        </w:rPr>
      </w:pPr>
      <w:r w:rsidRPr="00033C6A">
        <w:rPr>
          <w:sz w:val="24"/>
          <w:szCs w:val="24"/>
        </w:rPr>
        <w:t>För att uppnå miljöbalkens krav avseende riksintresset bör</w:t>
      </w:r>
    </w:p>
    <w:p w14:paraId="40391A7A" w14:textId="77777777" w:rsidR="00033C6A" w:rsidRPr="00033C6A" w:rsidRDefault="00033C6A" w:rsidP="00E34AD1">
      <w:pPr>
        <w:autoSpaceDE w:val="0"/>
        <w:autoSpaceDN w:val="0"/>
        <w:adjustRightInd w:val="0"/>
        <w:rPr>
          <w:sz w:val="24"/>
          <w:szCs w:val="24"/>
        </w:rPr>
      </w:pPr>
      <w:r w:rsidRPr="00033C6A">
        <w:rPr>
          <w:sz w:val="24"/>
          <w:szCs w:val="24"/>
        </w:rPr>
        <w:t>följande beaktas vi</w:t>
      </w:r>
      <w:r w:rsidR="00934759">
        <w:rPr>
          <w:sz w:val="24"/>
          <w:szCs w:val="24"/>
        </w:rPr>
        <w:t>d</w:t>
      </w:r>
      <w:r w:rsidRPr="00033C6A">
        <w:rPr>
          <w:sz w:val="24"/>
          <w:szCs w:val="24"/>
        </w:rPr>
        <w:t xml:space="preserve"> kommande byggnation:</w:t>
      </w:r>
    </w:p>
    <w:p w14:paraId="69B9A038" w14:textId="77777777" w:rsidR="00033C6A" w:rsidRPr="00033C6A" w:rsidRDefault="00033C6A" w:rsidP="00E34AD1">
      <w:pPr>
        <w:pStyle w:val="Liststycke"/>
        <w:numPr>
          <w:ilvl w:val="0"/>
          <w:numId w:val="6"/>
        </w:numPr>
        <w:autoSpaceDE w:val="0"/>
        <w:autoSpaceDN w:val="0"/>
        <w:adjustRightInd w:val="0"/>
        <w:ind w:left="0" w:firstLine="0"/>
        <w:rPr>
          <w:sz w:val="24"/>
          <w:szCs w:val="24"/>
        </w:rPr>
      </w:pPr>
      <w:r w:rsidRPr="00033C6A">
        <w:rPr>
          <w:sz w:val="24"/>
          <w:szCs w:val="24"/>
        </w:rPr>
        <w:t>I det större landskapliga sammanhanget ska förhistorisk bruknings- och bosättningskontinuitet med fornlämningar på de högre skogspartierna väster om planområdet, fornlämningar kopplade till uppodling av landskapet, herrgårdsmiljöns bebyggelse och landskap gå att avläsa, vilket innebär en anpassning av ny bebyggelse till skala, utformning och placering.</w:t>
      </w:r>
    </w:p>
    <w:p w14:paraId="114485C0" w14:textId="1AE11FDC" w:rsidR="00033C6A" w:rsidRPr="00033C6A" w:rsidRDefault="00033C6A" w:rsidP="00E34AD1">
      <w:pPr>
        <w:pStyle w:val="Liststycke"/>
        <w:numPr>
          <w:ilvl w:val="0"/>
          <w:numId w:val="6"/>
        </w:numPr>
        <w:autoSpaceDE w:val="0"/>
        <w:autoSpaceDN w:val="0"/>
        <w:adjustRightInd w:val="0"/>
        <w:ind w:left="0" w:firstLine="0"/>
        <w:rPr>
          <w:sz w:val="24"/>
          <w:szCs w:val="24"/>
        </w:rPr>
      </w:pPr>
      <w:r w:rsidRPr="00033C6A">
        <w:rPr>
          <w:sz w:val="24"/>
          <w:szCs w:val="24"/>
        </w:rPr>
        <w:t>De kulturhistoriska värden som uttrycks inom planområdet bevaras och befintlig natur bör bevaras och tillåtas komma in i området. En urban eller storskalig karaktär undviks. Återställande av landskapet till mer av hagmarkskaraktär kan vara positivt.</w:t>
      </w:r>
    </w:p>
    <w:p w14:paraId="0CCBBE77" w14:textId="77777777" w:rsidR="00033C6A" w:rsidRDefault="00033C6A" w:rsidP="00E34AD1">
      <w:pPr>
        <w:pStyle w:val="Liststycke"/>
        <w:numPr>
          <w:ilvl w:val="0"/>
          <w:numId w:val="6"/>
        </w:numPr>
        <w:autoSpaceDE w:val="0"/>
        <w:autoSpaceDN w:val="0"/>
        <w:adjustRightInd w:val="0"/>
        <w:ind w:left="0" w:firstLine="0"/>
        <w:rPr>
          <w:sz w:val="24"/>
          <w:szCs w:val="24"/>
        </w:rPr>
      </w:pPr>
      <w:r w:rsidRPr="00033C6A">
        <w:rPr>
          <w:sz w:val="24"/>
          <w:szCs w:val="24"/>
        </w:rPr>
        <w:t>Grindstugans torpmiljö utgör en del av herrgårdsmiljön, vilket innebär att torpet bör ses som ett uttryck för riksintresset. Vid exploatering ska därför ges förutsättningar för bevarande av torpet med omgivande trädgård.</w:t>
      </w:r>
    </w:p>
    <w:p w14:paraId="7F56990B" w14:textId="77777777" w:rsidR="00EC64D8" w:rsidRDefault="00EC64D8" w:rsidP="00E34AD1">
      <w:pPr>
        <w:pStyle w:val="Botknormal"/>
        <w:spacing w:line="240" w:lineRule="auto"/>
        <w:rPr>
          <w:szCs w:val="24"/>
        </w:rPr>
      </w:pPr>
    </w:p>
    <w:p w14:paraId="383A3594" w14:textId="77777777" w:rsidR="00EC64D8" w:rsidRPr="00F214C6" w:rsidRDefault="00EC64D8" w:rsidP="00E34AD1">
      <w:pPr>
        <w:pStyle w:val="Botknormal"/>
        <w:spacing w:line="240" w:lineRule="auto"/>
        <w:rPr>
          <w:i/>
          <w:iCs/>
          <w:szCs w:val="24"/>
        </w:rPr>
      </w:pPr>
      <w:r w:rsidRPr="00F214C6">
        <w:rPr>
          <w:i/>
          <w:iCs/>
          <w:szCs w:val="24"/>
        </w:rPr>
        <w:t>Grindstugan, Kulturlandskapsanalys och konsekvensbedömning av förslag till detaljplan finns att läsa i separat dokument.</w:t>
      </w:r>
    </w:p>
    <w:p w14:paraId="2C264EE6" w14:textId="77777777" w:rsidR="00AF6C6A" w:rsidRDefault="00AF6C6A" w:rsidP="00E34AD1">
      <w:pPr>
        <w:pStyle w:val="BkRub3"/>
        <w:spacing w:after="0" w:line="240" w:lineRule="auto"/>
        <w:outlineLvl w:val="9"/>
      </w:pPr>
    </w:p>
    <w:p w14:paraId="54ADA91E" w14:textId="77777777" w:rsidR="00AF6C6A" w:rsidRPr="00AF6C6A" w:rsidRDefault="00AF6C6A" w:rsidP="00E34AD1">
      <w:pPr>
        <w:pStyle w:val="BkRub3"/>
        <w:spacing w:after="0" w:line="240" w:lineRule="auto"/>
        <w:outlineLvl w:val="9"/>
      </w:pPr>
      <w:r>
        <w:t>Fornlämningar</w:t>
      </w:r>
    </w:p>
    <w:p w14:paraId="253DBC64" w14:textId="72E32744" w:rsidR="00AF6C6A" w:rsidRDefault="00AF6C6A" w:rsidP="00E34AD1">
      <w:pPr>
        <w:autoSpaceDE w:val="0"/>
        <w:autoSpaceDN w:val="0"/>
        <w:adjustRightInd w:val="0"/>
        <w:rPr>
          <w:sz w:val="24"/>
          <w:szCs w:val="24"/>
        </w:rPr>
      </w:pPr>
      <w:r w:rsidRPr="009277DA">
        <w:rPr>
          <w:sz w:val="24"/>
          <w:szCs w:val="24"/>
        </w:rPr>
        <w:t>Sedan tidigare fanns det registrerat två fornlämningar i form av ett torp,</w:t>
      </w:r>
      <w:r>
        <w:rPr>
          <w:sz w:val="24"/>
          <w:szCs w:val="24"/>
        </w:rPr>
        <w:t xml:space="preserve"> </w:t>
      </w:r>
      <w:r w:rsidRPr="009277DA">
        <w:rPr>
          <w:sz w:val="24"/>
          <w:szCs w:val="24"/>
        </w:rPr>
        <w:t xml:space="preserve">Grödinge 747, och ett område med fossil åker, Grödinge 746. Vid </w:t>
      </w:r>
      <w:r w:rsidR="00BD3C21">
        <w:rPr>
          <w:sz w:val="24"/>
          <w:szCs w:val="24"/>
        </w:rPr>
        <w:t xml:space="preserve">den arkeologiska </w:t>
      </w:r>
      <w:r w:rsidRPr="009277DA">
        <w:rPr>
          <w:sz w:val="24"/>
          <w:szCs w:val="24"/>
        </w:rPr>
        <w:t>utredningen</w:t>
      </w:r>
      <w:r>
        <w:rPr>
          <w:sz w:val="24"/>
          <w:szCs w:val="24"/>
        </w:rPr>
        <w:t xml:space="preserve"> </w:t>
      </w:r>
      <w:r w:rsidRPr="009277DA">
        <w:rPr>
          <w:sz w:val="24"/>
          <w:szCs w:val="24"/>
        </w:rPr>
        <w:t xml:space="preserve">påträffades ytterligare två fornlämningar, en boplats från </w:t>
      </w:r>
      <w:r w:rsidRPr="009277DA">
        <w:rPr>
          <w:sz w:val="24"/>
          <w:szCs w:val="24"/>
        </w:rPr>
        <w:lastRenderedPageBreak/>
        <w:t>yngre</w:t>
      </w:r>
      <w:r>
        <w:rPr>
          <w:sz w:val="24"/>
          <w:szCs w:val="24"/>
        </w:rPr>
        <w:t xml:space="preserve"> </w:t>
      </w:r>
      <w:r w:rsidRPr="009277DA">
        <w:rPr>
          <w:sz w:val="24"/>
          <w:szCs w:val="24"/>
        </w:rPr>
        <w:t>stenålder, objekt 1, och ett område med fossil åker, objekt 3. Det noterades</w:t>
      </w:r>
      <w:r>
        <w:rPr>
          <w:sz w:val="24"/>
          <w:szCs w:val="24"/>
        </w:rPr>
        <w:t xml:space="preserve"> </w:t>
      </w:r>
      <w:r w:rsidRPr="009277DA">
        <w:rPr>
          <w:sz w:val="24"/>
          <w:szCs w:val="24"/>
        </w:rPr>
        <w:t>också ett område med fossil åker, objekt 4, som odlats in i sen tid och</w:t>
      </w:r>
      <w:r>
        <w:rPr>
          <w:sz w:val="24"/>
          <w:szCs w:val="24"/>
        </w:rPr>
        <w:t xml:space="preserve"> </w:t>
      </w:r>
      <w:r w:rsidRPr="009277DA">
        <w:rPr>
          <w:sz w:val="24"/>
          <w:szCs w:val="24"/>
        </w:rPr>
        <w:t>därför klassas som övrig kulturhistorisk lämning. Vid utredningen avfärdades</w:t>
      </w:r>
      <w:r>
        <w:rPr>
          <w:sz w:val="24"/>
          <w:szCs w:val="24"/>
        </w:rPr>
        <w:t xml:space="preserve"> </w:t>
      </w:r>
      <w:r w:rsidRPr="009277DA">
        <w:rPr>
          <w:sz w:val="24"/>
          <w:szCs w:val="24"/>
        </w:rPr>
        <w:t>ett boplatsläge, objekt 2, då det inte påträffades något av antikvariskt</w:t>
      </w:r>
      <w:r>
        <w:rPr>
          <w:sz w:val="24"/>
          <w:szCs w:val="24"/>
        </w:rPr>
        <w:t xml:space="preserve"> </w:t>
      </w:r>
      <w:r w:rsidRPr="009277DA">
        <w:rPr>
          <w:sz w:val="24"/>
          <w:szCs w:val="24"/>
        </w:rPr>
        <w:t>intresse.</w:t>
      </w:r>
      <w:r>
        <w:rPr>
          <w:sz w:val="24"/>
          <w:szCs w:val="24"/>
        </w:rPr>
        <w:t xml:space="preserve"> </w:t>
      </w:r>
      <w:r>
        <w:rPr>
          <w:sz w:val="23"/>
          <w:szCs w:val="23"/>
        </w:rPr>
        <w:t>Lämningarna är skyddade enlig kulturmiljölagen 2 kap.</w:t>
      </w:r>
    </w:p>
    <w:p w14:paraId="4C710FA9" w14:textId="77777777" w:rsidR="00AF6C6A" w:rsidRDefault="00AF6C6A" w:rsidP="00E34AD1">
      <w:pPr>
        <w:autoSpaceDE w:val="0"/>
        <w:autoSpaceDN w:val="0"/>
        <w:adjustRightInd w:val="0"/>
        <w:rPr>
          <w:sz w:val="24"/>
          <w:szCs w:val="24"/>
        </w:rPr>
      </w:pPr>
    </w:p>
    <w:p w14:paraId="28729D3D" w14:textId="7D01151A" w:rsidR="00AF6C6A" w:rsidRPr="00F214C6" w:rsidRDefault="00AF6C6A" w:rsidP="00E34AD1">
      <w:pPr>
        <w:autoSpaceDE w:val="0"/>
        <w:autoSpaceDN w:val="0"/>
        <w:adjustRightInd w:val="0"/>
        <w:rPr>
          <w:i/>
          <w:iCs/>
          <w:sz w:val="24"/>
          <w:szCs w:val="24"/>
        </w:rPr>
      </w:pPr>
      <w:r w:rsidRPr="00F214C6">
        <w:rPr>
          <w:i/>
          <w:iCs/>
          <w:sz w:val="24"/>
          <w:szCs w:val="24"/>
        </w:rPr>
        <w:t>Den arkeologiska inventeringen</w:t>
      </w:r>
      <w:r w:rsidR="00510D86" w:rsidRPr="00F214C6">
        <w:rPr>
          <w:i/>
          <w:iCs/>
          <w:sz w:val="24"/>
          <w:szCs w:val="24"/>
        </w:rPr>
        <w:t xml:space="preserve"> </w:t>
      </w:r>
      <w:r w:rsidRPr="00F214C6">
        <w:rPr>
          <w:i/>
          <w:iCs/>
          <w:sz w:val="24"/>
          <w:szCs w:val="24"/>
        </w:rPr>
        <w:t>”Torpet Snäckvik och</w:t>
      </w:r>
    </w:p>
    <w:p w14:paraId="5006F4A4" w14:textId="77777777" w:rsidR="00135183" w:rsidRPr="00F214C6" w:rsidRDefault="00AF6C6A" w:rsidP="00E34AD1">
      <w:pPr>
        <w:autoSpaceDE w:val="0"/>
        <w:autoSpaceDN w:val="0"/>
        <w:adjustRightInd w:val="0"/>
        <w:rPr>
          <w:i/>
          <w:iCs/>
          <w:sz w:val="24"/>
          <w:szCs w:val="24"/>
        </w:rPr>
      </w:pPr>
      <w:r w:rsidRPr="00F214C6">
        <w:rPr>
          <w:i/>
          <w:iCs/>
          <w:sz w:val="24"/>
          <w:szCs w:val="24"/>
        </w:rPr>
        <w:t xml:space="preserve">en gropkeramisk boplats” finns att läsa i ett separat dokument. </w:t>
      </w:r>
    </w:p>
    <w:p w14:paraId="35E41C5C" w14:textId="77777777" w:rsidR="00AF6C6A" w:rsidRDefault="00AF6C6A" w:rsidP="00E34AD1">
      <w:pPr>
        <w:pStyle w:val="Botknormal"/>
        <w:spacing w:line="240" w:lineRule="auto"/>
      </w:pPr>
    </w:p>
    <w:p w14:paraId="0B20B4AA" w14:textId="77777777" w:rsidR="00581724" w:rsidRDefault="00581724" w:rsidP="00E34AD1">
      <w:pPr>
        <w:pStyle w:val="BkRub2"/>
        <w:spacing w:after="0" w:line="240" w:lineRule="auto"/>
        <w:outlineLvl w:val="9"/>
      </w:pPr>
    </w:p>
    <w:p w14:paraId="00BF9CED" w14:textId="77777777" w:rsidR="00AF6C6A" w:rsidRPr="001000A0" w:rsidRDefault="00135183" w:rsidP="001000A0">
      <w:pPr>
        <w:pStyle w:val="BkRub2"/>
      </w:pPr>
      <w:bookmarkStart w:id="63" w:name="_Toc96675050"/>
      <w:r w:rsidRPr="001000A0">
        <w:t>Natur</w:t>
      </w:r>
      <w:r w:rsidR="00AF6C6A" w:rsidRPr="001000A0">
        <w:t>värden</w:t>
      </w:r>
      <w:bookmarkEnd w:id="63"/>
    </w:p>
    <w:p w14:paraId="51F3E84B" w14:textId="77777777" w:rsidR="00AF6C6A" w:rsidRPr="00185B27" w:rsidRDefault="00AF6C6A" w:rsidP="00E34AD1">
      <w:pPr>
        <w:pStyle w:val="Pa3"/>
        <w:spacing w:line="240" w:lineRule="auto"/>
        <w:rPr>
          <w:rFonts w:ascii="Times New Roman" w:hAnsi="Times New Roman"/>
          <w:color w:val="000000"/>
        </w:rPr>
      </w:pPr>
      <w:r w:rsidRPr="00185B27">
        <w:rPr>
          <w:rFonts w:ascii="Times New Roman" w:hAnsi="Times New Roman"/>
          <w:color w:val="000000"/>
        </w:rPr>
        <w:t>Till största delen består</w:t>
      </w:r>
      <w:r>
        <w:rPr>
          <w:rFonts w:ascii="Times New Roman" w:hAnsi="Times New Roman"/>
          <w:color w:val="000000"/>
        </w:rPr>
        <w:t xml:space="preserve"> planområdet</w:t>
      </w:r>
      <w:r w:rsidRPr="00185B27">
        <w:rPr>
          <w:rFonts w:ascii="Times New Roman" w:hAnsi="Times New Roman"/>
          <w:color w:val="000000"/>
        </w:rPr>
        <w:t xml:space="preserve"> av produktionsskog i form av en gallrad granskog. I de centrala delarna går ett fuktigare stråk med vissa naturvärden. </w:t>
      </w:r>
    </w:p>
    <w:p w14:paraId="152367EE" w14:textId="3C2E2C46" w:rsidR="00AF6C6A" w:rsidRDefault="00AF6C6A" w:rsidP="00E34AD1">
      <w:pPr>
        <w:pStyle w:val="Pa3"/>
        <w:spacing w:line="240" w:lineRule="auto"/>
        <w:rPr>
          <w:rFonts w:ascii="Times New Roman" w:hAnsi="Times New Roman"/>
          <w:color w:val="000000"/>
        </w:rPr>
      </w:pPr>
      <w:r w:rsidRPr="00185B27">
        <w:rPr>
          <w:rFonts w:ascii="Times New Roman" w:hAnsi="Times New Roman"/>
          <w:color w:val="000000"/>
        </w:rPr>
        <w:t>De naturvärdesobjekt som identifierades</w:t>
      </w:r>
      <w:r w:rsidR="00BD3C21">
        <w:rPr>
          <w:rFonts w:ascii="Times New Roman" w:hAnsi="Times New Roman"/>
          <w:color w:val="000000"/>
        </w:rPr>
        <w:t xml:space="preserve"> </w:t>
      </w:r>
      <w:r w:rsidR="004A2AE1">
        <w:rPr>
          <w:rFonts w:ascii="Times New Roman" w:hAnsi="Times New Roman"/>
          <w:color w:val="000000"/>
        </w:rPr>
        <w:t>vid naturvärdesinventeringen</w:t>
      </w:r>
      <w:r w:rsidR="00BD3C21">
        <w:rPr>
          <w:rFonts w:ascii="Times New Roman" w:hAnsi="Times New Roman"/>
          <w:color w:val="000000"/>
        </w:rPr>
        <w:t xml:space="preserve"> </w:t>
      </w:r>
      <w:r w:rsidRPr="00185B27">
        <w:rPr>
          <w:rFonts w:ascii="Times New Roman" w:hAnsi="Times New Roman"/>
          <w:color w:val="000000"/>
        </w:rPr>
        <w:t xml:space="preserve">var främst i anslutning till den </w:t>
      </w:r>
      <w:proofErr w:type="spellStart"/>
      <w:r w:rsidRPr="00185B27">
        <w:rPr>
          <w:rFonts w:ascii="Times New Roman" w:hAnsi="Times New Roman"/>
          <w:color w:val="000000"/>
        </w:rPr>
        <w:t>väs</w:t>
      </w:r>
      <w:r w:rsidR="000F46A8">
        <w:rPr>
          <w:rFonts w:ascii="Times New Roman" w:hAnsi="Times New Roman"/>
          <w:color w:val="000000"/>
        </w:rPr>
        <w:t>t</w:t>
      </w:r>
      <w:r w:rsidRPr="00185B27">
        <w:rPr>
          <w:rFonts w:ascii="Times New Roman" w:hAnsi="Times New Roman"/>
          <w:color w:val="000000"/>
        </w:rPr>
        <w:t>vänd</w:t>
      </w:r>
      <w:r>
        <w:rPr>
          <w:rFonts w:ascii="Times New Roman" w:hAnsi="Times New Roman"/>
          <w:color w:val="000000"/>
        </w:rPr>
        <w:t>a</w:t>
      </w:r>
      <w:proofErr w:type="spellEnd"/>
      <w:r w:rsidRPr="00185B27">
        <w:rPr>
          <w:rFonts w:ascii="Times New Roman" w:hAnsi="Times New Roman"/>
          <w:color w:val="000000"/>
        </w:rPr>
        <w:t xml:space="preserve"> sluttningen och branten längs östra kanten av planområdet. Viktiga egenskaper som bidrar till den biologiska mångfal</w:t>
      </w:r>
      <w:r w:rsidRPr="00185B27">
        <w:rPr>
          <w:rFonts w:ascii="Times New Roman" w:hAnsi="Times New Roman"/>
          <w:color w:val="000000"/>
        </w:rPr>
        <w:softHyphen/>
        <w:t xml:space="preserve">den är den höga bördigheten i marken samt surdråg och bäckar som bidrar till en fuktig miljö vilket är gynnsamt för många arter. Träden i naturvärdesobjekten har uppkommit genom naturlig föryngring, de är inte planterade som i den omgivande produktionsskogen. Främst är det lövträd som asp och hassel som håller de högsta biologiska värdena. Högre upp i sluttningen i nordost är det </w:t>
      </w:r>
      <w:proofErr w:type="gramStart"/>
      <w:r w:rsidRPr="00185B27">
        <w:rPr>
          <w:rFonts w:ascii="Times New Roman" w:hAnsi="Times New Roman"/>
          <w:color w:val="000000"/>
        </w:rPr>
        <w:t>istället</w:t>
      </w:r>
      <w:proofErr w:type="gramEnd"/>
      <w:r w:rsidRPr="00185B27">
        <w:rPr>
          <w:rFonts w:ascii="Times New Roman" w:hAnsi="Times New Roman"/>
          <w:color w:val="000000"/>
        </w:rPr>
        <w:t xml:space="preserve"> den torra miljön som bidrar till höga naturvärden, där finns senvuxna gamla träd av tall och gran samt senvuxna aspar. </w:t>
      </w:r>
    </w:p>
    <w:p w14:paraId="0A56DCDF" w14:textId="77777777" w:rsidR="00810C0E" w:rsidRDefault="00810C0E" w:rsidP="00E34AD1">
      <w:pPr>
        <w:pStyle w:val="Pa3"/>
        <w:spacing w:line="240" w:lineRule="auto"/>
        <w:rPr>
          <w:rFonts w:ascii="Times New Roman" w:hAnsi="Times New Roman"/>
          <w:color w:val="000000"/>
        </w:rPr>
      </w:pPr>
    </w:p>
    <w:p w14:paraId="41640E75" w14:textId="0D319C32" w:rsidR="00AF6C6A" w:rsidRPr="00185B27" w:rsidRDefault="00AF6C6A" w:rsidP="00E34AD1">
      <w:pPr>
        <w:pStyle w:val="Pa3"/>
        <w:spacing w:line="240" w:lineRule="auto"/>
        <w:rPr>
          <w:rFonts w:ascii="Times New Roman" w:hAnsi="Times New Roman"/>
          <w:color w:val="000000"/>
        </w:rPr>
      </w:pPr>
      <w:r w:rsidRPr="00185B27">
        <w:rPr>
          <w:rFonts w:ascii="Times New Roman" w:hAnsi="Times New Roman"/>
          <w:color w:val="000000"/>
        </w:rPr>
        <w:t>De identifierade naturvärdesobjekten har naturvärdesklasserna tre eller fyra</w:t>
      </w:r>
      <w:r w:rsidR="00CA1B47">
        <w:rPr>
          <w:rFonts w:ascii="Times New Roman" w:hAnsi="Times New Roman"/>
          <w:color w:val="000000"/>
        </w:rPr>
        <w:t xml:space="preserve"> på en skala </w:t>
      </w:r>
      <w:proofErr w:type="gramStart"/>
      <w:r w:rsidR="00CA1B47">
        <w:rPr>
          <w:rFonts w:ascii="Times New Roman" w:hAnsi="Times New Roman"/>
          <w:color w:val="000000"/>
        </w:rPr>
        <w:t>1-4</w:t>
      </w:r>
      <w:proofErr w:type="gramEnd"/>
      <w:r w:rsidR="00CA1B47">
        <w:rPr>
          <w:rFonts w:ascii="Times New Roman" w:hAnsi="Times New Roman"/>
          <w:color w:val="000000"/>
        </w:rPr>
        <w:t xml:space="preserve"> där 1 innebär höga naturvärden</w:t>
      </w:r>
      <w:r w:rsidRPr="00185B27">
        <w:rPr>
          <w:rFonts w:ascii="Times New Roman" w:hAnsi="Times New Roman"/>
          <w:color w:val="000000"/>
        </w:rPr>
        <w:t xml:space="preserve">. Det som saknades för att komma ytterligare upp i skalan var riktigt gamla träd. Det hittades heller inte några rödlistade arter annat än en tall med tallticka. Det är dock inte uteslutet att ovanliga arter kan trivas i de miljöer som identifierades. Den </w:t>
      </w:r>
      <w:proofErr w:type="spellStart"/>
      <w:r w:rsidRPr="00185B27">
        <w:rPr>
          <w:rFonts w:ascii="Times New Roman" w:hAnsi="Times New Roman"/>
          <w:color w:val="000000"/>
        </w:rPr>
        <w:t>västvända</w:t>
      </w:r>
      <w:proofErr w:type="spellEnd"/>
      <w:r w:rsidRPr="00185B27">
        <w:rPr>
          <w:rFonts w:ascii="Times New Roman" w:hAnsi="Times New Roman"/>
          <w:color w:val="000000"/>
        </w:rPr>
        <w:t xml:space="preserve"> branten håller </w:t>
      </w:r>
      <w:r w:rsidR="00791E7F">
        <w:rPr>
          <w:rFonts w:ascii="Times New Roman" w:hAnsi="Times New Roman"/>
          <w:color w:val="000000"/>
        </w:rPr>
        <w:t xml:space="preserve">relativt </w:t>
      </w:r>
      <w:r w:rsidRPr="00185B27">
        <w:rPr>
          <w:rFonts w:ascii="Times New Roman" w:hAnsi="Times New Roman"/>
          <w:color w:val="000000"/>
        </w:rPr>
        <w:t xml:space="preserve">höga naturvärden delvis tack vare att den skuggas av träd, som bidrar till att hålla en hög luftfuktighet. Det är nödvändigt för de mossor som växer på klippväggen, som annars torkar ut. </w:t>
      </w:r>
      <w:proofErr w:type="spellStart"/>
      <w:r w:rsidRPr="00185B27">
        <w:rPr>
          <w:rFonts w:ascii="Times New Roman" w:hAnsi="Times New Roman"/>
          <w:color w:val="000000"/>
        </w:rPr>
        <w:t>Skuggigheten</w:t>
      </w:r>
      <w:proofErr w:type="spellEnd"/>
      <w:r w:rsidRPr="00185B27">
        <w:rPr>
          <w:rFonts w:ascii="Times New Roman" w:hAnsi="Times New Roman"/>
          <w:color w:val="000000"/>
        </w:rPr>
        <w:t xml:space="preserve"> är även viktig för värdena i </w:t>
      </w:r>
      <w:proofErr w:type="spellStart"/>
      <w:r w:rsidRPr="00185B27">
        <w:rPr>
          <w:rFonts w:ascii="Times New Roman" w:hAnsi="Times New Roman"/>
          <w:color w:val="000000"/>
        </w:rPr>
        <w:t>surdr</w:t>
      </w:r>
      <w:r w:rsidR="00510D86">
        <w:rPr>
          <w:rFonts w:ascii="Times New Roman" w:hAnsi="Times New Roman"/>
          <w:color w:val="000000"/>
        </w:rPr>
        <w:t>a</w:t>
      </w:r>
      <w:r w:rsidRPr="00185B27">
        <w:rPr>
          <w:rFonts w:ascii="Times New Roman" w:hAnsi="Times New Roman"/>
          <w:color w:val="000000"/>
        </w:rPr>
        <w:t>g</w:t>
      </w:r>
      <w:proofErr w:type="spellEnd"/>
      <w:r w:rsidRPr="00185B27">
        <w:rPr>
          <w:rFonts w:ascii="Times New Roman" w:hAnsi="Times New Roman"/>
          <w:color w:val="000000"/>
        </w:rPr>
        <w:t xml:space="preserve"> och små bäckar, och bidrar till att hålla en jämn temperatur i vattnet som är vi</w:t>
      </w:r>
      <w:r w:rsidR="00655054">
        <w:rPr>
          <w:rFonts w:ascii="Times New Roman" w:hAnsi="Times New Roman"/>
          <w:color w:val="000000"/>
        </w:rPr>
        <w:t>kt</w:t>
      </w:r>
      <w:r w:rsidRPr="00185B27">
        <w:rPr>
          <w:rFonts w:ascii="Times New Roman" w:hAnsi="Times New Roman"/>
          <w:color w:val="000000"/>
        </w:rPr>
        <w:t>ig för vattenlevande organismer.</w:t>
      </w:r>
    </w:p>
    <w:p w14:paraId="254D5F85" w14:textId="77777777" w:rsidR="00E665BB" w:rsidRDefault="00E665BB" w:rsidP="00E34AD1">
      <w:pPr>
        <w:pStyle w:val="Pa3"/>
        <w:spacing w:line="240" w:lineRule="auto"/>
        <w:rPr>
          <w:rFonts w:ascii="Arial" w:hAnsi="Arial"/>
          <w:b/>
          <w:sz w:val="22"/>
          <w:szCs w:val="20"/>
        </w:rPr>
      </w:pPr>
    </w:p>
    <w:p w14:paraId="368B883B" w14:textId="074F1A4D" w:rsidR="00135183" w:rsidRPr="00F214C6" w:rsidRDefault="00AF6C6A" w:rsidP="00E34AD1">
      <w:pPr>
        <w:pStyle w:val="Pa3"/>
        <w:spacing w:line="240" w:lineRule="auto"/>
        <w:rPr>
          <w:rFonts w:ascii="Times New Roman" w:hAnsi="Times New Roman"/>
          <w:i/>
          <w:iCs/>
          <w:color w:val="000000"/>
        </w:rPr>
      </w:pPr>
      <w:r>
        <w:rPr>
          <w:rFonts w:ascii="Times New Roman" w:hAnsi="Times New Roman"/>
          <w:color w:val="000000"/>
        </w:rPr>
        <w:t>O</w:t>
      </w:r>
      <w:r w:rsidRPr="00185B27">
        <w:rPr>
          <w:rFonts w:ascii="Times New Roman" w:hAnsi="Times New Roman"/>
          <w:color w:val="000000"/>
        </w:rPr>
        <w:t>mrådet är en del av den regionala gröna kil som sträcker sig norrut över Grödinge, ”Hanvedenkilen”</w:t>
      </w:r>
      <w:r w:rsidR="00E665BB">
        <w:rPr>
          <w:rFonts w:ascii="Times New Roman" w:hAnsi="Times New Roman"/>
          <w:color w:val="000000"/>
        </w:rPr>
        <w:t xml:space="preserve"> som beskrivs i RUFS 2050</w:t>
      </w:r>
      <w:r w:rsidRPr="00185B27">
        <w:rPr>
          <w:rFonts w:ascii="Times New Roman" w:hAnsi="Times New Roman"/>
          <w:color w:val="000000"/>
        </w:rPr>
        <w:t xml:space="preserve">. Exploatering av det aktuella området kommer </w:t>
      </w:r>
      <w:r w:rsidR="00791E7F">
        <w:rPr>
          <w:rFonts w:ascii="Times New Roman" w:hAnsi="Times New Roman"/>
          <w:color w:val="000000"/>
        </w:rPr>
        <w:t>medföra</w:t>
      </w:r>
      <w:r w:rsidRPr="00185B27">
        <w:rPr>
          <w:rFonts w:ascii="Times New Roman" w:hAnsi="Times New Roman"/>
          <w:color w:val="000000"/>
        </w:rPr>
        <w:t xml:space="preserve"> ytterligare fragmentering av de grönområden som finns inom Botkyrka kom</w:t>
      </w:r>
      <w:r w:rsidRPr="00185B27">
        <w:rPr>
          <w:rFonts w:ascii="Times New Roman" w:hAnsi="Times New Roman"/>
          <w:color w:val="000000"/>
        </w:rPr>
        <w:softHyphen/>
        <w:t xml:space="preserve">mun. Fragmentering leder till att det blir svårare för växter och djur att förflytta och sprida sig, framför allt de som är beroende </w:t>
      </w:r>
      <w:r w:rsidRPr="00185B27">
        <w:rPr>
          <w:rFonts w:ascii="Times New Roman" w:hAnsi="Times New Roman"/>
          <w:color w:val="000000"/>
        </w:rPr>
        <w:lastRenderedPageBreak/>
        <w:t>av sammanhängande områden av samma naturtyp för sin fortlevnad.</w:t>
      </w:r>
      <w:r>
        <w:rPr>
          <w:rFonts w:ascii="Times New Roman" w:hAnsi="Times New Roman"/>
          <w:color w:val="000000"/>
        </w:rPr>
        <w:t xml:space="preserve"> </w:t>
      </w:r>
      <w:r w:rsidRPr="00185B27">
        <w:rPr>
          <w:rFonts w:ascii="Times New Roman" w:hAnsi="Times New Roman"/>
          <w:color w:val="000000"/>
        </w:rPr>
        <w:t>Trots att det inventerade området är en del i ett fragmenterat landskap, med skog, öppen åkermark och tät be</w:t>
      </w:r>
      <w:r w:rsidR="00E93FE5">
        <w:rPr>
          <w:rFonts w:ascii="Times New Roman" w:hAnsi="Times New Roman"/>
          <w:color w:val="000000"/>
        </w:rPr>
        <w:t>b</w:t>
      </w:r>
      <w:r w:rsidRPr="00185B27">
        <w:rPr>
          <w:rFonts w:ascii="Times New Roman" w:hAnsi="Times New Roman"/>
          <w:color w:val="000000"/>
        </w:rPr>
        <w:t xml:space="preserve">yggelse om vartannat, finns det ekologiska värden i marker som inte är exploaterade. De gamla hasselbuskarna och asparna som finns i den inventerade ytan kan vara en del i ett större sammanhang, och </w:t>
      </w:r>
      <w:r w:rsidR="00791E7F">
        <w:rPr>
          <w:rFonts w:ascii="Times New Roman" w:hAnsi="Times New Roman"/>
          <w:color w:val="000000"/>
        </w:rPr>
        <w:t xml:space="preserve">därmed </w:t>
      </w:r>
      <w:r w:rsidRPr="00185B27">
        <w:rPr>
          <w:rFonts w:ascii="Times New Roman" w:hAnsi="Times New Roman"/>
          <w:color w:val="000000"/>
        </w:rPr>
        <w:t xml:space="preserve">vara viktiga för djur och växter </w:t>
      </w:r>
      <w:r w:rsidR="00791E7F">
        <w:rPr>
          <w:rFonts w:ascii="Times New Roman" w:hAnsi="Times New Roman"/>
          <w:color w:val="000000"/>
        </w:rPr>
        <w:t xml:space="preserve">som är </w:t>
      </w:r>
      <w:r w:rsidRPr="00185B27">
        <w:rPr>
          <w:rFonts w:ascii="Times New Roman" w:hAnsi="Times New Roman"/>
          <w:color w:val="000000"/>
        </w:rPr>
        <w:t xml:space="preserve">beroende av de trädslagen. Även den skuggade </w:t>
      </w:r>
      <w:proofErr w:type="spellStart"/>
      <w:r w:rsidRPr="00185B27">
        <w:rPr>
          <w:rFonts w:ascii="Times New Roman" w:hAnsi="Times New Roman"/>
          <w:color w:val="000000"/>
        </w:rPr>
        <w:t>västvända</w:t>
      </w:r>
      <w:proofErr w:type="spellEnd"/>
      <w:r w:rsidRPr="00185B27">
        <w:rPr>
          <w:rFonts w:ascii="Times New Roman" w:hAnsi="Times New Roman"/>
          <w:color w:val="000000"/>
        </w:rPr>
        <w:t xml:space="preserve"> branten kan bidra till spridningsvägar för arter som frodas i den miljön.</w:t>
      </w:r>
      <w:r w:rsidR="00F214C6">
        <w:rPr>
          <w:rFonts w:ascii="Times New Roman" w:hAnsi="Times New Roman"/>
          <w:color w:val="000000"/>
        </w:rPr>
        <w:t xml:space="preserve"> </w:t>
      </w:r>
      <w:r w:rsidR="00F214C6">
        <w:rPr>
          <w:rFonts w:ascii="Times New Roman" w:hAnsi="Times New Roman"/>
          <w:i/>
          <w:iCs/>
          <w:color w:val="000000"/>
        </w:rPr>
        <w:t>Komplett naturvärdesinventering finns att läsa i separat dokument.</w:t>
      </w:r>
    </w:p>
    <w:p w14:paraId="21F5FE3A" w14:textId="77777777" w:rsidR="0088691D" w:rsidRDefault="0088691D" w:rsidP="00E34AD1">
      <w:pPr>
        <w:autoSpaceDE w:val="0"/>
        <w:autoSpaceDN w:val="0"/>
        <w:adjustRightInd w:val="0"/>
      </w:pPr>
    </w:p>
    <w:p w14:paraId="7526B2C9" w14:textId="77777777" w:rsidR="00581724" w:rsidRDefault="00581724" w:rsidP="00E34AD1">
      <w:pPr>
        <w:pStyle w:val="BkRub2"/>
        <w:spacing w:after="0" w:line="240" w:lineRule="auto"/>
        <w:outlineLvl w:val="9"/>
      </w:pPr>
    </w:p>
    <w:p w14:paraId="68A5C04E" w14:textId="77777777" w:rsidR="00135183" w:rsidRPr="001000A0" w:rsidRDefault="00135183" w:rsidP="001000A0">
      <w:pPr>
        <w:pStyle w:val="BkRub2"/>
      </w:pPr>
      <w:bookmarkStart w:id="64" w:name="_Toc96675051"/>
      <w:r w:rsidRPr="001000A0">
        <w:t>Rekreation och friluftsliv</w:t>
      </w:r>
      <w:bookmarkEnd w:id="64"/>
    </w:p>
    <w:p w14:paraId="39CF50C5" w14:textId="4E0FEFA9" w:rsidR="00346043" w:rsidRDefault="00346043" w:rsidP="00E34AD1">
      <w:pPr>
        <w:pStyle w:val="Botknormal"/>
        <w:spacing w:line="240" w:lineRule="auto"/>
      </w:pPr>
      <w:proofErr w:type="spellStart"/>
      <w:r>
        <w:t>Grödingeleden</w:t>
      </w:r>
      <w:proofErr w:type="spellEnd"/>
      <w:r>
        <w:t xml:space="preserve"> som har anslutning till Sörmlandsleden, går söder om planområdet, på väg 570, och viker sedan av norrut i planområdets sydöstra del. Den </w:t>
      </w:r>
      <w:r w:rsidR="00791E7F">
        <w:t>skog</w:t>
      </w:r>
      <w:r>
        <w:t>s</w:t>
      </w:r>
      <w:r w:rsidR="00B70E9E">
        <w:t>bil</w:t>
      </w:r>
      <w:r>
        <w:t xml:space="preserve">väg som går genom området används av de som ska besöka fornborgarna strax väster om området. Infarten </w:t>
      </w:r>
      <w:r w:rsidR="00791E7F">
        <w:t>till</w:t>
      </w:r>
      <w:r>
        <w:t xml:space="preserve"> </w:t>
      </w:r>
      <w:r w:rsidR="00791E7F">
        <w:t>skog</w:t>
      </w:r>
      <w:r>
        <w:t>s</w:t>
      </w:r>
      <w:r w:rsidR="00B70E9E">
        <w:t>bil</w:t>
      </w:r>
      <w:r>
        <w:t xml:space="preserve">vägen används också som parkering av personer som besöker Snäckstaviks våtmark, söder om området, som är en s.k. </w:t>
      </w:r>
      <w:r w:rsidRPr="001E3FEF">
        <w:rPr>
          <w:i/>
        </w:rPr>
        <w:t>gäddfabrik</w:t>
      </w:r>
      <w:r>
        <w:t xml:space="preserve"> med stora </w:t>
      </w:r>
      <w:proofErr w:type="spellStart"/>
      <w:r>
        <w:t>fågelvärden</w:t>
      </w:r>
      <w:proofErr w:type="spellEnd"/>
      <w:r>
        <w:t>. En informationstavla om Snäckst</w:t>
      </w:r>
      <w:r w:rsidR="002670AE">
        <w:t>a</w:t>
      </w:r>
      <w:r>
        <w:t>viks våtmark är uppsatt strax väster om infarten. Användning av själva planområdet är sannolikt liten, men planer finns på att anlägga en stig mellan de båda våtmarkerna Snäckstavik och f</w:t>
      </w:r>
      <w:r w:rsidR="00655054">
        <w:t>öre detta</w:t>
      </w:r>
      <w:r>
        <w:t xml:space="preserve"> </w:t>
      </w:r>
      <w:proofErr w:type="spellStart"/>
      <w:r>
        <w:t>Kyrksjön</w:t>
      </w:r>
      <w:proofErr w:type="spellEnd"/>
      <w:r>
        <w:t xml:space="preserve"> i norr, för att bl</w:t>
      </w:r>
      <w:r w:rsidR="00655054">
        <w:t>and ann</w:t>
      </w:r>
      <w:r w:rsidR="003C48BC">
        <w:t>a</w:t>
      </w:r>
      <w:r w:rsidR="00655054">
        <w:t>t</w:t>
      </w:r>
      <w:r>
        <w:t xml:space="preserve"> underlätta för fågelskådare som </w:t>
      </w:r>
      <w:r w:rsidR="00791E7F">
        <w:t xml:space="preserve">rör sig </w:t>
      </w:r>
      <w:r>
        <w:t>genom</w:t>
      </w:r>
      <w:r w:rsidR="00651FA0">
        <w:t xml:space="preserve"> </w:t>
      </w:r>
      <w:r>
        <w:t xml:space="preserve">området </w:t>
      </w:r>
      <w:r w:rsidR="00791E7F">
        <w:t>längs</w:t>
      </w:r>
      <w:r>
        <w:t xml:space="preserve"> </w:t>
      </w:r>
      <w:r w:rsidR="00791E7F">
        <w:t>skog</w:t>
      </w:r>
      <w:r>
        <w:t>s</w:t>
      </w:r>
      <w:r w:rsidR="00B70E9E">
        <w:t>bil</w:t>
      </w:r>
      <w:r>
        <w:t xml:space="preserve">vägen. </w:t>
      </w:r>
    </w:p>
    <w:p w14:paraId="615A66A3" w14:textId="77777777" w:rsidR="00135183" w:rsidRDefault="00135183" w:rsidP="00E34AD1">
      <w:pPr>
        <w:pStyle w:val="Botknormal"/>
        <w:spacing w:line="240" w:lineRule="auto"/>
      </w:pPr>
    </w:p>
    <w:p w14:paraId="64206995" w14:textId="77777777" w:rsidR="00F74F35" w:rsidRDefault="00F74F35" w:rsidP="00E34AD1">
      <w:pPr>
        <w:pStyle w:val="BkRub2"/>
        <w:spacing w:after="0" w:line="240" w:lineRule="auto"/>
        <w:outlineLvl w:val="9"/>
      </w:pPr>
    </w:p>
    <w:p w14:paraId="4A7F6852" w14:textId="77777777" w:rsidR="00135183" w:rsidRPr="001000A0" w:rsidRDefault="00135183" w:rsidP="001000A0">
      <w:pPr>
        <w:pStyle w:val="BkRub2"/>
      </w:pPr>
      <w:bookmarkStart w:id="65" w:name="_Toc96675052"/>
      <w:r w:rsidRPr="001000A0">
        <w:t>Gatunät och trafik</w:t>
      </w:r>
      <w:bookmarkEnd w:id="65"/>
    </w:p>
    <w:p w14:paraId="14D200E9" w14:textId="77777777" w:rsidR="00F42CA0" w:rsidRPr="001000A0" w:rsidRDefault="00F42CA0" w:rsidP="001000A0">
      <w:pPr>
        <w:pStyle w:val="BkRub3"/>
      </w:pPr>
      <w:bookmarkStart w:id="66" w:name="_Toc96675053"/>
      <w:r w:rsidRPr="001000A0">
        <w:t>Gator, gång och cykeltrafik</w:t>
      </w:r>
      <w:bookmarkEnd w:id="66"/>
    </w:p>
    <w:p w14:paraId="5779AC6E" w14:textId="79E14AFA" w:rsidR="00961115" w:rsidRDefault="00961115" w:rsidP="00E34AD1">
      <w:pPr>
        <w:pStyle w:val="Botknormal"/>
        <w:spacing w:line="240" w:lineRule="auto"/>
        <w:rPr>
          <w:szCs w:val="24"/>
        </w:rPr>
      </w:pPr>
      <w:r w:rsidRPr="0024635D">
        <w:rPr>
          <w:szCs w:val="24"/>
        </w:rPr>
        <w:t xml:space="preserve">Planområdet nås med bil via väg 570 med anslutning till väg 225 i öster och väg 569 i väster. Väg 225 ansluter till Nynäshamn – Vårsta – Södertälje och väg </w:t>
      </w:r>
      <w:r w:rsidR="004E7CCB">
        <w:rPr>
          <w:szCs w:val="24"/>
        </w:rPr>
        <w:t>569</w:t>
      </w:r>
      <w:r w:rsidRPr="0024635D">
        <w:rPr>
          <w:szCs w:val="24"/>
        </w:rPr>
        <w:t xml:space="preserve"> till Vårsta – Skansund. Trafikmängden på väg 570 är idag cirka 600 fordon/dygn. Trafikverket är väghållare för vägarna.</w:t>
      </w:r>
    </w:p>
    <w:p w14:paraId="71D8E43B" w14:textId="77777777" w:rsidR="00961115" w:rsidRDefault="00961115" w:rsidP="00E34AD1">
      <w:pPr>
        <w:pStyle w:val="Botknormal"/>
        <w:spacing w:line="240" w:lineRule="auto"/>
        <w:rPr>
          <w:szCs w:val="24"/>
        </w:rPr>
      </w:pPr>
    </w:p>
    <w:p w14:paraId="28B89755" w14:textId="77777777" w:rsidR="00961115" w:rsidRPr="00D76921" w:rsidRDefault="00961115" w:rsidP="00E34AD1">
      <w:pPr>
        <w:pStyle w:val="Botknormal"/>
        <w:spacing w:line="240" w:lineRule="auto"/>
        <w:rPr>
          <w:szCs w:val="24"/>
        </w:rPr>
      </w:pPr>
      <w:r w:rsidRPr="00D76921">
        <w:rPr>
          <w:szCs w:val="24"/>
        </w:rPr>
        <w:t>Planområdet saknar gång- och cykelvägar och gående och cyklister använder det befintliga vägnätet i området och längs med väg 570 fram till busshållplatsen vid väg 225.</w:t>
      </w:r>
    </w:p>
    <w:p w14:paraId="4C9260EF" w14:textId="77777777" w:rsidR="00F42CA0" w:rsidRDefault="00F42CA0" w:rsidP="00E34AD1">
      <w:pPr>
        <w:pStyle w:val="Botknormal"/>
        <w:spacing w:line="240" w:lineRule="auto"/>
      </w:pPr>
    </w:p>
    <w:p w14:paraId="269D8E7D" w14:textId="77777777" w:rsidR="00F42CA0" w:rsidRPr="001000A0" w:rsidRDefault="00F42CA0" w:rsidP="001000A0">
      <w:pPr>
        <w:pStyle w:val="BkRub3"/>
      </w:pPr>
      <w:bookmarkStart w:id="67" w:name="_Toc96675054"/>
      <w:r w:rsidRPr="001000A0">
        <w:t>Kollektivtrafik</w:t>
      </w:r>
      <w:bookmarkEnd w:id="67"/>
    </w:p>
    <w:p w14:paraId="057006D7" w14:textId="4033022D" w:rsidR="00575039" w:rsidRPr="005673F2" w:rsidRDefault="00575039" w:rsidP="00E34AD1">
      <w:pPr>
        <w:autoSpaceDE w:val="0"/>
        <w:autoSpaceDN w:val="0"/>
        <w:adjustRightInd w:val="0"/>
        <w:rPr>
          <w:color w:val="000000"/>
          <w:sz w:val="24"/>
          <w:szCs w:val="24"/>
        </w:rPr>
      </w:pPr>
      <w:r w:rsidRPr="00144F79">
        <w:rPr>
          <w:color w:val="000000"/>
          <w:sz w:val="24"/>
          <w:szCs w:val="24"/>
        </w:rPr>
        <w:t>Två busslinjer trafikerar vägarna i närområdet. Öster om planområdet längs med väg 225 trafikerar busslinje 783 (Södertälje centrum– Nynäshamns station).</w:t>
      </w:r>
      <w:r w:rsidRPr="005673F2">
        <w:rPr>
          <w:color w:val="000000"/>
          <w:sz w:val="24"/>
          <w:szCs w:val="24"/>
        </w:rPr>
        <w:t xml:space="preserve"> </w:t>
      </w:r>
      <w:r w:rsidRPr="00144F79">
        <w:rPr>
          <w:color w:val="000000"/>
          <w:sz w:val="24"/>
          <w:szCs w:val="24"/>
        </w:rPr>
        <w:t xml:space="preserve">Turtätheten är cirka en buss i timmen. </w:t>
      </w:r>
      <w:r w:rsidRPr="005673F2">
        <w:rPr>
          <w:color w:val="000000"/>
          <w:sz w:val="24"/>
          <w:szCs w:val="24"/>
        </w:rPr>
        <w:t>Närm</w:t>
      </w:r>
      <w:r w:rsidR="00437C42">
        <w:rPr>
          <w:color w:val="000000"/>
          <w:sz w:val="24"/>
          <w:szCs w:val="24"/>
        </w:rPr>
        <w:t>aste</w:t>
      </w:r>
      <w:r w:rsidRPr="005673F2">
        <w:rPr>
          <w:color w:val="000000"/>
          <w:sz w:val="24"/>
          <w:szCs w:val="24"/>
        </w:rPr>
        <w:t xml:space="preserve"> station på busslinje 783 </w:t>
      </w:r>
      <w:r>
        <w:rPr>
          <w:color w:val="000000"/>
          <w:sz w:val="24"/>
          <w:szCs w:val="24"/>
        </w:rPr>
        <w:lastRenderedPageBreak/>
        <w:t>är</w:t>
      </w:r>
      <w:r w:rsidRPr="005673F2">
        <w:rPr>
          <w:color w:val="000000"/>
          <w:sz w:val="24"/>
          <w:szCs w:val="24"/>
        </w:rPr>
        <w:t xml:space="preserve"> Dalsta och ligger ca 2</w:t>
      </w:r>
      <w:r w:rsidR="004B5A81">
        <w:rPr>
          <w:color w:val="000000"/>
          <w:sz w:val="24"/>
          <w:szCs w:val="24"/>
        </w:rPr>
        <w:t>,2</w:t>
      </w:r>
      <w:r w:rsidRPr="005673F2">
        <w:rPr>
          <w:color w:val="000000"/>
          <w:sz w:val="24"/>
          <w:szCs w:val="24"/>
        </w:rPr>
        <w:t xml:space="preserve"> km från planområdet. </w:t>
      </w:r>
      <w:r w:rsidRPr="00144F79">
        <w:rPr>
          <w:color w:val="000000"/>
          <w:sz w:val="24"/>
          <w:szCs w:val="24"/>
        </w:rPr>
        <w:t xml:space="preserve"> Väster om planområdet, vid väg 569 trafikerar busslinje 727 (Tumba station - </w:t>
      </w:r>
      <w:proofErr w:type="spellStart"/>
      <w:r w:rsidRPr="00144F79">
        <w:rPr>
          <w:color w:val="000000"/>
          <w:sz w:val="24"/>
          <w:szCs w:val="24"/>
        </w:rPr>
        <w:t>Skanssundet</w:t>
      </w:r>
      <w:proofErr w:type="spellEnd"/>
      <w:r w:rsidRPr="00144F79">
        <w:rPr>
          <w:color w:val="000000"/>
          <w:sz w:val="24"/>
          <w:szCs w:val="24"/>
        </w:rPr>
        <w:t xml:space="preserve">). Turtätheten är cirka en buss </w:t>
      </w:r>
      <w:r w:rsidR="002B415F">
        <w:rPr>
          <w:color w:val="000000"/>
          <w:sz w:val="24"/>
          <w:szCs w:val="24"/>
        </w:rPr>
        <w:t xml:space="preserve">varje timme vid rusningstrafik och annars </w:t>
      </w:r>
      <w:r w:rsidRPr="00144F79">
        <w:rPr>
          <w:color w:val="000000"/>
          <w:sz w:val="24"/>
          <w:szCs w:val="24"/>
        </w:rPr>
        <w:t xml:space="preserve">varannan timme. </w:t>
      </w:r>
      <w:r w:rsidRPr="005673F2">
        <w:rPr>
          <w:color w:val="000000"/>
          <w:sz w:val="24"/>
          <w:szCs w:val="24"/>
        </w:rPr>
        <w:t>Närm</w:t>
      </w:r>
      <w:r w:rsidR="00437C42">
        <w:rPr>
          <w:color w:val="000000"/>
          <w:sz w:val="24"/>
          <w:szCs w:val="24"/>
        </w:rPr>
        <w:t>aste</w:t>
      </w:r>
      <w:r w:rsidRPr="005673F2">
        <w:rPr>
          <w:color w:val="000000"/>
          <w:sz w:val="24"/>
          <w:szCs w:val="24"/>
        </w:rPr>
        <w:t xml:space="preserve"> station för buss </w:t>
      </w:r>
      <w:r w:rsidR="00226088">
        <w:rPr>
          <w:color w:val="000000"/>
          <w:sz w:val="24"/>
          <w:szCs w:val="24"/>
        </w:rPr>
        <w:t>727</w:t>
      </w:r>
      <w:r w:rsidRPr="005673F2">
        <w:rPr>
          <w:color w:val="000000"/>
          <w:sz w:val="24"/>
          <w:szCs w:val="24"/>
        </w:rPr>
        <w:t xml:space="preserve"> </w:t>
      </w:r>
      <w:r>
        <w:rPr>
          <w:color w:val="000000"/>
          <w:sz w:val="24"/>
          <w:szCs w:val="24"/>
        </w:rPr>
        <w:t>är</w:t>
      </w:r>
      <w:r w:rsidRPr="005673F2">
        <w:rPr>
          <w:color w:val="000000"/>
          <w:sz w:val="24"/>
          <w:szCs w:val="24"/>
        </w:rPr>
        <w:t xml:space="preserve"> Bergavägen och ligger ca 1</w:t>
      </w:r>
      <w:r w:rsidR="002B415F">
        <w:rPr>
          <w:color w:val="000000"/>
          <w:sz w:val="24"/>
          <w:szCs w:val="24"/>
        </w:rPr>
        <w:t>,3</w:t>
      </w:r>
      <w:r w:rsidRPr="005673F2">
        <w:rPr>
          <w:color w:val="000000"/>
          <w:sz w:val="24"/>
          <w:szCs w:val="24"/>
        </w:rPr>
        <w:t xml:space="preserve"> km från planområdet</w:t>
      </w:r>
    </w:p>
    <w:p w14:paraId="35C306C6" w14:textId="77777777" w:rsidR="00575039" w:rsidRPr="00144F79" w:rsidRDefault="00575039" w:rsidP="00E34AD1">
      <w:pPr>
        <w:autoSpaceDE w:val="0"/>
        <w:autoSpaceDN w:val="0"/>
        <w:adjustRightInd w:val="0"/>
        <w:rPr>
          <w:color w:val="000000"/>
          <w:sz w:val="24"/>
          <w:szCs w:val="24"/>
        </w:rPr>
      </w:pPr>
      <w:r w:rsidRPr="00144F79">
        <w:rPr>
          <w:color w:val="000000"/>
          <w:sz w:val="24"/>
          <w:szCs w:val="24"/>
        </w:rPr>
        <w:t xml:space="preserve"> </w:t>
      </w:r>
    </w:p>
    <w:p w14:paraId="15E7BB44" w14:textId="77777777" w:rsidR="00575039" w:rsidRPr="007E2257" w:rsidRDefault="00575039" w:rsidP="00E34AD1">
      <w:pPr>
        <w:pStyle w:val="Botknormal"/>
        <w:spacing w:line="240" w:lineRule="auto"/>
        <w:rPr>
          <w:color w:val="000000"/>
          <w:szCs w:val="24"/>
        </w:rPr>
      </w:pPr>
      <w:r w:rsidRPr="005673F2">
        <w:rPr>
          <w:color w:val="000000"/>
          <w:szCs w:val="24"/>
        </w:rPr>
        <w:t xml:space="preserve">Pendeltågsstation finns i Tumba och Tullinge. Vid båda stationerna finns infartsparkering för resenärer </w:t>
      </w:r>
      <w:r w:rsidR="007E2257">
        <w:rPr>
          <w:color w:val="000000"/>
          <w:szCs w:val="24"/>
        </w:rPr>
        <w:t xml:space="preserve">som ska resa </w:t>
      </w:r>
      <w:r w:rsidRPr="005673F2">
        <w:rPr>
          <w:color w:val="000000"/>
          <w:szCs w:val="24"/>
        </w:rPr>
        <w:t>med SL.</w:t>
      </w:r>
    </w:p>
    <w:p w14:paraId="7607D14D" w14:textId="77777777" w:rsidR="00F42CA0" w:rsidRDefault="00F42CA0" w:rsidP="00E34AD1">
      <w:pPr>
        <w:pStyle w:val="Botknormal"/>
        <w:spacing w:line="240" w:lineRule="auto"/>
      </w:pPr>
    </w:p>
    <w:p w14:paraId="24F5809E" w14:textId="77777777" w:rsidR="00F42CA0" w:rsidRPr="003951C4" w:rsidRDefault="00F42CA0" w:rsidP="003951C4">
      <w:pPr>
        <w:pStyle w:val="BkRub3"/>
      </w:pPr>
      <w:bookmarkStart w:id="68" w:name="_Toc96675055"/>
      <w:r w:rsidRPr="003951C4">
        <w:t>Parkering</w:t>
      </w:r>
      <w:bookmarkEnd w:id="68"/>
    </w:p>
    <w:p w14:paraId="7953FACC" w14:textId="2C7582DB" w:rsidR="00EC64D8" w:rsidRPr="00EC64D8" w:rsidRDefault="00EC64D8" w:rsidP="00E34AD1">
      <w:pPr>
        <w:pStyle w:val="Botknormal"/>
        <w:spacing w:line="240" w:lineRule="auto"/>
      </w:pPr>
      <w:r>
        <w:t xml:space="preserve">Infarten </w:t>
      </w:r>
      <w:r w:rsidR="00136B32">
        <w:t xml:space="preserve">till </w:t>
      </w:r>
      <w:r w:rsidR="00437C42">
        <w:t>skog</w:t>
      </w:r>
      <w:r>
        <w:t>s</w:t>
      </w:r>
      <w:r w:rsidR="00437C42">
        <w:t>bil</w:t>
      </w:r>
      <w:r>
        <w:t xml:space="preserve">vägen </w:t>
      </w:r>
      <w:r w:rsidR="00136B32">
        <w:t xml:space="preserve">som idag går genom planområdet </w:t>
      </w:r>
      <w:r>
        <w:t>används som parkering av personer som besöker Snäckstaviks våtmark</w:t>
      </w:r>
      <w:r w:rsidR="00136B32">
        <w:t>.</w:t>
      </w:r>
    </w:p>
    <w:p w14:paraId="25C9564D" w14:textId="77777777" w:rsidR="00581724" w:rsidRPr="00F74F35" w:rsidRDefault="00581724" w:rsidP="00E34AD1">
      <w:pPr>
        <w:pStyle w:val="Botknormal"/>
        <w:spacing w:line="240" w:lineRule="auto"/>
        <w:rPr>
          <w:color w:val="FF0000"/>
        </w:rPr>
      </w:pPr>
    </w:p>
    <w:p w14:paraId="38009AEB" w14:textId="77777777" w:rsidR="00581724" w:rsidRDefault="00581724" w:rsidP="00E34AD1">
      <w:pPr>
        <w:pStyle w:val="BkRub2"/>
        <w:spacing w:after="0" w:line="240" w:lineRule="auto"/>
        <w:outlineLvl w:val="9"/>
      </w:pPr>
    </w:p>
    <w:p w14:paraId="5C8758C0" w14:textId="2C7C071B" w:rsidR="00733153" w:rsidRDefault="00135183" w:rsidP="00733153">
      <w:pPr>
        <w:pStyle w:val="BkRub2"/>
      </w:pPr>
      <w:bookmarkStart w:id="69" w:name="_Toc96675056"/>
      <w:r w:rsidRPr="003951C4">
        <w:t>Service</w:t>
      </w:r>
      <w:bookmarkEnd w:id="69"/>
    </w:p>
    <w:p w14:paraId="701FE94C" w14:textId="729B930D" w:rsidR="00733153" w:rsidRPr="004A159F" w:rsidRDefault="00733153" w:rsidP="00733153">
      <w:pPr>
        <w:pStyle w:val="Botknormal"/>
        <w:keepLines/>
        <w:suppressAutoHyphens/>
        <w:spacing w:line="240" w:lineRule="auto"/>
      </w:pPr>
      <w:bookmarkStart w:id="70" w:name="_Hlk96672956"/>
      <w:r w:rsidRPr="004A159F">
        <w:t>Förskolor, skolor, fritidsgård, bibliotek och kommersiell service finns i Vårsta centrum</w:t>
      </w:r>
      <w:r>
        <w:t xml:space="preserve"> som nås på </w:t>
      </w:r>
      <w:r w:rsidRPr="004A159F">
        <w:t>10 minuter med bus 727 från busshållplats Berg</w:t>
      </w:r>
      <w:r>
        <w:t>a</w:t>
      </w:r>
      <w:r w:rsidRPr="004A159F">
        <w:t xml:space="preserve">vägen, </w:t>
      </w:r>
      <w:r>
        <w:t>belägen ca</w:t>
      </w:r>
      <w:r w:rsidRPr="004A159F">
        <w:t xml:space="preserve"> 1 km från planområdet. Gymnasium och vårdcentral</w:t>
      </w:r>
      <w:r>
        <w:t xml:space="preserve"> finns</w:t>
      </w:r>
      <w:r w:rsidRPr="004A159F">
        <w:t xml:space="preserve"> i Tumba centrum. Lida</w:t>
      </w:r>
      <w:r>
        <w:t xml:space="preserve"> friluftsområde, ligger ca 10 km bort, och nås</w:t>
      </w:r>
      <w:r w:rsidRPr="004A159F">
        <w:t xml:space="preserve"> </w:t>
      </w:r>
      <w:r>
        <w:t>via vandring på</w:t>
      </w:r>
      <w:r w:rsidRPr="004A159F">
        <w:t xml:space="preserve"> Sörmlandsleden</w:t>
      </w:r>
      <w:r>
        <w:t xml:space="preserve"> som tangerar planområdet.</w:t>
      </w:r>
    </w:p>
    <w:bookmarkEnd w:id="70"/>
    <w:p w14:paraId="63C74E9E" w14:textId="77777777" w:rsidR="00733153" w:rsidRPr="004A159F" w:rsidRDefault="00733153" w:rsidP="00E34AD1">
      <w:pPr>
        <w:pStyle w:val="Botknormal"/>
        <w:keepLines/>
        <w:suppressAutoHyphens/>
        <w:spacing w:line="240" w:lineRule="auto"/>
      </w:pPr>
    </w:p>
    <w:p w14:paraId="5A25B390" w14:textId="77777777" w:rsidR="00135183" w:rsidRDefault="00135183" w:rsidP="00E34AD1">
      <w:pPr>
        <w:pStyle w:val="Botknormal"/>
        <w:spacing w:line="240" w:lineRule="auto"/>
      </w:pPr>
    </w:p>
    <w:p w14:paraId="7366772C" w14:textId="1E135E0B" w:rsidR="00135183" w:rsidRDefault="00135183" w:rsidP="003951C4">
      <w:pPr>
        <w:pStyle w:val="BkRub2"/>
      </w:pPr>
      <w:bookmarkStart w:id="71" w:name="_Toc96675057"/>
      <w:r w:rsidRPr="003951C4">
        <w:t>Geotekniska förhållanden</w:t>
      </w:r>
      <w:r w:rsidR="00532F83">
        <w:t xml:space="preserve"> och vatten</w:t>
      </w:r>
      <w:bookmarkEnd w:id="71"/>
    </w:p>
    <w:p w14:paraId="016CC2C4" w14:textId="77777777" w:rsidR="00063C47" w:rsidRDefault="00063C47" w:rsidP="00063C47">
      <w:pPr>
        <w:autoSpaceDE w:val="0"/>
        <w:autoSpaceDN w:val="0"/>
        <w:adjustRightInd w:val="0"/>
        <w:rPr>
          <w:sz w:val="24"/>
          <w:szCs w:val="24"/>
        </w:rPr>
      </w:pPr>
      <w:r>
        <w:rPr>
          <w:sz w:val="24"/>
          <w:szCs w:val="24"/>
        </w:rPr>
        <w:t>J</w:t>
      </w:r>
      <w:r w:rsidRPr="00564C4A">
        <w:rPr>
          <w:sz w:val="24"/>
          <w:szCs w:val="24"/>
        </w:rPr>
        <w:t>ordlagerföljden inom området varierar och den naturligt lagrande jorden överlagras delvis av ett fyllningslager. I norr utgörs den naturligt lagrade jorden av växellagringar (grus, sand, silt och lera) på grövre friktionsjord ovan berg och i söder av lera på växellagringar ovan friktionsjord på berg. I direktangränsning till undersökningsområdet finns partier med höga bergbranter och partier med många ytblock.</w:t>
      </w:r>
    </w:p>
    <w:p w14:paraId="447884E3" w14:textId="77777777" w:rsidR="00063C47" w:rsidRDefault="00063C47" w:rsidP="00063C47">
      <w:pPr>
        <w:autoSpaceDE w:val="0"/>
        <w:autoSpaceDN w:val="0"/>
        <w:adjustRightInd w:val="0"/>
        <w:rPr>
          <w:sz w:val="24"/>
          <w:szCs w:val="24"/>
        </w:rPr>
      </w:pPr>
      <w:r w:rsidRPr="004B6672">
        <w:rPr>
          <w:sz w:val="24"/>
          <w:szCs w:val="24"/>
        </w:rPr>
        <w:t xml:space="preserve">Leran som påträffats vid </w:t>
      </w:r>
      <w:r>
        <w:rPr>
          <w:sz w:val="24"/>
          <w:szCs w:val="24"/>
        </w:rPr>
        <w:t xml:space="preserve">den geotekniska </w:t>
      </w:r>
      <w:r w:rsidRPr="004B6672">
        <w:rPr>
          <w:sz w:val="24"/>
          <w:szCs w:val="24"/>
        </w:rPr>
        <w:t xml:space="preserve">undersökningen </w:t>
      </w:r>
      <w:r>
        <w:rPr>
          <w:sz w:val="24"/>
          <w:szCs w:val="24"/>
        </w:rPr>
        <w:t xml:space="preserve">har innehållit inblandning av sand och/eller silt i samtliga prover. Lermäktigheterna ökar mot </w:t>
      </w:r>
      <w:r>
        <w:rPr>
          <w:sz w:val="24"/>
          <w:szCs w:val="24"/>
        </w:rPr>
        <w:lastRenderedPageBreak/>
        <w:t>söder i det låglänta området</w:t>
      </w:r>
      <w:r w:rsidRPr="004B6672">
        <w:rPr>
          <w:sz w:val="24"/>
          <w:szCs w:val="24"/>
        </w:rPr>
        <w:t xml:space="preserve"> </w:t>
      </w:r>
      <w:r>
        <w:rPr>
          <w:sz w:val="24"/>
          <w:szCs w:val="24"/>
        </w:rPr>
        <w:t>F</w:t>
      </w:r>
      <w:r w:rsidRPr="004B6672">
        <w:rPr>
          <w:sz w:val="24"/>
          <w:szCs w:val="24"/>
        </w:rPr>
        <w:t>ramtida</w:t>
      </w:r>
      <w:r>
        <w:rPr>
          <w:sz w:val="24"/>
          <w:szCs w:val="24"/>
        </w:rPr>
        <w:t xml:space="preserve"> </w:t>
      </w:r>
      <w:r w:rsidRPr="004B6672">
        <w:rPr>
          <w:sz w:val="24"/>
          <w:szCs w:val="24"/>
        </w:rPr>
        <w:t>tillskottslaster från uppfyllnader och/eller byggnader inom lerområdet</w:t>
      </w:r>
      <w:r>
        <w:rPr>
          <w:sz w:val="24"/>
          <w:szCs w:val="24"/>
        </w:rPr>
        <w:t xml:space="preserve"> kan</w:t>
      </w:r>
      <w:r w:rsidRPr="004B6672">
        <w:rPr>
          <w:sz w:val="24"/>
          <w:szCs w:val="24"/>
        </w:rPr>
        <w:t xml:space="preserve"> innebär</w:t>
      </w:r>
      <w:r>
        <w:rPr>
          <w:sz w:val="24"/>
          <w:szCs w:val="24"/>
        </w:rPr>
        <w:t>a</w:t>
      </w:r>
      <w:r w:rsidRPr="004B6672">
        <w:rPr>
          <w:sz w:val="24"/>
          <w:szCs w:val="24"/>
        </w:rPr>
        <w:t xml:space="preserve"> risk för sättningsrörelser. Den lösa leran medför även risk för stabilitetsproblem vid </w:t>
      </w:r>
      <w:r>
        <w:rPr>
          <w:sz w:val="24"/>
          <w:szCs w:val="24"/>
        </w:rPr>
        <w:t>tillfälliga</w:t>
      </w:r>
      <w:r w:rsidRPr="004B6672">
        <w:rPr>
          <w:sz w:val="24"/>
          <w:szCs w:val="24"/>
        </w:rPr>
        <w:t xml:space="preserve"> schakter.</w:t>
      </w:r>
    </w:p>
    <w:p w14:paraId="5E8ECE55" w14:textId="77777777" w:rsidR="00063C47" w:rsidRDefault="00063C47" w:rsidP="00063C47">
      <w:pPr>
        <w:pStyle w:val="BkRub3"/>
        <w:spacing w:after="0" w:line="240" w:lineRule="auto"/>
        <w:outlineLvl w:val="9"/>
      </w:pPr>
    </w:p>
    <w:p w14:paraId="278E7E54" w14:textId="77777777" w:rsidR="00063C47" w:rsidRDefault="00063C47" w:rsidP="00063C47">
      <w:pPr>
        <w:pStyle w:val="BkRub3"/>
        <w:spacing w:after="0" w:line="240" w:lineRule="auto"/>
        <w:outlineLvl w:val="9"/>
      </w:pPr>
      <w:r>
        <w:t>Risk för ras och initialskred</w:t>
      </w:r>
    </w:p>
    <w:p w14:paraId="20912220" w14:textId="77777777" w:rsidR="00063C47" w:rsidRDefault="00063C47" w:rsidP="00063C47">
      <w:pPr>
        <w:autoSpaceDE w:val="0"/>
        <w:autoSpaceDN w:val="0"/>
        <w:adjustRightInd w:val="0"/>
        <w:rPr>
          <w:color w:val="000000"/>
          <w:sz w:val="24"/>
          <w:szCs w:val="24"/>
        </w:rPr>
      </w:pPr>
      <w:r w:rsidRPr="00241455">
        <w:rPr>
          <w:color w:val="000000"/>
          <w:sz w:val="24"/>
          <w:szCs w:val="24"/>
        </w:rPr>
        <w:t xml:space="preserve">Inom den norra delen av området bedöms det vara liten risk för ras </w:t>
      </w:r>
      <w:r>
        <w:rPr>
          <w:color w:val="000000"/>
          <w:sz w:val="24"/>
          <w:szCs w:val="24"/>
        </w:rPr>
        <w:t>samtidigt som ingen risk för initial</w:t>
      </w:r>
      <w:r w:rsidRPr="00241455">
        <w:rPr>
          <w:color w:val="000000"/>
          <w:sz w:val="24"/>
          <w:szCs w:val="24"/>
        </w:rPr>
        <w:t>skred</w:t>
      </w:r>
      <w:r>
        <w:rPr>
          <w:color w:val="000000"/>
          <w:sz w:val="24"/>
          <w:szCs w:val="24"/>
        </w:rPr>
        <w:t xml:space="preserve"> har identifierats.</w:t>
      </w:r>
      <w:r w:rsidRPr="00241455">
        <w:rPr>
          <w:color w:val="000000"/>
          <w:sz w:val="24"/>
          <w:szCs w:val="24"/>
        </w:rPr>
        <w:t xml:space="preserve"> </w:t>
      </w:r>
      <w:r>
        <w:rPr>
          <w:color w:val="000000"/>
          <w:sz w:val="24"/>
          <w:szCs w:val="24"/>
        </w:rPr>
        <w:t>I södra delen har en</w:t>
      </w:r>
      <w:r w:rsidRPr="00241455">
        <w:rPr>
          <w:color w:val="000000"/>
          <w:sz w:val="24"/>
          <w:szCs w:val="24"/>
        </w:rPr>
        <w:t xml:space="preserve"> skredrisk</w:t>
      </w:r>
      <w:r>
        <w:rPr>
          <w:color w:val="000000"/>
          <w:sz w:val="24"/>
          <w:szCs w:val="24"/>
        </w:rPr>
        <w:t>, i samband med tidigare utredningar 2018 identifierats, där har man funnit en sektion (sektion G-G) där säkerhetsfaktorn har beräknats till 1,04 och där ett värde om 1,5 i detta fall kan anses som tillräcklig säkerhet mot initialskred.</w:t>
      </w:r>
      <w:r w:rsidRPr="00241455">
        <w:rPr>
          <w:color w:val="000000"/>
          <w:sz w:val="24"/>
          <w:szCs w:val="24"/>
        </w:rPr>
        <w:t xml:space="preserve"> </w:t>
      </w:r>
      <w:r>
        <w:rPr>
          <w:color w:val="000000"/>
          <w:sz w:val="24"/>
          <w:szCs w:val="24"/>
        </w:rPr>
        <w:t xml:space="preserve">Denna bedömning var dock av översiktlig karaktär och en fördjupad bedömning har gjorts under februari 2022. Skillnaden från tidigare bedömning och beräkning är att en förfinad jordmodell har använts vid beräkning av säkerhetsfaktorn tillsammans med en </w:t>
      </w:r>
      <w:proofErr w:type="spellStart"/>
      <w:r>
        <w:rPr>
          <w:color w:val="000000"/>
          <w:sz w:val="24"/>
          <w:szCs w:val="24"/>
        </w:rPr>
        <w:t>skjuvhållfasthetsprofil</w:t>
      </w:r>
      <w:proofErr w:type="spellEnd"/>
      <w:r>
        <w:rPr>
          <w:color w:val="000000"/>
          <w:sz w:val="24"/>
          <w:szCs w:val="24"/>
        </w:rPr>
        <w:t xml:space="preserve"> som har extrapolerats mellan de olika undersökningspunkterna längs med sektionslinjen. I tidigare beräkning har samma konservativa </w:t>
      </w:r>
      <w:proofErr w:type="spellStart"/>
      <w:r>
        <w:rPr>
          <w:color w:val="000000"/>
          <w:sz w:val="24"/>
          <w:szCs w:val="24"/>
        </w:rPr>
        <w:t>skjuvhållfashetsprofil</w:t>
      </w:r>
      <w:proofErr w:type="spellEnd"/>
      <w:r>
        <w:rPr>
          <w:color w:val="000000"/>
          <w:sz w:val="24"/>
          <w:szCs w:val="24"/>
        </w:rPr>
        <w:t xml:space="preserve"> använts för hela lerlagret. Vid denna förfinade beräkning har en säkerhetsfaktor om 1,59 erhållits vilket är att betrakta som att slänten är säker mot initialskred. I både den tidigare och nu utförd analys visar resultatet på att de glidytorna med sämst säkerhetsfaktor har hittats inom de första 50 metrarna av sektionen sett från öst mot väst. Detta innebär att planerade anläggningar är belägna strax utanför detta område. Resterande del av sektionen har betydligt högre säkerhet mot initialskred.  </w:t>
      </w:r>
    </w:p>
    <w:p w14:paraId="73092BB5" w14:textId="77777777" w:rsidR="00063C47" w:rsidRDefault="00063C47" w:rsidP="00063C47">
      <w:pPr>
        <w:pStyle w:val="Botknormal"/>
        <w:spacing w:line="240" w:lineRule="auto"/>
        <w:rPr>
          <w:szCs w:val="24"/>
        </w:rPr>
      </w:pPr>
    </w:p>
    <w:p w14:paraId="7AD6F5A5" w14:textId="05E812FD" w:rsidR="00063C47" w:rsidRDefault="00063C47" w:rsidP="00063C47">
      <w:pPr>
        <w:pStyle w:val="Botknormal"/>
        <w:spacing w:line="240" w:lineRule="auto"/>
        <w:rPr>
          <w:szCs w:val="24"/>
        </w:rPr>
      </w:pPr>
      <w:r>
        <w:rPr>
          <w:szCs w:val="24"/>
        </w:rPr>
        <w:t>Det finns</w:t>
      </w:r>
      <w:r w:rsidRPr="00241455">
        <w:rPr>
          <w:szCs w:val="24"/>
        </w:rPr>
        <w:t xml:space="preserve"> risk för berg-/blocknedfall för </w:t>
      </w:r>
      <w:r w:rsidR="00226088">
        <w:rPr>
          <w:szCs w:val="24"/>
        </w:rPr>
        <w:t>byggnader</w:t>
      </w:r>
      <w:r w:rsidRPr="00241455">
        <w:rPr>
          <w:szCs w:val="24"/>
        </w:rPr>
        <w:t xml:space="preserve"> som </w:t>
      </w:r>
      <w:r w:rsidR="00226088">
        <w:rPr>
          <w:szCs w:val="24"/>
        </w:rPr>
        <w:t>planeras</w:t>
      </w:r>
      <w:r w:rsidRPr="00241455">
        <w:rPr>
          <w:szCs w:val="24"/>
        </w:rPr>
        <w:t xml:space="preserve"> i mellersta och norra delen av området, främst utmed östra gränsen. I södra delen av området utmed östra gränsen, bedöms dock risk för bergras/blocknedfall vara mindre, då berget där är flackare.</w:t>
      </w:r>
    </w:p>
    <w:p w14:paraId="332D2F8D" w14:textId="6785F68C" w:rsidR="003F6831" w:rsidRDefault="003F6831" w:rsidP="00063C47">
      <w:pPr>
        <w:pStyle w:val="Botknormal"/>
        <w:spacing w:line="240" w:lineRule="auto"/>
        <w:rPr>
          <w:szCs w:val="24"/>
        </w:rPr>
      </w:pPr>
    </w:p>
    <w:p w14:paraId="3F30ACCC" w14:textId="1BA6F52E" w:rsidR="003F6831" w:rsidRPr="003F6831" w:rsidRDefault="003F6831" w:rsidP="003F6831">
      <w:pPr>
        <w:pStyle w:val="Botknormalpunktlista"/>
        <w:keepLines/>
        <w:numPr>
          <w:ilvl w:val="0"/>
          <w:numId w:val="0"/>
        </w:numPr>
        <w:suppressAutoHyphens/>
        <w:spacing w:line="240" w:lineRule="auto"/>
        <w:rPr>
          <w:i/>
          <w:iCs/>
        </w:rPr>
      </w:pPr>
      <w:r w:rsidRPr="003F6831">
        <w:rPr>
          <w:i/>
          <w:iCs/>
          <w:szCs w:val="24"/>
        </w:rPr>
        <w:t xml:space="preserve">Komplett </w:t>
      </w:r>
      <w:r w:rsidRPr="003F6831">
        <w:rPr>
          <w:i/>
          <w:iCs/>
        </w:rPr>
        <w:t xml:space="preserve">Geoteknisk PM, </w:t>
      </w:r>
      <w:r w:rsidRPr="003F6831">
        <w:rPr>
          <w:i/>
          <w:iCs/>
          <w:szCs w:val="24"/>
        </w:rPr>
        <w:t xml:space="preserve">Geotekniskt utlåtande/förtydligande </w:t>
      </w:r>
      <w:r w:rsidRPr="003F6831">
        <w:rPr>
          <w:i/>
          <w:iCs/>
          <w:szCs w:val="24"/>
        </w:rPr>
        <w:t xml:space="preserve">och </w:t>
      </w:r>
      <w:r w:rsidRPr="003F6831">
        <w:rPr>
          <w:i/>
          <w:iCs/>
        </w:rPr>
        <w:t>Skredrisk PM</w:t>
      </w:r>
      <w:r w:rsidRPr="003F6831">
        <w:rPr>
          <w:i/>
          <w:iCs/>
        </w:rPr>
        <w:t xml:space="preserve"> finns att läsa i separata dokument.</w:t>
      </w:r>
    </w:p>
    <w:p w14:paraId="19504013" w14:textId="4961D3DE" w:rsidR="003F6831" w:rsidRDefault="003F6831" w:rsidP="00063C47">
      <w:pPr>
        <w:pStyle w:val="Botknormal"/>
        <w:spacing w:line="240" w:lineRule="auto"/>
        <w:rPr>
          <w:szCs w:val="24"/>
        </w:rPr>
      </w:pPr>
    </w:p>
    <w:p w14:paraId="740117DD" w14:textId="68FD7F2E" w:rsidR="00532F83" w:rsidRDefault="00532F83" w:rsidP="00E34AD1">
      <w:pPr>
        <w:pStyle w:val="Botknormal"/>
        <w:spacing w:line="240" w:lineRule="auto"/>
        <w:rPr>
          <w:szCs w:val="24"/>
        </w:rPr>
      </w:pPr>
    </w:p>
    <w:p w14:paraId="6004F854" w14:textId="40511312" w:rsidR="00532F83" w:rsidRPr="009E33B9" w:rsidRDefault="00532F83" w:rsidP="00532F83">
      <w:pPr>
        <w:pStyle w:val="BkRub3"/>
        <w:rPr>
          <w:color w:val="000000" w:themeColor="text1"/>
        </w:rPr>
      </w:pPr>
      <w:bookmarkStart w:id="72" w:name="_Toc96675058"/>
      <w:r w:rsidRPr="009E33B9">
        <w:rPr>
          <w:color w:val="000000" w:themeColor="text1"/>
        </w:rPr>
        <w:t>Avvattning</w:t>
      </w:r>
      <w:bookmarkEnd w:id="72"/>
    </w:p>
    <w:p w14:paraId="01558045" w14:textId="09C8E63C" w:rsidR="00532F83" w:rsidRPr="009E33B9" w:rsidRDefault="00532F83" w:rsidP="00532F83">
      <w:pPr>
        <w:pStyle w:val="Botknormal"/>
        <w:rPr>
          <w:color w:val="000000" w:themeColor="text1"/>
        </w:rPr>
      </w:pPr>
      <w:r w:rsidRPr="009E33B9">
        <w:rPr>
          <w:color w:val="000000" w:themeColor="text1"/>
        </w:rPr>
        <w:t>Berörd vattenförekomst är Kaggfjärden som har måttlig ekologisk status baserad på miljökonsekvenstypen övergödning och där kvalitetsfaktorn näringsämnen har otillfredsställande status. En förbättring behöver alltså ske för att nå god status i vattenförekomsten.</w:t>
      </w:r>
    </w:p>
    <w:p w14:paraId="1DCF85BF" w14:textId="77777777" w:rsidR="00961115" w:rsidRDefault="00961115" w:rsidP="00E34AD1">
      <w:pPr>
        <w:pStyle w:val="Botknormal"/>
        <w:spacing w:line="240" w:lineRule="auto"/>
      </w:pPr>
    </w:p>
    <w:p w14:paraId="3D4AA0CA" w14:textId="77777777" w:rsidR="00961115" w:rsidRPr="003951C4" w:rsidRDefault="00961115" w:rsidP="003951C4">
      <w:pPr>
        <w:pStyle w:val="BkRub3"/>
      </w:pPr>
      <w:bookmarkStart w:id="73" w:name="_Toc96675059"/>
      <w:r w:rsidRPr="003951C4">
        <w:t>Lokalklimat</w:t>
      </w:r>
      <w:bookmarkEnd w:id="73"/>
    </w:p>
    <w:p w14:paraId="73074C42" w14:textId="0EC66077" w:rsidR="00033C6A" w:rsidRPr="00033C6A" w:rsidRDefault="00033C6A" w:rsidP="00E34AD1">
      <w:pPr>
        <w:pStyle w:val="Botknormal"/>
        <w:spacing w:line="240" w:lineRule="auto"/>
      </w:pPr>
      <w:r w:rsidRPr="00011D6A">
        <w:t>Den förhärskande</w:t>
      </w:r>
      <w:r>
        <w:t xml:space="preserve"> vindriktningen är från sydväst och området är sannolikt i normalfall välventilerat. </w:t>
      </w:r>
      <w:r w:rsidR="00E93FE5">
        <w:t>D</w:t>
      </w:r>
      <w:r>
        <w:t xml:space="preserve">å </w:t>
      </w:r>
      <w:r w:rsidR="00E93FE5">
        <w:t xml:space="preserve">området </w:t>
      </w:r>
      <w:r>
        <w:t xml:space="preserve">ligger i en dalgång med en </w:t>
      </w:r>
      <w:r w:rsidR="00E93FE5">
        <w:t>våtmark</w:t>
      </w:r>
      <w:r w:rsidR="00E93FE5" w:rsidRPr="00E93FE5">
        <w:t xml:space="preserve"> </w:t>
      </w:r>
      <w:r w:rsidR="00E93FE5">
        <w:t>som</w:t>
      </w:r>
      <w:r w:rsidR="00E93FE5" w:rsidRPr="00E93FE5">
        <w:t xml:space="preserve"> </w:t>
      </w:r>
      <w:r w:rsidR="00E93FE5">
        <w:lastRenderedPageBreak/>
        <w:t>utgör</w:t>
      </w:r>
      <w:r w:rsidR="00E93FE5" w:rsidRPr="00E93FE5">
        <w:t xml:space="preserve"> </w:t>
      </w:r>
      <w:r w:rsidR="00E93FE5">
        <w:t>en sänka i söder</w:t>
      </w:r>
      <w:r>
        <w:t xml:space="preserve">, kan </w:t>
      </w:r>
      <w:r w:rsidR="00E93FE5">
        <w:t xml:space="preserve">det </w:t>
      </w:r>
      <w:r>
        <w:t>finnas risk för sämre utvädringsförhållanden under perioder med inversion.</w:t>
      </w:r>
    </w:p>
    <w:p w14:paraId="7A0568DF" w14:textId="77777777" w:rsidR="00135183" w:rsidRDefault="00135183" w:rsidP="00E34AD1">
      <w:pPr>
        <w:pStyle w:val="Botknormal"/>
        <w:spacing w:line="240" w:lineRule="auto"/>
      </w:pPr>
    </w:p>
    <w:p w14:paraId="3C953E9B" w14:textId="77777777" w:rsidR="00581724" w:rsidRDefault="00581724" w:rsidP="00E34AD1">
      <w:pPr>
        <w:pStyle w:val="BkRub2"/>
        <w:spacing w:after="0" w:line="240" w:lineRule="auto"/>
        <w:outlineLvl w:val="9"/>
      </w:pPr>
    </w:p>
    <w:p w14:paraId="448F8312" w14:textId="77777777" w:rsidR="00135183" w:rsidRPr="003951C4" w:rsidRDefault="00135183" w:rsidP="003951C4">
      <w:pPr>
        <w:pStyle w:val="BkRub2"/>
      </w:pPr>
      <w:bookmarkStart w:id="74" w:name="_Toc96675060"/>
      <w:r w:rsidRPr="003951C4">
        <w:t>Störningar</w:t>
      </w:r>
      <w:bookmarkEnd w:id="74"/>
    </w:p>
    <w:p w14:paraId="2F092B34" w14:textId="77777777" w:rsidR="005A354B" w:rsidRDefault="005A354B" w:rsidP="005A354B">
      <w:pPr>
        <w:pStyle w:val="BkRub3"/>
      </w:pPr>
      <w:bookmarkStart w:id="75" w:name="_Toc96675061"/>
      <w:r>
        <w:t>Buller</w:t>
      </w:r>
      <w:bookmarkEnd w:id="75"/>
    </w:p>
    <w:p w14:paraId="4A794887" w14:textId="20482E9F" w:rsidR="005A354B" w:rsidRPr="00733153" w:rsidRDefault="005A354B" w:rsidP="005A354B">
      <w:pPr>
        <w:pStyle w:val="Botknormal"/>
        <w:rPr>
          <w:sz w:val="23"/>
          <w:szCs w:val="23"/>
        </w:rPr>
      </w:pPr>
      <w:bookmarkStart w:id="76" w:name="_Hlk95916021"/>
      <w:r>
        <w:rPr>
          <w:sz w:val="23"/>
          <w:szCs w:val="23"/>
        </w:rPr>
        <w:t>Kraven enligt Trafikbullerförordningen på trafikbuller vid fasad samt på uteplats innehålls för torpet Grindstugan samt övriga planerade bostäder inom planområdet.</w:t>
      </w:r>
      <w:bookmarkEnd w:id="76"/>
      <w:r w:rsidR="00733153">
        <w:rPr>
          <w:sz w:val="23"/>
          <w:szCs w:val="23"/>
        </w:rPr>
        <w:t xml:space="preserve"> </w:t>
      </w:r>
      <w:r w:rsidR="00F214C6" w:rsidRPr="00F214C6">
        <w:rPr>
          <w:i/>
          <w:iCs/>
          <w:sz w:val="23"/>
          <w:szCs w:val="23"/>
        </w:rPr>
        <w:t xml:space="preserve">Komplett </w:t>
      </w:r>
      <w:r w:rsidRPr="00F214C6">
        <w:rPr>
          <w:i/>
          <w:iCs/>
          <w:sz w:val="23"/>
          <w:szCs w:val="23"/>
        </w:rPr>
        <w:t>bullerutredning</w:t>
      </w:r>
      <w:r w:rsidR="00F214C6" w:rsidRPr="00F214C6">
        <w:rPr>
          <w:i/>
          <w:iCs/>
          <w:sz w:val="23"/>
          <w:szCs w:val="23"/>
        </w:rPr>
        <w:t xml:space="preserve"> finns att läsa i separat dokument.</w:t>
      </w:r>
    </w:p>
    <w:p w14:paraId="3AEA6FE4" w14:textId="77777777" w:rsidR="00C14865" w:rsidRDefault="00C14865" w:rsidP="00E34AD1">
      <w:pPr>
        <w:pStyle w:val="Botknormal"/>
        <w:spacing w:line="240" w:lineRule="auto"/>
      </w:pPr>
    </w:p>
    <w:p w14:paraId="4ED35412" w14:textId="77777777" w:rsidR="00C14865" w:rsidRPr="003951C4" w:rsidRDefault="00C14865" w:rsidP="003951C4">
      <w:pPr>
        <w:pStyle w:val="BkRub3"/>
      </w:pPr>
      <w:bookmarkStart w:id="77" w:name="_Toc96675062"/>
      <w:r w:rsidRPr="003951C4">
        <w:t>Radon</w:t>
      </w:r>
      <w:bookmarkEnd w:id="77"/>
    </w:p>
    <w:p w14:paraId="1C4D1301" w14:textId="72E106FF" w:rsidR="00F42CA0" w:rsidRPr="00A45CA0" w:rsidRDefault="00F42CA0" w:rsidP="00E34AD1">
      <w:pPr>
        <w:pStyle w:val="Botknormal"/>
        <w:spacing w:line="240" w:lineRule="auto"/>
        <w:rPr>
          <w:color w:val="FF0000"/>
        </w:rPr>
      </w:pPr>
      <w:r w:rsidRPr="00647B25">
        <w:t>Radonhalten varierar i området och de högsta värdena finns i den centrala delen av området och det är jordluften som är högklassad. Den kommer dock antagligen schaktas bort</w:t>
      </w:r>
      <w:r w:rsidR="00E93FE5">
        <w:t>. F</w:t>
      </w:r>
      <w:r w:rsidRPr="00647B25">
        <w:t xml:space="preserve">ör att få en säker bedömning rekommenderas ytterligare </w:t>
      </w:r>
      <w:r w:rsidR="00437C42">
        <w:t>mätningar</w:t>
      </w:r>
      <w:r w:rsidRPr="00647B25">
        <w:t xml:space="preserve"> som är mer</w:t>
      </w:r>
      <w:r w:rsidR="00437C42">
        <w:t>a</w:t>
      </w:r>
      <w:r w:rsidRPr="00647B25">
        <w:t xml:space="preserve"> detaljerad</w:t>
      </w:r>
      <w:r w:rsidR="00437C42">
        <w:t>e</w:t>
      </w:r>
      <w:r w:rsidRPr="00647B25">
        <w:t xml:space="preserve"> innan byggstart</w:t>
      </w:r>
      <w:r w:rsidR="005721FA">
        <w:t>.</w:t>
      </w:r>
    </w:p>
    <w:p w14:paraId="53DEC662" w14:textId="77777777" w:rsidR="00C14865" w:rsidRDefault="00C14865" w:rsidP="00E34AD1">
      <w:pPr>
        <w:pStyle w:val="Botknormal"/>
        <w:spacing w:line="240" w:lineRule="auto"/>
      </w:pPr>
    </w:p>
    <w:p w14:paraId="246D8036" w14:textId="77777777" w:rsidR="00C14865" w:rsidRPr="003951C4" w:rsidRDefault="00C14865" w:rsidP="003951C4">
      <w:pPr>
        <w:pStyle w:val="BkRub3"/>
      </w:pPr>
      <w:bookmarkStart w:id="78" w:name="_Toc96675063"/>
      <w:r w:rsidRPr="003951C4">
        <w:t>Elektromagnetisk störning</w:t>
      </w:r>
      <w:bookmarkEnd w:id="78"/>
    </w:p>
    <w:p w14:paraId="17DC4C98" w14:textId="77777777" w:rsidR="00A45CA0" w:rsidRDefault="00A45CA0" w:rsidP="00E34AD1">
      <w:pPr>
        <w:pStyle w:val="Botknormal"/>
        <w:spacing w:line="240" w:lineRule="auto"/>
      </w:pPr>
      <w:r w:rsidRPr="00D76921">
        <w:t>Norr om planområdet passerar en 400 kV kraftledning i väst - ostlig riktning.</w:t>
      </w:r>
      <w:r w:rsidR="00651FA0" w:rsidRPr="00D76921">
        <w:t xml:space="preserve"> Planområdet korsas även av en</w:t>
      </w:r>
      <w:r w:rsidR="00C31AF3" w:rsidRPr="00D76921">
        <w:t xml:space="preserve"> </w:t>
      </w:r>
      <w:r w:rsidR="00F023A0" w:rsidRPr="00D76921">
        <w:t>24</w:t>
      </w:r>
      <w:r w:rsidR="00C31AF3" w:rsidRPr="00D76921">
        <w:t xml:space="preserve"> kV </w:t>
      </w:r>
      <w:r w:rsidR="00651FA0" w:rsidRPr="00D76921">
        <w:t xml:space="preserve">kraftledning i söder i väst – ostlig riktning. </w:t>
      </w:r>
    </w:p>
    <w:p w14:paraId="797326CD" w14:textId="77777777" w:rsidR="00A45CA0" w:rsidRPr="00A45CA0" w:rsidRDefault="00A45CA0" w:rsidP="00E34AD1">
      <w:pPr>
        <w:pStyle w:val="Botknormal"/>
        <w:spacing w:line="240" w:lineRule="auto"/>
      </w:pPr>
    </w:p>
    <w:p w14:paraId="51A48088" w14:textId="77777777" w:rsidR="00AF6C6A" w:rsidRDefault="00AF6C6A" w:rsidP="00E34AD1">
      <w:pPr>
        <w:pStyle w:val="Botknormal"/>
        <w:spacing w:line="240" w:lineRule="auto"/>
      </w:pPr>
    </w:p>
    <w:p w14:paraId="2EE3B733" w14:textId="77777777" w:rsidR="00E77E4D" w:rsidRDefault="00E77E4D" w:rsidP="00E34AD1">
      <w:pPr>
        <w:pStyle w:val="Botknormal"/>
        <w:keepLines/>
        <w:suppressAutoHyphens/>
        <w:spacing w:line="240" w:lineRule="auto"/>
      </w:pPr>
    </w:p>
    <w:p w14:paraId="70F7F88A" w14:textId="46DC1626" w:rsidR="00135183" w:rsidRPr="003951C4" w:rsidRDefault="00135183" w:rsidP="003951C4">
      <w:pPr>
        <w:pStyle w:val="BkRub1"/>
      </w:pPr>
      <w:bookmarkStart w:id="79" w:name="_Toc416769619"/>
      <w:bookmarkStart w:id="80" w:name="_Toc96675064"/>
      <w:r w:rsidRPr="003951C4">
        <w:lastRenderedPageBreak/>
        <w:t>Fö</w:t>
      </w:r>
      <w:r w:rsidR="00F85FB0">
        <w:t>rändringar, p</w:t>
      </w:r>
      <w:r w:rsidRPr="003951C4">
        <w:t>lanförslag</w:t>
      </w:r>
      <w:bookmarkEnd w:id="80"/>
    </w:p>
    <w:p w14:paraId="7406BE3D" w14:textId="77777777" w:rsidR="00135183" w:rsidRDefault="00135183" w:rsidP="00E34AD1">
      <w:pPr>
        <w:pStyle w:val="Botknormal"/>
        <w:spacing w:line="240" w:lineRule="auto"/>
      </w:pPr>
    </w:p>
    <w:p w14:paraId="41BD30F5" w14:textId="77777777" w:rsidR="004C42E8" w:rsidRPr="003951C4" w:rsidRDefault="00135183" w:rsidP="003951C4">
      <w:pPr>
        <w:pStyle w:val="BkRub2"/>
      </w:pPr>
      <w:bookmarkStart w:id="81" w:name="_Toc96675065"/>
      <w:r w:rsidRPr="003951C4">
        <w:t>Bebyggelseförslag</w:t>
      </w:r>
      <w:bookmarkEnd w:id="81"/>
    </w:p>
    <w:p w14:paraId="120BF828" w14:textId="7D48E5F0" w:rsidR="004C42E8" w:rsidRPr="008414D8" w:rsidRDefault="00B77904" w:rsidP="00E34AD1">
      <w:pPr>
        <w:pStyle w:val="Botknormal"/>
        <w:spacing w:line="240" w:lineRule="auto"/>
        <w:rPr>
          <w:color w:val="FF0000"/>
          <w:szCs w:val="24"/>
        </w:rPr>
      </w:pPr>
      <w:r w:rsidRPr="00D76921">
        <w:rPr>
          <w:szCs w:val="24"/>
        </w:rPr>
        <w:t xml:space="preserve">Detaljplanen medger uppförande av 21 friliggande enbostadshus, 10 parhus, </w:t>
      </w:r>
      <w:r w:rsidR="005721FA" w:rsidRPr="00D76921">
        <w:rPr>
          <w:szCs w:val="24"/>
        </w:rPr>
        <w:t>6</w:t>
      </w:r>
      <w:r w:rsidRPr="00D76921">
        <w:rPr>
          <w:szCs w:val="24"/>
        </w:rPr>
        <w:t xml:space="preserve"> radhus</w:t>
      </w:r>
      <w:r w:rsidR="005721FA" w:rsidRPr="00D76921">
        <w:rPr>
          <w:szCs w:val="24"/>
        </w:rPr>
        <w:t xml:space="preserve"> och 4 kedjehus</w:t>
      </w:r>
      <w:r w:rsidRPr="00D76921">
        <w:rPr>
          <w:szCs w:val="24"/>
        </w:rPr>
        <w:t xml:space="preserve">. </w:t>
      </w:r>
      <w:r w:rsidR="004C42E8" w:rsidRPr="00D76921">
        <w:rPr>
          <w:szCs w:val="24"/>
        </w:rPr>
        <w:t xml:space="preserve">För att minska påverkan på landskapsbilden ska områdets landskapskaraktär </w:t>
      </w:r>
      <w:r w:rsidR="004C4951" w:rsidRPr="00D76921">
        <w:rPr>
          <w:szCs w:val="24"/>
        </w:rPr>
        <w:t xml:space="preserve">tas </w:t>
      </w:r>
      <w:r w:rsidR="004C42E8" w:rsidRPr="00D76921">
        <w:rPr>
          <w:szCs w:val="24"/>
        </w:rPr>
        <w:t xml:space="preserve">tillvara och ses som en tillgång när ny bebyggelse tillkommer. Byggnadernas placering och utformning ska anpassas efter markens </w:t>
      </w:r>
      <w:r w:rsidR="004C42E8" w:rsidRPr="00F25F78">
        <w:rPr>
          <w:szCs w:val="24"/>
        </w:rPr>
        <w:t xml:space="preserve">naturliga beskaffenhet och schaktning, utfyllnad och sprängning minimeras. </w:t>
      </w:r>
      <w:r w:rsidR="008414D8" w:rsidRPr="00F25F78">
        <w:rPr>
          <w:szCs w:val="24"/>
        </w:rPr>
        <w:t>Minsta tomtstorlek är endast</w:t>
      </w:r>
      <w:r w:rsidR="00BA51EF" w:rsidRPr="00F25F78">
        <w:rPr>
          <w:szCs w:val="24"/>
        </w:rPr>
        <w:t xml:space="preserve"> 680 </w:t>
      </w:r>
      <w:r w:rsidR="00226088">
        <w:rPr>
          <w:szCs w:val="24"/>
        </w:rPr>
        <w:t xml:space="preserve">kvm </w:t>
      </w:r>
      <w:r w:rsidR="00BA51EF" w:rsidRPr="00F25F78">
        <w:rPr>
          <w:szCs w:val="24"/>
        </w:rPr>
        <w:t>för enbostadshus</w:t>
      </w:r>
      <w:r w:rsidR="008414D8" w:rsidRPr="00F25F78">
        <w:rPr>
          <w:szCs w:val="24"/>
        </w:rPr>
        <w:t xml:space="preserve"> </w:t>
      </w:r>
      <w:r w:rsidR="003A1AD5" w:rsidRPr="00F25F78">
        <w:rPr>
          <w:szCs w:val="24"/>
        </w:rPr>
        <w:t xml:space="preserve">på planområdets östra sida </w:t>
      </w:r>
      <w:r w:rsidR="008414D8" w:rsidRPr="00F25F78">
        <w:rPr>
          <w:szCs w:val="24"/>
        </w:rPr>
        <w:t xml:space="preserve">efter en anpassning av naturvärdesinventeringen och artskyddsinventeringen. För att skydda befintliga naturvärden har man lagt naturmark där dessa värden är som högst. Tanken är att tomterna inte kommer kännas små då samtliga har naturmark utanför tomtgräns.   </w:t>
      </w:r>
    </w:p>
    <w:p w14:paraId="703BBF24" w14:textId="77777777" w:rsidR="004C42E8" w:rsidRDefault="004C42E8" w:rsidP="00E34AD1">
      <w:pPr>
        <w:pStyle w:val="Default"/>
        <w:rPr>
          <w:sz w:val="22"/>
          <w:szCs w:val="22"/>
        </w:rPr>
      </w:pPr>
    </w:p>
    <w:p w14:paraId="3F20B327" w14:textId="77777777" w:rsidR="00B77904" w:rsidRDefault="004C42E8" w:rsidP="00E34AD1">
      <w:pPr>
        <w:pStyle w:val="BkRub3"/>
        <w:spacing w:after="0" w:line="240" w:lineRule="auto"/>
        <w:outlineLvl w:val="9"/>
      </w:pPr>
      <w:bookmarkStart w:id="82" w:name="_Hlk33703730"/>
      <w:r>
        <w:t>Utnyttjandegrad/fastighetsindelning</w:t>
      </w:r>
      <w:r w:rsidR="00B77904">
        <w:t xml:space="preserve"> enbostadshus</w:t>
      </w:r>
    </w:p>
    <w:p w14:paraId="6485A85F" w14:textId="70AA35B9" w:rsidR="00B77904" w:rsidRPr="00627253" w:rsidRDefault="00B77904" w:rsidP="00E34AD1">
      <w:pPr>
        <w:pStyle w:val="BkRub3"/>
        <w:numPr>
          <w:ilvl w:val="0"/>
          <w:numId w:val="6"/>
        </w:numPr>
        <w:spacing w:after="0" w:line="240" w:lineRule="auto"/>
        <w:ind w:left="0" w:firstLine="0"/>
        <w:outlineLvl w:val="9"/>
        <w:rPr>
          <w:rFonts w:ascii="Times New Roman" w:hAnsi="Times New Roman"/>
          <w:color w:val="000000"/>
          <w:sz w:val="24"/>
          <w:szCs w:val="24"/>
        </w:rPr>
      </w:pPr>
      <w:r w:rsidRPr="007F14BB">
        <w:rPr>
          <w:rFonts w:ascii="Times New Roman" w:hAnsi="Times New Roman"/>
          <w:color w:val="000000"/>
          <w:sz w:val="24"/>
          <w:szCs w:val="24"/>
        </w:rPr>
        <w:t xml:space="preserve">Minsta fastighetsstorlek </w:t>
      </w:r>
      <w:r w:rsidR="00F25F78">
        <w:rPr>
          <w:rFonts w:ascii="Times New Roman" w:hAnsi="Times New Roman"/>
          <w:color w:val="000000"/>
          <w:sz w:val="24"/>
          <w:szCs w:val="24"/>
        </w:rPr>
        <w:t>680</w:t>
      </w:r>
      <w:r w:rsidR="00226088">
        <w:rPr>
          <w:rFonts w:ascii="Times New Roman" w:hAnsi="Times New Roman"/>
          <w:color w:val="000000"/>
          <w:sz w:val="24"/>
          <w:szCs w:val="24"/>
        </w:rPr>
        <w:t xml:space="preserve"> </w:t>
      </w:r>
      <w:r w:rsidR="00F25F78">
        <w:rPr>
          <w:rFonts w:ascii="Times New Roman" w:hAnsi="Times New Roman"/>
          <w:color w:val="000000"/>
          <w:sz w:val="24"/>
          <w:szCs w:val="24"/>
        </w:rPr>
        <w:t xml:space="preserve">kvm eller </w:t>
      </w:r>
      <w:r w:rsidRPr="007F14BB">
        <w:rPr>
          <w:rFonts w:ascii="Times New Roman" w:hAnsi="Times New Roman"/>
          <w:color w:val="000000"/>
          <w:sz w:val="24"/>
          <w:szCs w:val="24"/>
        </w:rPr>
        <w:t>700 kvm</w:t>
      </w:r>
      <w:r w:rsidR="000302B0" w:rsidRPr="007F14BB">
        <w:rPr>
          <w:rFonts w:ascii="Times New Roman" w:hAnsi="Times New Roman"/>
          <w:color w:val="000000"/>
          <w:sz w:val="24"/>
          <w:szCs w:val="24"/>
        </w:rPr>
        <w:t xml:space="preserve">. Största </w:t>
      </w:r>
      <w:r w:rsidR="000302B0" w:rsidRPr="00627253">
        <w:rPr>
          <w:rFonts w:ascii="Times New Roman" w:hAnsi="Times New Roman"/>
          <w:color w:val="000000"/>
          <w:sz w:val="24"/>
          <w:szCs w:val="24"/>
        </w:rPr>
        <w:t>b</w:t>
      </w:r>
      <w:r w:rsidR="006B7611" w:rsidRPr="00627253">
        <w:rPr>
          <w:rFonts w:ascii="Times New Roman" w:hAnsi="Times New Roman"/>
          <w:color w:val="000000"/>
          <w:sz w:val="24"/>
          <w:szCs w:val="24"/>
        </w:rPr>
        <w:t>rutto</w:t>
      </w:r>
      <w:r w:rsidR="000302B0" w:rsidRPr="00627253">
        <w:rPr>
          <w:rFonts w:ascii="Times New Roman" w:hAnsi="Times New Roman"/>
          <w:color w:val="000000"/>
          <w:sz w:val="24"/>
          <w:szCs w:val="24"/>
        </w:rPr>
        <w:t>area är 200 kvm.</w:t>
      </w:r>
      <w:r w:rsidR="007E2257" w:rsidRPr="00627253">
        <w:rPr>
          <w:rFonts w:ascii="Times New Roman" w:hAnsi="Times New Roman"/>
          <w:color w:val="000000"/>
          <w:sz w:val="24"/>
          <w:szCs w:val="24"/>
        </w:rPr>
        <w:t xml:space="preserve"> Största byggnadsarea 150 kvm.</w:t>
      </w:r>
      <w:r w:rsidR="000302B0" w:rsidRPr="00627253">
        <w:rPr>
          <w:rFonts w:ascii="Times New Roman" w:hAnsi="Times New Roman"/>
          <w:color w:val="000000"/>
          <w:sz w:val="24"/>
          <w:szCs w:val="24"/>
        </w:rPr>
        <w:t xml:space="preserve"> </w:t>
      </w:r>
      <w:r w:rsidR="00D30E1E">
        <w:rPr>
          <w:rFonts w:ascii="Times New Roman" w:hAnsi="Times New Roman"/>
          <w:color w:val="000000"/>
          <w:sz w:val="24"/>
          <w:szCs w:val="24"/>
        </w:rPr>
        <w:t xml:space="preserve">Bruttoarea för </w:t>
      </w:r>
      <w:r w:rsidR="00907E86" w:rsidRPr="00627253">
        <w:rPr>
          <w:rFonts w:ascii="Times New Roman" w:hAnsi="Times New Roman"/>
          <w:color w:val="000000"/>
          <w:sz w:val="24"/>
          <w:szCs w:val="24"/>
        </w:rPr>
        <w:t xml:space="preserve">Garage/komplementbyggnad högst </w:t>
      </w:r>
      <w:r w:rsidR="00EF29F8" w:rsidRPr="00627253">
        <w:rPr>
          <w:rFonts w:ascii="Times New Roman" w:hAnsi="Times New Roman"/>
          <w:color w:val="000000"/>
          <w:sz w:val="24"/>
          <w:szCs w:val="24"/>
        </w:rPr>
        <w:t>4</w:t>
      </w:r>
      <w:r w:rsidR="00907E86" w:rsidRPr="00627253">
        <w:rPr>
          <w:rFonts w:ascii="Times New Roman" w:hAnsi="Times New Roman"/>
          <w:color w:val="000000"/>
          <w:sz w:val="24"/>
          <w:szCs w:val="24"/>
        </w:rPr>
        <w:t xml:space="preserve">0 kvm. </w:t>
      </w:r>
      <w:r w:rsidR="00335F52" w:rsidRPr="00627253">
        <w:rPr>
          <w:rFonts w:ascii="Times New Roman" w:hAnsi="Times New Roman"/>
          <w:color w:val="000000"/>
          <w:sz w:val="24"/>
          <w:szCs w:val="24"/>
        </w:rPr>
        <w:t>Maximal byggnadshöjd 9 meter</w:t>
      </w:r>
      <w:r w:rsidR="00F023A0" w:rsidRPr="00627253">
        <w:rPr>
          <w:rFonts w:ascii="Times New Roman" w:hAnsi="Times New Roman"/>
          <w:color w:val="000000"/>
          <w:sz w:val="24"/>
          <w:szCs w:val="24"/>
        </w:rPr>
        <w:t xml:space="preserve"> för att kunna möjliggöra en suterrängvåning. </w:t>
      </w:r>
    </w:p>
    <w:p w14:paraId="7699301B" w14:textId="77777777" w:rsidR="00F16064" w:rsidRPr="00F16064" w:rsidRDefault="00F16064" w:rsidP="00E34AD1">
      <w:pPr>
        <w:pStyle w:val="Botknormal"/>
        <w:spacing w:line="240" w:lineRule="auto"/>
      </w:pPr>
    </w:p>
    <w:p w14:paraId="6DD775B7" w14:textId="77777777" w:rsidR="00B77904" w:rsidRDefault="00B77904" w:rsidP="00E34AD1">
      <w:pPr>
        <w:pStyle w:val="BkRub3"/>
        <w:spacing w:after="0" w:line="240" w:lineRule="auto"/>
        <w:outlineLvl w:val="9"/>
      </w:pPr>
      <w:r>
        <w:t>Utnyttjandegrad/fastighetsindelning parhus</w:t>
      </w:r>
    </w:p>
    <w:p w14:paraId="10B8435D" w14:textId="5B7E4316" w:rsidR="00B77904" w:rsidRDefault="00B77904" w:rsidP="00426EB9">
      <w:pPr>
        <w:pStyle w:val="Botknormal"/>
        <w:numPr>
          <w:ilvl w:val="0"/>
          <w:numId w:val="6"/>
        </w:numPr>
        <w:spacing w:line="240" w:lineRule="auto"/>
        <w:ind w:left="0" w:firstLine="0"/>
      </w:pPr>
      <w:r>
        <w:t>Minsta fastighetsstorlek 400 kvm</w:t>
      </w:r>
      <w:r w:rsidR="006B7611">
        <w:t>. Största bruttoarea 150 kvm</w:t>
      </w:r>
      <w:r w:rsidR="00701593">
        <w:t xml:space="preserve">. Största byggnadsarea 75 kvm. </w:t>
      </w:r>
      <w:r w:rsidR="00D30E1E">
        <w:t xml:space="preserve">Bruttoarea för </w:t>
      </w:r>
      <w:r w:rsidR="00EF29F8" w:rsidRPr="00D30E1E">
        <w:rPr>
          <w:color w:val="000000"/>
          <w:szCs w:val="24"/>
        </w:rPr>
        <w:t>Garage/komplementbyggnad</w:t>
      </w:r>
      <w:r w:rsidR="00D30E1E">
        <w:rPr>
          <w:color w:val="000000"/>
          <w:szCs w:val="24"/>
        </w:rPr>
        <w:t xml:space="preserve"> </w:t>
      </w:r>
      <w:r w:rsidR="00EF29F8" w:rsidRPr="00D30E1E">
        <w:rPr>
          <w:color w:val="000000"/>
          <w:szCs w:val="24"/>
        </w:rPr>
        <w:t xml:space="preserve">högst 40 kvm. </w:t>
      </w:r>
      <w:r w:rsidR="00335F52" w:rsidRPr="00D30E1E">
        <w:rPr>
          <w:color w:val="000000"/>
          <w:szCs w:val="24"/>
        </w:rPr>
        <w:t xml:space="preserve">Maximal </w:t>
      </w:r>
      <w:r w:rsidR="00335F52" w:rsidRPr="00D30E1E">
        <w:rPr>
          <w:szCs w:val="24"/>
        </w:rPr>
        <w:t xml:space="preserve">byggnadshöjd </w:t>
      </w:r>
      <w:r w:rsidR="00784087" w:rsidRPr="00D30E1E">
        <w:rPr>
          <w:szCs w:val="24"/>
        </w:rPr>
        <w:t>7</w:t>
      </w:r>
      <w:r w:rsidR="00335F52" w:rsidRPr="00D30E1E">
        <w:rPr>
          <w:szCs w:val="24"/>
        </w:rPr>
        <w:t xml:space="preserve"> meter.</w:t>
      </w:r>
      <w:r w:rsidR="00701593" w:rsidRPr="00F16064">
        <w:t xml:space="preserve"> </w:t>
      </w:r>
    </w:p>
    <w:p w14:paraId="15E54915" w14:textId="77777777" w:rsidR="00D30E1E" w:rsidRDefault="00D30E1E" w:rsidP="00E34AD1">
      <w:pPr>
        <w:pStyle w:val="BkRub3"/>
        <w:spacing w:after="0" w:line="240" w:lineRule="auto"/>
        <w:outlineLvl w:val="9"/>
      </w:pPr>
    </w:p>
    <w:p w14:paraId="07FCF877" w14:textId="771FB164" w:rsidR="00B77904" w:rsidRDefault="00B77904" w:rsidP="00E34AD1">
      <w:pPr>
        <w:pStyle w:val="BkRub3"/>
        <w:spacing w:after="0" w:line="240" w:lineRule="auto"/>
        <w:outlineLvl w:val="9"/>
      </w:pPr>
      <w:r>
        <w:t>Utnyttjandegrad/</w:t>
      </w:r>
      <w:r w:rsidR="00F16064">
        <w:t>fastighetsindelning</w:t>
      </w:r>
      <w:r>
        <w:t xml:space="preserve"> radhus</w:t>
      </w:r>
    </w:p>
    <w:p w14:paraId="0ED4B11E" w14:textId="3248DA0D" w:rsidR="00701593" w:rsidRPr="00797B2E" w:rsidRDefault="00B77904" w:rsidP="00E33D74">
      <w:pPr>
        <w:pStyle w:val="Botknormal"/>
        <w:numPr>
          <w:ilvl w:val="0"/>
          <w:numId w:val="6"/>
        </w:numPr>
        <w:spacing w:line="240" w:lineRule="auto"/>
        <w:ind w:left="0" w:firstLine="0"/>
      </w:pPr>
      <w:r>
        <w:t xml:space="preserve">Minsta fastighetsstorlek </w:t>
      </w:r>
      <w:r w:rsidR="00426EB9">
        <w:t>240</w:t>
      </w:r>
      <w:r w:rsidR="00701593">
        <w:t xml:space="preserve"> kvm. Största bruttoarea 1</w:t>
      </w:r>
      <w:r w:rsidR="00335F52">
        <w:t>50 kvm</w:t>
      </w:r>
      <w:r w:rsidR="00701593">
        <w:t xml:space="preserve">. Största byggnadsarea </w:t>
      </w:r>
      <w:r w:rsidR="00335F52">
        <w:t>75</w:t>
      </w:r>
      <w:r w:rsidR="00701593">
        <w:t xml:space="preserve"> kvm.</w:t>
      </w:r>
      <w:r w:rsidR="00335F52">
        <w:t xml:space="preserve"> </w:t>
      </w:r>
      <w:r w:rsidR="00335F52" w:rsidRPr="00797B2E">
        <w:rPr>
          <w:color w:val="000000"/>
          <w:szCs w:val="24"/>
        </w:rPr>
        <w:t xml:space="preserve">Maximal </w:t>
      </w:r>
      <w:r w:rsidR="00335F52" w:rsidRPr="00797B2E">
        <w:rPr>
          <w:szCs w:val="24"/>
        </w:rPr>
        <w:t xml:space="preserve">byggnadshöjd </w:t>
      </w:r>
      <w:r w:rsidR="00784087" w:rsidRPr="00797B2E">
        <w:rPr>
          <w:szCs w:val="24"/>
        </w:rPr>
        <w:t>7</w:t>
      </w:r>
      <w:r w:rsidR="00335F52" w:rsidRPr="00797B2E">
        <w:rPr>
          <w:szCs w:val="24"/>
        </w:rPr>
        <w:t xml:space="preserve"> meter</w:t>
      </w:r>
      <w:r w:rsidR="00335F52" w:rsidRPr="00797B2E">
        <w:rPr>
          <w:color w:val="000000"/>
          <w:szCs w:val="24"/>
        </w:rPr>
        <w:t>.</w:t>
      </w:r>
      <w:r w:rsidR="00797B2E" w:rsidRPr="00797B2E">
        <w:rPr>
          <w:color w:val="000000"/>
          <w:szCs w:val="24"/>
        </w:rPr>
        <w:t xml:space="preserve"> </w:t>
      </w:r>
    </w:p>
    <w:p w14:paraId="109B951B" w14:textId="77777777" w:rsidR="00797B2E" w:rsidRDefault="00797B2E" w:rsidP="00D30E1E">
      <w:pPr>
        <w:pStyle w:val="Botknormal"/>
        <w:spacing w:line="240" w:lineRule="auto"/>
      </w:pPr>
    </w:p>
    <w:p w14:paraId="3BB3F20B" w14:textId="77777777" w:rsidR="00701593" w:rsidRDefault="00701593" w:rsidP="00E34AD1">
      <w:pPr>
        <w:pStyle w:val="BkRub3"/>
        <w:spacing w:after="0" w:line="240" w:lineRule="auto"/>
        <w:outlineLvl w:val="9"/>
      </w:pPr>
      <w:r>
        <w:t>Utnyttjandegrad/fastighetsindelning kedjehus</w:t>
      </w:r>
    </w:p>
    <w:p w14:paraId="0159638C" w14:textId="07AFCC36" w:rsidR="00701593" w:rsidRPr="00797B2E" w:rsidRDefault="00701593" w:rsidP="00E34AD1">
      <w:pPr>
        <w:pStyle w:val="Botknormal"/>
        <w:numPr>
          <w:ilvl w:val="0"/>
          <w:numId w:val="6"/>
        </w:numPr>
        <w:spacing w:line="240" w:lineRule="auto"/>
        <w:ind w:left="0" w:firstLine="0"/>
      </w:pPr>
      <w:r>
        <w:t xml:space="preserve">Minsta fastighetsstorlek 300 </w:t>
      </w:r>
      <w:r w:rsidRPr="00627253">
        <w:rPr>
          <w:color w:val="000000"/>
        </w:rPr>
        <w:t xml:space="preserve">kvm. </w:t>
      </w:r>
      <w:r w:rsidR="00335F52" w:rsidRPr="00627253">
        <w:rPr>
          <w:color w:val="000000"/>
        </w:rPr>
        <w:t xml:space="preserve">Största bruttoarea 150 kvm. Största byggnadsarea 75 kvm. </w:t>
      </w:r>
      <w:r w:rsidR="00D30E1E">
        <w:rPr>
          <w:color w:val="000000"/>
        </w:rPr>
        <w:t xml:space="preserve">Bruttoarea för </w:t>
      </w:r>
      <w:r w:rsidR="00907E86" w:rsidRPr="00627253">
        <w:rPr>
          <w:color w:val="000000"/>
        </w:rPr>
        <w:t xml:space="preserve">Carport högst </w:t>
      </w:r>
      <w:r w:rsidR="00EF29F8" w:rsidRPr="00627253">
        <w:rPr>
          <w:color w:val="000000"/>
        </w:rPr>
        <w:t>30</w:t>
      </w:r>
      <w:r w:rsidR="00907E86" w:rsidRPr="00627253">
        <w:rPr>
          <w:color w:val="000000"/>
        </w:rPr>
        <w:t xml:space="preserve"> kvm. </w:t>
      </w:r>
      <w:r w:rsidR="00335F52" w:rsidRPr="00627253">
        <w:rPr>
          <w:color w:val="000000"/>
          <w:szCs w:val="24"/>
        </w:rPr>
        <w:t xml:space="preserve">Maximal </w:t>
      </w:r>
      <w:r w:rsidR="00335F52" w:rsidRPr="00F16064">
        <w:rPr>
          <w:szCs w:val="24"/>
        </w:rPr>
        <w:t xml:space="preserve">byggnadshöjd </w:t>
      </w:r>
      <w:r w:rsidR="00784087">
        <w:rPr>
          <w:szCs w:val="24"/>
        </w:rPr>
        <w:t>7</w:t>
      </w:r>
      <w:r w:rsidR="00335F52" w:rsidRPr="00F16064">
        <w:rPr>
          <w:szCs w:val="24"/>
        </w:rPr>
        <w:t xml:space="preserve"> meter.</w:t>
      </w:r>
      <w:r w:rsidR="00F023A0" w:rsidRPr="00F16064">
        <w:rPr>
          <w:szCs w:val="24"/>
        </w:rPr>
        <w:t xml:space="preserve"> </w:t>
      </w:r>
    </w:p>
    <w:p w14:paraId="5D4C9347" w14:textId="77777777" w:rsidR="00797B2E" w:rsidRDefault="00797B2E" w:rsidP="00797B2E">
      <w:pPr>
        <w:pStyle w:val="Botknormal"/>
        <w:spacing w:line="240" w:lineRule="auto"/>
        <w:rPr>
          <w:szCs w:val="24"/>
        </w:rPr>
      </w:pPr>
    </w:p>
    <w:p w14:paraId="5DBAE515" w14:textId="7B0DFA3A" w:rsidR="00797B2E" w:rsidRPr="00EA2BDA" w:rsidRDefault="00797B2E" w:rsidP="00797B2E">
      <w:pPr>
        <w:pStyle w:val="Botknormal"/>
        <w:spacing w:line="240" w:lineRule="auto"/>
      </w:pPr>
      <w:r>
        <w:rPr>
          <w:szCs w:val="24"/>
        </w:rPr>
        <w:t xml:space="preserve">I plankartan </w:t>
      </w:r>
      <w:r w:rsidR="007B6297">
        <w:rPr>
          <w:szCs w:val="24"/>
        </w:rPr>
        <w:t>anges</w:t>
      </w:r>
      <w:r>
        <w:rPr>
          <w:szCs w:val="24"/>
        </w:rPr>
        <w:t xml:space="preserve"> byggrätt per fastighet för enbostadshus och parhus, när det gäller kedjehus och radhus </w:t>
      </w:r>
      <w:r w:rsidR="007B6297">
        <w:rPr>
          <w:szCs w:val="24"/>
        </w:rPr>
        <w:t>anges</w:t>
      </w:r>
      <w:r>
        <w:rPr>
          <w:szCs w:val="24"/>
        </w:rPr>
        <w:t xml:space="preserve"> per bostadsenhet ifall någon vill köpa hela fastigheten och bilda en bostadsrättsförening. </w:t>
      </w:r>
    </w:p>
    <w:p w14:paraId="65F33736" w14:textId="77777777" w:rsidR="00EA2BDA" w:rsidRPr="00627253" w:rsidRDefault="00EA2BDA" w:rsidP="00E34AD1">
      <w:pPr>
        <w:pStyle w:val="Botknormal"/>
        <w:spacing w:line="240" w:lineRule="auto"/>
        <w:rPr>
          <w:color w:val="000000"/>
          <w:szCs w:val="24"/>
        </w:rPr>
      </w:pPr>
    </w:p>
    <w:p w14:paraId="3E99F1A0" w14:textId="041F0206" w:rsidR="00D0748E" w:rsidRPr="00627253" w:rsidRDefault="00EA2BDA" w:rsidP="00E34AD1">
      <w:pPr>
        <w:pStyle w:val="Botknormal"/>
        <w:spacing w:line="240" w:lineRule="auto"/>
        <w:rPr>
          <w:color w:val="000000"/>
          <w:szCs w:val="24"/>
        </w:rPr>
      </w:pPr>
      <w:r w:rsidRPr="00627253">
        <w:rPr>
          <w:color w:val="000000"/>
          <w:szCs w:val="24"/>
        </w:rPr>
        <w:lastRenderedPageBreak/>
        <w:t>Tanken med planbestämmelserna är att tillåta variation och att husen ska anpassas till terrängen</w:t>
      </w:r>
      <w:r w:rsidR="00D0748E" w:rsidRPr="00627253">
        <w:rPr>
          <w:color w:val="000000"/>
          <w:szCs w:val="24"/>
        </w:rPr>
        <w:t xml:space="preserve"> och kulturlandskapet</w:t>
      </w:r>
      <w:r w:rsidRPr="00627253">
        <w:rPr>
          <w:color w:val="000000"/>
          <w:szCs w:val="24"/>
        </w:rPr>
        <w:t>.</w:t>
      </w:r>
      <w:r w:rsidR="004C0411" w:rsidRPr="00627253">
        <w:rPr>
          <w:color w:val="000000"/>
          <w:szCs w:val="24"/>
        </w:rPr>
        <w:t xml:space="preserve"> </w:t>
      </w:r>
      <w:r w:rsidRPr="00627253">
        <w:rPr>
          <w:color w:val="000000"/>
          <w:szCs w:val="24"/>
        </w:rPr>
        <w:t>Byggnadernas placering ska anpassas till markens naturliga beskaffenhet. Sprängning, schaktning och fyllning ska undvikas</w:t>
      </w:r>
      <w:r w:rsidR="004C0411" w:rsidRPr="00627253">
        <w:rPr>
          <w:color w:val="000000"/>
          <w:szCs w:val="24"/>
        </w:rPr>
        <w:t xml:space="preserve"> </w:t>
      </w:r>
      <w:r w:rsidRPr="00627253">
        <w:rPr>
          <w:color w:val="000000"/>
          <w:szCs w:val="24"/>
        </w:rPr>
        <w:t xml:space="preserve">så långt som möjligt för att bevara områdets </w:t>
      </w:r>
      <w:r w:rsidR="004C0411" w:rsidRPr="00627253">
        <w:rPr>
          <w:color w:val="000000"/>
          <w:szCs w:val="24"/>
        </w:rPr>
        <w:t>karaktär</w:t>
      </w:r>
      <w:r w:rsidRPr="00627253">
        <w:rPr>
          <w:color w:val="000000"/>
          <w:szCs w:val="24"/>
        </w:rPr>
        <w:t xml:space="preserve">. Sprängning, schaktning och fyllning är endast tillåten i nära anslutning till byggnad samt </w:t>
      </w:r>
      <w:r w:rsidR="00B70E9E">
        <w:rPr>
          <w:color w:val="000000"/>
          <w:szCs w:val="24"/>
        </w:rPr>
        <w:t xml:space="preserve">för </w:t>
      </w:r>
      <w:r w:rsidRPr="00627253">
        <w:rPr>
          <w:color w:val="000000"/>
          <w:szCs w:val="24"/>
        </w:rPr>
        <w:t>att möjliggöra infart till bostaden. Val av hustyp</w:t>
      </w:r>
      <w:r w:rsidR="004C0411" w:rsidRPr="00627253">
        <w:rPr>
          <w:color w:val="000000"/>
          <w:szCs w:val="24"/>
        </w:rPr>
        <w:t xml:space="preserve"> </w:t>
      </w:r>
      <w:r w:rsidRPr="00627253">
        <w:rPr>
          <w:color w:val="000000"/>
          <w:szCs w:val="24"/>
        </w:rPr>
        <w:t xml:space="preserve">ska utgå från fastighetens naturliga beskaffenhet. På </w:t>
      </w:r>
      <w:r w:rsidR="004C0411" w:rsidRPr="00627253">
        <w:rPr>
          <w:color w:val="000000"/>
          <w:szCs w:val="24"/>
        </w:rPr>
        <w:t>sluttande tomter</w:t>
      </w:r>
      <w:r w:rsidRPr="00627253">
        <w:rPr>
          <w:color w:val="000000"/>
          <w:szCs w:val="24"/>
        </w:rPr>
        <w:t xml:space="preserve"> bör </w:t>
      </w:r>
      <w:r w:rsidR="004C0411" w:rsidRPr="00627253">
        <w:rPr>
          <w:color w:val="000000"/>
          <w:szCs w:val="24"/>
        </w:rPr>
        <w:t>suterränghus</w:t>
      </w:r>
      <w:r w:rsidRPr="00627253">
        <w:rPr>
          <w:color w:val="000000"/>
          <w:szCs w:val="24"/>
        </w:rPr>
        <w:t xml:space="preserve"> byg</w:t>
      </w:r>
      <w:r w:rsidR="007B6297">
        <w:rPr>
          <w:color w:val="000000"/>
          <w:szCs w:val="24"/>
        </w:rPr>
        <w:t>g</w:t>
      </w:r>
      <w:r w:rsidRPr="00627253">
        <w:rPr>
          <w:color w:val="000000"/>
          <w:szCs w:val="24"/>
        </w:rPr>
        <w:t xml:space="preserve">as och på plana tomter bör </w:t>
      </w:r>
      <w:r w:rsidR="004C0411" w:rsidRPr="00627253">
        <w:rPr>
          <w:color w:val="000000"/>
          <w:szCs w:val="24"/>
        </w:rPr>
        <w:t>plana hustyper</w:t>
      </w:r>
      <w:r w:rsidRPr="00627253">
        <w:rPr>
          <w:color w:val="000000"/>
          <w:szCs w:val="24"/>
        </w:rPr>
        <w:t xml:space="preserve"> uppföras.</w:t>
      </w:r>
      <w:r w:rsidR="004C0411" w:rsidRPr="00627253">
        <w:rPr>
          <w:color w:val="000000"/>
          <w:szCs w:val="24"/>
        </w:rPr>
        <w:t xml:space="preserve"> Suterrängvåning och inredningsbar vi</w:t>
      </w:r>
      <w:r w:rsidR="0056672E" w:rsidRPr="00627253">
        <w:rPr>
          <w:color w:val="000000"/>
          <w:szCs w:val="24"/>
        </w:rPr>
        <w:t>n</w:t>
      </w:r>
      <w:r w:rsidR="004C0411" w:rsidRPr="00627253">
        <w:rPr>
          <w:color w:val="000000"/>
          <w:szCs w:val="24"/>
        </w:rPr>
        <w:t xml:space="preserve">d är tillåtet. </w:t>
      </w:r>
    </w:p>
    <w:p w14:paraId="32D76D41" w14:textId="77777777" w:rsidR="00D0748E" w:rsidRPr="00627253" w:rsidRDefault="00D0748E" w:rsidP="00E34AD1">
      <w:pPr>
        <w:pStyle w:val="Botknormal"/>
        <w:spacing w:line="240" w:lineRule="auto"/>
        <w:rPr>
          <w:color w:val="000000"/>
          <w:szCs w:val="24"/>
        </w:rPr>
      </w:pPr>
    </w:p>
    <w:p w14:paraId="0D872032" w14:textId="3DD64FDC" w:rsidR="00F62DFA" w:rsidRPr="00627253" w:rsidRDefault="00D0748E" w:rsidP="00E34AD1">
      <w:pPr>
        <w:pStyle w:val="Botknormal"/>
        <w:spacing w:line="240" w:lineRule="auto"/>
        <w:rPr>
          <w:color w:val="000000"/>
          <w:szCs w:val="24"/>
        </w:rPr>
      </w:pPr>
      <w:r w:rsidRPr="00627253">
        <w:rPr>
          <w:color w:val="000000"/>
          <w:szCs w:val="24"/>
        </w:rPr>
        <w:t xml:space="preserve">De friliggande villorna bör placeras parallellt med höjdkurvorna för att minimera ingrepp i naturen och för att skapa en naturlig variation i området som relaterar till topografin. Huskropparna kan med fördel vara mer uppbrutna för att smälta in i det kuperade landskapet. Parhusen, radhusen, kedjehusen och byggnaderna i vägkurvan </w:t>
      </w:r>
      <w:r w:rsidR="00117CBE" w:rsidRPr="00627253">
        <w:rPr>
          <w:color w:val="000000"/>
          <w:szCs w:val="24"/>
        </w:rPr>
        <w:t xml:space="preserve">bör däremot </w:t>
      </w:r>
      <w:r w:rsidRPr="00627253">
        <w:rPr>
          <w:color w:val="000000"/>
          <w:szCs w:val="24"/>
        </w:rPr>
        <w:t xml:space="preserve">placeras </w:t>
      </w:r>
      <w:r w:rsidR="00117CBE" w:rsidRPr="00627253">
        <w:rPr>
          <w:color w:val="000000"/>
          <w:szCs w:val="24"/>
        </w:rPr>
        <w:t>parallellt</w:t>
      </w:r>
      <w:r w:rsidRPr="00627253">
        <w:rPr>
          <w:color w:val="000000"/>
          <w:szCs w:val="24"/>
        </w:rPr>
        <w:t xml:space="preserve"> </w:t>
      </w:r>
      <w:r w:rsidR="00070E03">
        <w:rPr>
          <w:color w:val="000000"/>
          <w:szCs w:val="24"/>
        </w:rPr>
        <w:t>med</w:t>
      </w:r>
      <w:r w:rsidR="00070E03" w:rsidRPr="00627253">
        <w:rPr>
          <w:color w:val="000000"/>
          <w:szCs w:val="24"/>
        </w:rPr>
        <w:t xml:space="preserve"> </w:t>
      </w:r>
      <w:r w:rsidRPr="00627253">
        <w:rPr>
          <w:color w:val="000000"/>
          <w:szCs w:val="24"/>
        </w:rPr>
        <w:t>gatan för att skapa en kontrast mot villornas orientering.</w:t>
      </w:r>
      <w:r w:rsidR="00F023A0" w:rsidRPr="00627253">
        <w:rPr>
          <w:color w:val="000000"/>
          <w:szCs w:val="24"/>
        </w:rPr>
        <w:t xml:space="preserve"> </w:t>
      </w:r>
    </w:p>
    <w:p w14:paraId="13EADFE1" w14:textId="77777777" w:rsidR="00F62DFA" w:rsidRPr="00627253" w:rsidRDefault="00F62DFA" w:rsidP="00E34AD1">
      <w:pPr>
        <w:pStyle w:val="Botknormal"/>
        <w:spacing w:line="240" w:lineRule="auto"/>
        <w:rPr>
          <w:color w:val="000000"/>
          <w:szCs w:val="24"/>
        </w:rPr>
      </w:pPr>
    </w:p>
    <w:p w14:paraId="349B79AE" w14:textId="216213D0" w:rsidR="00614E4D" w:rsidRPr="00627253" w:rsidRDefault="002C706A" w:rsidP="00E34AD1">
      <w:pPr>
        <w:pStyle w:val="Botknormal"/>
        <w:spacing w:line="240" w:lineRule="auto"/>
        <w:rPr>
          <w:color w:val="000000"/>
          <w:szCs w:val="24"/>
        </w:rPr>
      </w:pPr>
      <w:r w:rsidRPr="00627253">
        <w:rPr>
          <w:color w:val="000000"/>
          <w:szCs w:val="24"/>
        </w:rPr>
        <w:t>Huskropparna ska placeras alldeles intill huvudgatan, d</w:t>
      </w:r>
      <w:r w:rsidR="00B645EC" w:rsidRPr="00627253">
        <w:rPr>
          <w:color w:val="000000"/>
          <w:szCs w:val="24"/>
        </w:rPr>
        <w:t>etta regleras i planen med prickmark</w:t>
      </w:r>
      <w:r w:rsidR="00DC66D9" w:rsidRPr="00627253">
        <w:rPr>
          <w:color w:val="000000"/>
          <w:szCs w:val="24"/>
        </w:rPr>
        <w:t>, fastigheterna kommer få ca 20 meter byggbar mark från huvudgatan</w:t>
      </w:r>
      <w:r w:rsidR="00B645EC" w:rsidRPr="00627253">
        <w:rPr>
          <w:color w:val="000000"/>
          <w:szCs w:val="24"/>
        </w:rPr>
        <w:t>. Anledningen till detta är att förbättra tillgängligheten utan ramper och för att skapa en närvaro i gaturummet</w:t>
      </w:r>
      <w:r w:rsidRPr="00627253">
        <w:rPr>
          <w:color w:val="000000"/>
          <w:szCs w:val="24"/>
        </w:rPr>
        <w:t>.</w:t>
      </w:r>
      <w:r w:rsidR="00B645EC" w:rsidRPr="00627253">
        <w:rPr>
          <w:color w:val="000000"/>
          <w:szCs w:val="24"/>
        </w:rPr>
        <w:t xml:space="preserve"> </w:t>
      </w:r>
      <w:r w:rsidR="008628EF" w:rsidRPr="00627253">
        <w:rPr>
          <w:color w:val="000000"/>
          <w:szCs w:val="24"/>
        </w:rPr>
        <w:t xml:space="preserve">Kedjehusen är </w:t>
      </w:r>
      <w:r w:rsidR="007B6297" w:rsidRPr="00627253">
        <w:rPr>
          <w:color w:val="000000"/>
          <w:szCs w:val="24"/>
        </w:rPr>
        <w:t>undantag</w:t>
      </w:r>
      <w:r w:rsidR="007B6297">
        <w:rPr>
          <w:color w:val="000000"/>
          <w:szCs w:val="24"/>
        </w:rPr>
        <w:t>na</w:t>
      </w:r>
      <w:r w:rsidR="007B6297" w:rsidRPr="00627253">
        <w:rPr>
          <w:color w:val="000000"/>
          <w:szCs w:val="24"/>
        </w:rPr>
        <w:t xml:space="preserve"> </w:t>
      </w:r>
      <w:r w:rsidR="008628EF" w:rsidRPr="00627253">
        <w:rPr>
          <w:color w:val="000000"/>
          <w:szCs w:val="24"/>
        </w:rPr>
        <w:t xml:space="preserve">och ska placeras så långt från gatan som möjligt för att skapa ett bra solläge framför husen. </w:t>
      </w:r>
    </w:p>
    <w:p w14:paraId="4B97D1DD" w14:textId="77777777" w:rsidR="00D0748E" w:rsidRPr="00627253" w:rsidRDefault="00D0748E" w:rsidP="00E34AD1">
      <w:pPr>
        <w:pStyle w:val="Botknormal"/>
        <w:spacing w:line="240" w:lineRule="auto"/>
        <w:rPr>
          <w:color w:val="000000"/>
          <w:szCs w:val="24"/>
        </w:rPr>
      </w:pPr>
    </w:p>
    <w:p w14:paraId="1A5AFA55" w14:textId="346A9C80" w:rsidR="00614E4D" w:rsidRDefault="00614E4D" w:rsidP="00E34AD1">
      <w:pPr>
        <w:pStyle w:val="Botknormal"/>
        <w:spacing w:line="240" w:lineRule="auto"/>
        <w:rPr>
          <w:color w:val="000000"/>
          <w:szCs w:val="24"/>
        </w:rPr>
      </w:pPr>
      <w:r w:rsidRPr="00627253">
        <w:rPr>
          <w:color w:val="000000"/>
          <w:szCs w:val="24"/>
        </w:rPr>
        <w:t xml:space="preserve">Fasader ska utföras i trä och huvudsakligt takmaterial ska vara tegel eller trä. Kulörer ska vara dova jordkulörer </w:t>
      </w:r>
      <w:r w:rsidR="002C706A" w:rsidRPr="00627253">
        <w:rPr>
          <w:color w:val="000000"/>
          <w:szCs w:val="24"/>
        </w:rPr>
        <w:t xml:space="preserve">i matt glans </w:t>
      </w:r>
      <w:r w:rsidRPr="00627253">
        <w:rPr>
          <w:color w:val="000000"/>
          <w:szCs w:val="24"/>
        </w:rPr>
        <w:t xml:space="preserve">som inte sticker ut i kulturlandskapet/skogslandskapet, även omålade fasader i trä samt järnvitriol tillåts. </w:t>
      </w:r>
      <w:r w:rsidR="002C706A" w:rsidRPr="00627253">
        <w:rPr>
          <w:color w:val="000000"/>
          <w:szCs w:val="24"/>
        </w:rPr>
        <w:t xml:space="preserve">Svärtan ska vara minst 20 enligt NCS-systemet. </w:t>
      </w:r>
      <w:r w:rsidRPr="00627253">
        <w:rPr>
          <w:color w:val="000000"/>
          <w:szCs w:val="24"/>
        </w:rPr>
        <w:t xml:space="preserve">Tak skall bestå av svart tegeltak eller grånat trätak. </w:t>
      </w:r>
      <w:r w:rsidR="00013C83" w:rsidRPr="00627253">
        <w:rPr>
          <w:color w:val="000000"/>
          <w:szCs w:val="24"/>
        </w:rPr>
        <w:t xml:space="preserve">Solpaneler tillåts. </w:t>
      </w:r>
      <w:r w:rsidRPr="00627253">
        <w:rPr>
          <w:color w:val="000000"/>
          <w:szCs w:val="24"/>
        </w:rPr>
        <w:t xml:space="preserve">Även komplementbyggnader skall följa dessa riktlinjer. </w:t>
      </w:r>
    </w:p>
    <w:p w14:paraId="7902ACB1" w14:textId="76A80C77" w:rsidR="00492646" w:rsidRDefault="00492646" w:rsidP="00E34AD1">
      <w:pPr>
        <w:pStyle w:val="Botknormal"/>
        <w:spacing w:line="240" w:lineRule="auto"/>
        <w:rPr>
          <w:color w:val="000000"/>
          <w:szCs w:val="24"/>
        </w:rPr>
      </w:pPr>
    </w:p>
    <w:p w14:paraId="27F32F56" w14:textId="0077B9B5" w:rsidR="00492646" w:rsidRPr="00227FED" w:rsidRDefault="00492646" w:rsidP="00492646">
      <w:pPr>
        <w:pStyle w:val="BkRub3"/>
        <w:rPr>
          <w:color w:val="000000" w:themeColor="text1"/>
        </w:rPr>
      </w:pPr>
      <w:bookmarkStart w:id="83" w:name="_Toc96675066"/>
      <w:r w:rsidRPr="00227FED">
        <w:rPr>
          <w:color w:val="000000" w:themeColor="text1"/>
        </w:rPr>
        <w:t>Brand</w:t>
      </w:r>
      <w:bookmarkEnd w:id="83"/>
    </w:p>
    <w:p w14:paraId="2474FEAC" w14:textId="6C3A5617" w:rsidR="00492646" w:rsidRPr="00227FED" w:rsidRDefault="00492646" w:rsidP="00492646">
      <w:pPr>
        <w:pStyle w:val="Botknormal"/>
        <w:rPr>
          <w:color w:val="000000" w:themeColor="text1"/>
        </w:rPr>
      </w:pPr>
      <w:r w:rsidRPr="00227FED">
        <w:rPr>
          <w:color w:val="000000" w:themeColor="text1"/>
        </w:rPr>
        <w:t xml:space="preserve">Det planerade bostadsområdet är beläget utanför tätort och den uppskattade insatstiden (från det att larmet kommer in till SOS centralen och första enhet (brandbil) är på plats och en räddningsinsats kan påbörjas) uppskattas till runt 20 minuter. Brandförsvarets erfarenhet av bränder i radhus som är utförda i trämaterial är att en brand som uppstår i en bostad snabbt kan sprida sig till omgivande bostäder i samma radhuslänga med stora skador som följd. Därför måste radhusen och kedjehusen få en brandskyddad träfasad för att möjliggöra bättre </w:t>
      </w:r>
      <w:r w:rsidRPr="00227FED">
        <w:rPr>
          <w:color w:val="000000" w:themeColor="text1"/>
        </w:rPr>
        <w:lastRenderedPageBreak/>
        <w:t xml:space="preserve">förutsättningar för räddningstjänsten att begränsa skadorna vid en eventuell brand. </w:t>
      </w:r>
    </w:p>
    <w:p w14:paraId="710252D1" w14:textId="160E32CD" w:rsidR="00492646" w:rsidRPr="00492646" w:rsidRDefault="00492646" w:rsidP="00492646">
      <w:pPr>
        <w:pStyle w:val="Botknormal"/>
        <w:rPr>
          <w:color w:val="FF0000"/>
        </w:rPr>
      </w:pPr>
      <w:r w:rsidRPr="00492646">
        <w:rPr>
          <w:color w:val="FF0000"/>
        </w:rPr>
        <w:t xml:space="preserve"> </w:t>
      </w:r>
    </w:p>
    <w:p w14:paraId="39BFB2A6" w14:textId="5D611FDD" w:rsidR="00492646" w:rsidRPr="00227FED" w:rsidRDefault="00492646" w:rsidP="00227FED">
      <w:pPr>
        <w:pStyle w:val="BkRub3"/>
      </w:pPr>
      <w:bookmarkStart w:id="84" w:name="_Toc96675067"/>
      <w:r w:rsidRPr="00227FED">
        <w:t>Brandposter</w:t>
      </w:r>
      <w:bookmarkEnd w:id="84"/>
    </w:p>
    <w:p w14:paraId="72104C48" w14:textId="764B4EAE" w:rsidR="00C633C1" w:rsidRPr="00227FED" w:rsidRDefault="00C633C1" w:rsidP="00227FED">
      <w:pPr>
        <w:pStyle w:val="Botknormal"/>
      </w:pPr>
      <w:r w:rsidRPr="00227FED">
        <w:t>Brandposter skall placeras i anslutning till väg 570 eftersom ledningsnätet uppe i området inte har tillräcklig kapacitet för en brandpost. Centralt i området ska en spolpost placeras för underhåll av ledningsnätet men de har inte samma flödeskapacitet.</w:t>
      </w:r>
    </w:p>
    <w:p w14:paraId="2F4249B3" w14:textId="77777777" w:rsidR="00EA2BDA" w:rsidRDefault="00EA2BDA" w:rsidP="00E34AD1">
      <w:pPr>
        <w:autoSpaceDE w:val="0"/>
        <w:autoSpaceDN w:val="0"/>
        <w:adjustRightInd w:val="0"/>
        <w:rPr>
          <w:rFonts w:ascii="ArialMT" w:hAnsi="ArialMT" w:cs="ArialMT"/>
          <w:sz w:val="22"/>
          <w:szCs w:val="22"/>
        </w:rPr>
      </w:pPr>
      <w:r>
        <w:rPr>
          <w:rFonts w:ascii="ArialMT" w:hAnsi="ArialMT" w:cs="ArialMT"/>
          <w:sz w:val="22"/>
          <w:szCs w:val="22"/>
        </w:rPr>
        <w:t xml:space="preserve"> </w:t>
      </w:r>
    </w:p>
    <w:p w14:paraId="1D12220F" w14:textId="77777777" w:rsidR="007E6D10" w:rsidRPr="003951C4" w:rsidRDefault="00117CBE" w:rsidP="003951C4">
      <w:pPr>
        <w:pStyle w:val="BkRub3"/>
      </w:pPr>
      <w:bookmarkStart w:id="85" w:name="_Toc96675068"/>
      <w:bookmarkEnd w:id="82"/>
      <w:r w:rsidRPr="003951C4">
        <w:t>G</w:t>
      </w:r>
      <w:r w:rsidR="00397DA1" w:rsidRPr="003951C4">
        <w:t>rindstugan</w:t>
      </w:r>
      <w:bookmarkEnd w:id="85"/>
    </w:p>
    <w:p w14:paraId="5BB15E9B" w14:textId="77777777" w:rsidR="002C706A" w:rsidRDefault="007E6D10" w:rsidP="00E34AD1">
      <w:pPr>
        <w:pStyle w:val="Botknormal"/>
        <w:spacing w:line="240" w:lineRule="auto"/>
      </w:pPr>
      <w:r>
        <w:t>Den befintliga byggnaden Grindstugan får särskilda skyddsbestämmelser i detaljplanen</w:t>
      </w:r>
      <w:r w:rsidR="00345222">
        <w:t xml:space="preserve"> och kan fortsätta att användas som bostad och kompletteras med en fristående byggnad för toalett, dusch och bastu </w:t>
      </w:r>
      <w:r w:rsidR="008628EF">
        <w:t xml:space="preserve">på maximalt 25 kvm </w:t>
      </w:r>
      <w:r w:rsidR="00345222">
        <w:t>som ska anpassas till kulturmiljön. Grindstugan får även planbestämmelser som medger användning som är till för det rörliga friluftslivet</w:t>
      </w:r>
      <w:r w:rsidR="002C706A">
        <w:t xml:space="preserve"> </w:t>
      </w:r>
      <w:proofErr w:type="gramStart"/>
      <w:r w:rsidR="002C706A">
        <w:t>t.ex.</w:t>
      </w:r>
      <w:proofErr w:type="gramEnd"/>
      <w:r w:rsidR="002C706A">
        <w:t xml:space="preserve"> naturum som kan fungera som informationshus </w:t>
      </w:r>
      <w:r w:rsidR="00013C83">
        <w:t xml:space="preserve">om naturen, kulturhistorien och platsen. </w:t>
      </w:r>
    </w:p>
    <w:p w14:paraId="3E875340" w14:textId="77777777" w:rsidR="00135183" w:rsidRDefault="00135183" w:rsidP="00E34AD1">
      <w:pPr>
        <w:pStyle w:val="Botknormal"/>
        <w:spacing w:line="240" w:lineRule="auto"/>
      </w:pPr>
    </w:p>
    <w:p w14:paraId="68918A26" w14:textId="77777777" w:rsidR="002C5C43" w:rsidRDefault="002C5C43" w:rsidP="00E34AD1">
      <w:pPr>
        <w:pStyle w:val="Botknormal"/>
        <w:spacing w:line="240" w:lineRule="auto"/>
      </w:pPr>
    </w:p>
    <w:p w14:paraId="326DD415" w14:textId="77777777" w:rsidR="00135183" w:rsidRPr="003951C4" w:rsidRDefault="00135183" w:rsidP="003951C4">
      <w:pPr>
        <w:pStyle w:val="BkRub2"/>
      </w:pPr>
      <w:bookmarkStart w:id="86" w:name="_Toc96675069"/>
      <w:r w:rsidRPr="003951C4">
        <w:t>Gatunät, trafik</w:t>
      </w:r>
      <w:bookmarkEnd w:id="86"/>
    </w:p>
    <w:p w14:paraId="3A6E0245" w14:textId="7E04832A" w:rsidR="004C7DE0" w:rsidRPr="00D76921" w:rsidRDefault="00575039" w:rsidP="00E34AD1">
      <w:pPr>
        <w:pStyle w:val="Botknormal"/>
        <w:spacing w:line="240" w:lineRule="auto"/>
        <w:rPr>
          <w:szCs w:val="24"/>
        </w:rPr>
      </w:pPr>
      <w:r w:rsidRPr="00D76921">
        <w:rPr>
          <w:szCs w:val="24"/>
        </w:rPr>
        <w:t xml:space="preserve">Inom planområdet kommer det finnas ett mindre vägnät som ansluter till fastigheterna. Det kommer vara viktigt att säkerställa god trafiksäkerhet för </w:t>
      </w:r>
      <w:r w:rsidR="00A45CA0" w:rsidRPr="00D76921">
        <w:rPr>
          <w:szCs w:val="24"/>
        </w:rPr>
        <w:t>samtlig</w:t>
      </w:r>
      <w:r w:rsidR="00B70E9E">
        <w:rPr>
          <w:szCs w:val="24"/>
        </w:rPr>
        <w:t>a</w:t>
      </w:r>
      <w:r w:rsidR="00A45CA0" w:rsidRPr="00D76921">
        <w:rPr>
          <w:szCs w:val="24"/>
        </w:rPr>
        <w:t xml:space="preserve"> trafikslag</w:t>
      </w:r>
      <w:r w:rsidRPr="00D76921">
        <w:rPr>
          <w:szCs w:val="24"/>
        </w:rPr>
        <w:t xml:space="preserve"> då skogsmaskiner trafikerar vägen.</w:t>
      </w:r>
      <w:r w:rsidR="001A77B7" w:rsidRPr="00D76921">
        <w:rPr>
          <w:szCs w:val="24"/>
        </w:rPr>
        <w:t xml:space="preserve"> </w:t>
      </w:r>
      <w:r w:rsidR="004C7DE0" w:rsidRPr="00D76921">
        <w:rPr>
          <w:szCs w:val="24"/>
        </w:rPr>
        <w:t>Huvudgatan utförs med en körbana på 5,5 meter och en gångzoon på 1,5 meter. Gatan har en förhöjd trottoar längs ena sidan, vägen dimensioneras för max hastighet 30 km/tim. Stickgatorna har en vägbanebredd på 5 m.</w:t>
      </w:r>
    </w:p>
    <w:p w14:paraId="2959E656" w14:textId="77777777" w:rsidR="00887F97" w:rsidRPr="00D76921" w:rsidRDefault="00887F97" w:rsidP="00E34AD1">
      <w:pPr>
        <w:pStyle w:val="Botknormal"/>
        <w:spacing w:line="240" w:lineRule="auto"/>
        <w:rPr>
          <w:szCs w:val="24"/>
        </w:rPr>
      </w:pPr>
    </w:p>
    <w:p w14:paraId="78E63FD7" w14:textId="63B4695C" w:rsidR="00887F97" w:rsidRDefault="00887F97" w:rsidP="00E34AD1">
      <w:pPr>
        <w:pStyle w:val="Botknormal"/>
        <w:spacing w:line="240" w:lineRule="auto"/>
        <w:rPr>
          <w:szCs w:val="24"/>
        </w:rPr>
      </w:pPr>
      <w:r w:rsidRPr="00D76921">
        <w:rPr>
          <w:szCs w:val="24"/>
        </w:rPr>
        <w:t xml:space="preserve">En gång- och cykelväg ska byggas från området fram till </w:t>
      </w:r>
      <w:r w:rsidR="002B415F">
        <w:rPr>
          <w:szCs w:val="24"/>
        </w:rPr>
        <w:t>planerad gång- och cykelväg längs med väg 570</w:t>
      </w:r>
      <w:r w:rsidRPr="00D76921">
        <w:rPr>
          <w:szCs w:val="24"/>
        </w:rPr>
        <w:t>.</w:t>
      </w:r>
    </w:p>
    <w:p w14:paraId="1B3AC98A" w14:textId="395261D0" w:rsidR="00F214C6" w:rsidRDefault="00F214C6" w:rsidP="00E34AD1">
      <w:pPr>
        <w:pStyle w:val="Botknormal"/>
        <w:spacing w:line="240" w:lineRule="auto"/>
        <w:rPr>
          <w:szCs w:val="24"/>
        </w:rPr>
      </w:pPr>
    </w:p>
    <w:p w14:paraId="287F489F" w14:textId="3EBC3FBD" w:rsidR="00F214C6" w:rsidRPr="00F214C6" w:rsidRDefault="00F214C6" w:rsidP="00E34AD1">
      <w:pPr>
        <w:pStyle w:val="Botknormal"/>
        <w:spacing w:line="240" w:lineRule="auto"/>
        <w:rPr>
          <w:i/>
          <w:iCs/>
          <w:szCs w:val="24"/>
        </w:rPr>
      </w:pPr>
      <w:r>
        <w:rPr>
          <w:i/>
          <w:iCs/>
          <w:szCs w:val="24"/>
        </w:rPr>
        <w:t>En komplett trafikutredning finns att läsa i separat dokument.</w:t>
      </w:r>
    </w:p>
    <w:p w14:paraId="342C09B3" w14:textId="77777777" w:rsidR="00887F97" w:rsidRPr="00D76921" w:rsidRDefault="00887F97" w:rsidP="00E34AD1">
      <w:pPr>
        <w:pStyle w:val="Botknormal"/>
        <w:spacing w:line="240" w:lineRule="auto"/>
        <w:rPr>
          <w:szCs w:val="24"/>
        </w:rPr>
      </w:pPr>
    </w:p>
    <w:p w14:paraId="187CF5C4" w14:textId="77777777" w:rsidR="00887F97" w:rsidRDefault="00887F97" w:rsidP="00E34AD1">
      <w:pPr>
        <w:pStyle w:val="Botknormal"/>
        <w:spacing w:line="240" w:lineRule="auto"/>
        <w:rPr>
          <w:sz w:val="23"/>
          <w:szCs w:val="23"/>
        </w:rPr>
      </w:pPr>
    </w:p>
    <w:p w14:paraId="0CED1C99" w14:textId="77777777" w:rsidR="003E2E4F" w:rsidRDefault="003E2E4F" w:rsidP="00E34AD1">
      <w:pPr>
        <w:pStyle w:val="Botknormal"/>
        <w:spacing w:line="240" w:lineRule="auto"/>
        <w:rPr>
          <w:noProof/>
          <w:sz w:val="23"/>
          <w:szCs w:val="23"/>
        </w:rPr>
      </w:pPr>
    </w:p>
    <w:p w14:paraId="7F6EDC7D" w14:textId="77777777" w:rsidR="004C7DE0" w:rsidRDefault="004C7DE0" w:rsidP="00E34AD1">
      <w:pPr>
        <w:pStyle w:val="Botknormal"/>
        <w:spacing w:line="240" w:lineRule="auto"/>
        <w:rPr>
          <w:noProof/>
          <w:sz w:val="23"/>
          <w:szCs w:val="23"/>
        </w:rPr>
      </w:pPr>
    </w:p>
    <w:p w14:paraId="5B0DAF7B" w14:textId="77777777" w:rsidR="004C7DE0" w:rsidRDefault="001000A0" w:rsidP="00E34AD1">
      <w:pPr>
        <w:pStyle w:val="Botknormal"/>
        <w:spacing w:line="240" w:lineRule="auto"/>
        <w:rPr>
          <w:sz w:val="23"/>
          <w:szCs w:val="23"/>
        </w:rPr>
      </w:pPr>
      <w:r>
        <w:rPr>
          <w:noProof/>
          <w:sz w:val="23"/>
          <w:szCs w:val="23"/>
        </w:rPr>
        <w:lastRenderedPageBreak/>
        <w:drawing>
          <wp:inline distT="0" distB="0" distL="0" distR="0" wp14:anchorId="4C163275" wp14:editId="0A9A8381">
            <wp:extent cx="4841240" cy="1467485"/>
            <wp:effectExtent l="0" t="0" r="0" b="0"/>
            <wp:docPr id="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1240" cy="1467485"/>
                    </a:xfrm>
                    <a:prstGeom prst="rect">
                      <a:avLst/>
                    </a:prstGeom>
                    <a:noFill/>
                    <a:ln>
                      <a:noFill/>
                    </a:ln>
                  </pic:spPr>
                </pic:pic>
              </a:graphicData>
            </a:graphic>
          </wp:inline>
        </w:drawing>
      </w:r>
    </w:p>
    <w:p w14:paraId="3711D621" w14:textId="77777777" w:rsidR="003E2E4F" w:rsidRDefault="004C7DE0" w:rsidP="00E34AD1">
      <w:pPr>
        <w:pStyle w:val="Botknormal"/>
        <w:spacing w:line="240" w:lineRule="auto"/>
        <w:rPr>
          <w:i/>
          <w:iCs/>
          <w:sz w:val="20"/>
        </w:rPr>
      </w:pPr>
      <w:r>
        <w:rPr>
          <w:i/>
          <w:iCs/>
          <w:sz w:val="20"/>
        </w:rPr>
        <w:t>Huvudgata</w:t>
      </w:r>
    </w:p>
    <w:p w14:paraId="42507EAA" w14:textId="77777777" w:rsidR="004C7DE0" w:rsidRDefault="004C7DE0" w:rsidP="00E34AD1">
      <w:pPr>
        <w:pStyle w:val="Botknormal"/>
        <w:spacing w:line="240" w:lineRule="auto"/>
        <w:rPr>
          <w:i/>
          <w:iCs/>
          <w:sz w:val="20"/>
        </w:rPr>
      </w:pPr>
    </w:p>
    <w:p w14:paraId="25180EF6" w14:textId="77777777" w:rsidR="004C7DE0" w:rsidRDefault="004C7DE0" w:rsidP="00E34AD1">
      <w:pPr>
        <w:pStyle w:val="Botknormal"/>
        <w:spacing w:line="240" w:lineRule="auto"/>
        <w:rPr>
          <w:i/>
          <w:iCs/>
          <w:sz w:val="20"/>
        </w:rPr>
      </w:pPr>
    </w:p>
    <w:p w14:paraId="2702A69F" w14:textId="77777777" w:rsidR="004C7DE0" w:rsidRDefault="004C7DE0" w:rsidP="00E34AD1">
      <w:pPr>
        <w:pStyle w:val="Botknormal"/>
        <w:spacing w:line="240" w:lineRule="auto"/>
        <w:rPr>
          <w:i/>
          <w:iCs/>
          <w:sz w:val="20"/>
        </w:rPr>
      </w:pPr>
    </w:p>
    <w:p w14:paraId="2BBEDE88" w14:textId="77777777" w:rsidR="004C7DE0" w:rsidRPr="003E2E4F" w:rsidRDefault="001000A0" w:rsidP="00E34AD1">
      <w:pPr>
        <w:pStyle w:val="Botknormal"/>
        <w:spacing w:line="240" w:lineRule="auto"/>
        <w:rPr>
          <w:i/>
          <w:iCs/>
          <w:sz w:val="20"/>
        </w:rPr>
      </w:pPr>
      <w:r>
        <w:rPr>
          <w:i/>
          <w:noProof/>
          <w:sz w:val="20"/>
        </w:rPr>
        <w:drawing>
          <wp:inline distT="0" distB="0" distL="0" distR="0" wp14:anchorId="64B3ACE6" wp14:editId="5BFCE6DE">
            <wp:extent cx="4843780" cy="1562735"/>
            <wp:effectExtent l="0" t="0" r="0" b="0"/>
            <wp:docPr id="4"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3780" cy="1562735"/>
                    </a:xfrm>
                    <a:prstGeom prst="rect">
                      <a:avLst/>
                    </a:prstGeom>
                    <a:noFill/>
                    <a:ln>
                      <a:noFill/>
                    </a:ln>
                  </pic:spPr>
                </pic:pic>
              </a:graphicData>
            </a:graphic>
          </wp:inline>
        </w:drawing>
      </w:r>
    </w:p>
    <w:p w14:paraId="546BC6CB" w14:textId="77777777" w:rsidR="003E2E4F" w:rsidRPr="004C7DE0" w:rsidRDefault="004C7DE0" w:rsidP="00E34AD1">
      <w:pPr>
        <w:pStyle w:val="Botknormal"/>
        <w:spacing w:line="240" w:lineRule="auto"/>
        <w:rPr>
          <w:i/>
          <w:iCs/>
          <w:sz w:val="20"/>
        </w:rPr>
      </w:pPr>
      <w:r w:rsidRPr="004C7DE0">
        <w:rPr>
          <w:i/>
          <w:iCs/>
          <w:sz w:val="20"/>
        </w:rPr>
        <w:t>Stickgata</w:t>
      </w:r>
    </w:p>
    <w:p w14:paraId="45B64D36" w14:textId="77777777" w:rsidR="004C7DE0" w:rsidRDefault="004C7DE0" w:rsidP="00E34AD1">
      <w:pPr>
        <w:pStyle w:val="Botknormal"/>
        <w:spacing w:line="240" w:lineRule="auto"/>
        <w:rPr>
          <w:sz w:val="23"/>
          <w:szCs w:val="23"/>
        </w:rPr>
      </w:pPr>
    </w:p>
    <w:p w14:paraId="7DBCE6EE" w14:textId="77777777" w:rsidR="004C7DE0" w:rsidRDefault="004C7DE0" w:rsidP="00E34AD1">
      <w:pPr>
        <w:pStyle w:val="Botknormal"/>
        <w:spacing w:line="240" w:lineRule="auto"/>
        <w:rPr>
          <w:sz w:val="23"/>
          <w:szCs w:val="23"/>
        </w:rPr>
      </w:pPr>
    </w:p>
    <w:p w14:paraId="79246D0A" w14:textId="5F9502B0" w:rsidR="0008629A" w:rsidRDefault="0008629A" w:rsidP="0008629A">
      <w:pPr>
        <w:pStyle w:val="BkRub3"/>
      </w:pPr>
      <w:bookmarkStart w:id="87" w:name="_Toc96675070"/>
      <w:r w:rsidRPr="0008629A">
        <w:t>Väg 570</w:t>
      </w:r>
      <w:r w:rsidR="00191B03">
        <w:t xml:space="preserve"> och framtida gång- och cykelväg</w:t>
      </w:r>
      <w:bookmarkEnd w:id="87"/>
    </w:p>
    <w:p w14:paraId="39F8B1E8" w14:textId="01A8B3FB" w:rsidR="003E3243" w:rsidRDefault="0008629A" w:rsidP="00227FED">
      <w:pPr>
        <w:pStyle w:val="Botknormal"/>
      </w:pPr>
      <w:r w:rsidRPr="00227FED">
        <w:t>Väg 570 är idag en landsväg med låg standard och det finns idag ett behov av att säkerställa en god trafiksäkerhet för samtliga trafikflöden längs med vägen. Samhällsbyggnadsförvaltningen ämnar i samband med detta planera för en belyst GC-väg mellan Kagghamra och väg 569, buss 727, station Bergavägen. Vid busshållplatsen Bergavägen planeras det för en väderskyddad cykelparkering.</w:t>
      </w:r>
      <w:r w:rsidR="00227FED">
        <w:t xml:space="preserve"> </w:t>
      </w:r>
    </w:p>
    <w:p w14:paraId="39EFFF60" w14:textId="77777777" w:rsidR="003E3243" w:rsidRDefault="003E3243" w:rsidP="00227FED">
      <w:pPr>
        <w:pStyle w:val="Botknormal"/>
      </w:pPr>
    </w:p>
    <w:p w14:paraId="6BAD2C67" w14:textId="77777777" w:rsidR="003E3243" w:rsidRDefault="003E3243" w:rsidP="00227FED">
      <w:pPr>
        <w:pStyle w:val="Botknormal"/>
      </w:pPr>
    </w:p>
    <w:p w14:paraId="619250AF" w14:textId="77777777" w:rsidR="003E3243" w:rsidRDefault="003E3243" w:rsidP="00227FED">
      <w:pPr>
        <w:pStyle w:val="Botknormal"/>
      </w:pPr>
    </w:p>
    <w:p w14:paraId="15FA6C38" w14:textId="77777777" w:rsidR="003E3243" w:rsidRDefault="003E3243" w:rsidP="00227FED">
      <w:pPr>
        <w:pStyle w:val="Botknormal"/>
      </w:pPr>
    </w:p>
    <w:p w14:paraId="49BA3B0C" w14:textId="77777777" w:rsidR="003E3243" w:rsidRDefault="003E3243" w:rsidP="00227FED">
      <w:pPr>
        <w:pStyle w:val="Botknormal"/>
      </w:pPr>
    </w:p>
    <w:p w14:paraId="03EE7EE4" w14:textId="0369C35D" w:rsidR="003E3243" w:rsidRDefault="003E3243" w:rsidP="00227FED">
      <w:pPr>
        <w:pStyle w:val="Botknormal"/>
      </w:pPr>
    </w:p>
    <w:p w14:paraId="6D248024" w14:textId="77777777" w:rsidR="003E3243" w:rsidRPr="005A354B" w:rsidRDefault="003E3243" w:rsidP="00227FED">
      <w:pPr>
        <w:pStyle w:val="Botknormal"/>
      </w:pPr>
      <w:r w:rsidRPr="005A354B">
        <w:lastRenderedPageBreak/>
        <w:t xml:space="preserve">Eftersom väg 570 är en del av kulturmiljön i Grödinge så ska gc-vägen vara diskret och inte dominera i skala eller utsmyckning i relation till väg 570. Belysningen ska ha en modern och diskret design och endast lysa upp gc-vägens körbana. </w:t>
      </w:r>
    </w:p>
    <w:p w14:paraId="4C2CB819" w14:textId="77777777" w:rsidR="003E3243" w:rsidRDefault="003E3243" w:rsidP="00227FED">
      <w:pPr>
        <w:pStyle w:val="Botknormal"/>
        <w:rPr>
          <w:color w:val="00B050"/>
        </w:rPr>
      </w:pPr>
    </w:p>
    <w:p w14:paraId="6ADC2BA1" w14:textId="014E28D3" w:rsidR="003E3243" w:rsidRPr="005A354B" w:rsidRDefault="003E3243" w:rsidP="00227FED">
      <w:pPr>
        <w:pStyle w:val="Botknormal"/>
      </w:pPr>
      <w:r w:rsidRPr="005A354B">
        <w:t>Kommunen anser att tillgängligheten till kulturmiljön kommer att förbättras med en gc-väg</w:t>
      </w:r>
      <w:r w:rsidR="00191B03" w:rsidRPr="005A354B">
        <w:t xml:space="preserve"> då</w:t>
      </w:r>
      <w:r w:rsidRPr="005A354B">
        <w:t xml:space="preserve"> de som vandrar Sörmlandsleden slipper gå </w:t>
      </w:r>
      <w:r w:rsidR="00191B03" w:rsidRPr="005A354B">
        <w:t xml:space="preserve">väg 570. </w:t>
      </w:r>
      <w:r w:rsidRPr="005A354B">
        <w:t xml:space="preserve"> </w:t>
      </w:r>
    </w:p>
    <w:p w14:paraId="7E57A534" w14:textId="77777777" w:rsidR="003E3243" w:rsidRDefault="003E3243" w:rsidP="00227FED">
      <w:pPr>
        <w:pStyle w:val="Botknormal"/>
      </w:pPr>
    </w:p>
    <w:p w14:paraId="0FC6AC5C" w14:textId="53CF09AE" w:rsidR="00227FED" w:rsidRDefault="00227FED" w:rsidP="00227FED">
      <w:pPr>
        <w:pStyle w:val="Botknormal"/>
      </w:pPr>
    </w:p>
    <w:p w14:paraId="48B34442" w14:textId="7FC3B724" w:rsidR="00227FED" w:rsidRDefault="00227FED" w:rsidP="00227FED">
      <w:pPr>
        <w:pStyle w:val="Botknormal"/>
      </w:pPr>
      <w:r>
        <w:rPr>
          <w:noProof/>
        </w:rPr>
        <w:drawing>
          <wp:inline distT="0" distB="0" distL="0" distR="0" wp14:anchorId="75AB1D15" wp14:editId="7E01F8AC">
            <wp:extent cx="3419412" cy="2404722"/>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891" cy="2427563"/>
                    </a:xfrm>
                    <a:prstGeom prst="rect">
                      <a:avLst/>
                    </a:prstGeom>
                    <a:noFill/>
                    <a:ln>
                      <a:noFill/>
                    </a:ln>
                  </pic:spPr>
                </pic:pic>
              </a:graphicData>
            </a:graphic>
          </wp:inline>
        </w:drawing>
      </w:r>
    </w:p>
    <w:p w14:paraId="1255E215" w14:textId="2D4980BE" w:rsidR="00D42FB3" w:rsidRPr="00D42FB3" w:rsidRDefault="00D42FB3" w:rsidP="00227FED">
      <w:pPr>
        <w:pStyle w:val="Botknormal"/>
        <w:rPr>
          <w:i/>
          <w:iCs/>
          <w:sz w:val="20"/>
        </w:rPr>
      </w:pPr>
      <w:r w:rsidRPr="00D42FB3">
        <w:rPr>
          <w:i/>
          <w:iCs/>
          <w:sz w:val="20"/>
        </w:rPr>
        <w:t>Se sektionsbild för gång- och cykelväg nedan</w:t>
      </w:r>
    </w:p>
    <w:p w14:paraId="6D070859" w14:textId="2813E6F7" w:rsidR="0008629A" w:rsidRDefault="0008629A" w:rsidP="003951C4">
      <w:pPr>
        <w:pStyle w:val="BkRub3"/>
      </w:pPr>
    </w:p>
    <w:p w14:paraId="1E9051CC" w14:textId="2E753D93" w:rsidR="00D42FB3" w:rsidRDefault="00D42FB3" w:rsidP="00D42FB3">
      <w:pPr>
        <w:pStyle w:val="Botknormal"/>
      </w:pPr>
      <w:r>
        <w:rPr>
          <w:noProof/>
        </w:rPr>
        <w:drawing>
          <wp:inline distT="0" distB="0" distL="0" distR="0" wp14:anchorId="2BB18BEB" wp14:editId="2C9EB1AE">
            <wp:extent cx="3301860" cy="2188251"/>
            <wp:effectExtent l="0" t="0" r="0" b="25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164" cy="2196405"/>
                    </a:xfrm>
                    <a:prstGeom prst="rect">
                      <a:avLst/>
                    </a:prstGeom>
                    <a:noFill/>
                    <a:ln>
                      <a:noFill/>
                    </a:ln>
                  </pic:spPr>
                </pic:pic>
              </a:graphicData>
            </a:graphic>
          </wp:inline>
        </w:drawing>
      </w:r>
    </w:p>
    <w:p w14:paraId="6DF9B54C" w14:textId="2ACA819F" w:rsidR="00D42FB3" w:rsidRPr="00D42FB3" w:rsidRDefault="00D42FB3" w:rsidP="00D42FB3">
      <w:pPr>
        <w:pStyle w:val="Botknormal"/>
        <w:rPr>
          <w:i/>
          <w:iCs/>
          <w:sz w:val="20"/>
        </w:rPr>
      </w:pPr>
      <w:r>
        <w:rPr>
          <w:i/>
          <w:iCs/>
          <w:sz w:val="20"/>
        </w:rPr>
        <w:t>Sträckning av planerad Gång- och cykelväg.</w:t>
      </w:r>
    </w:p>
    <w:p w14:paraId="740D9548" w14:textId="77777777" w:rsidR="00D42FB3" w:rsidRPr="00D42FB3" w:rsidRDefault="00D42FB3" w:rsidP="00D42FB3">
      <w:pPr>
        <w:pStyle w:val="Botknormal"/>
      </w:pPr>
    </w:p>
    <w:p w14:paraId="52F44241" w14:textId="057823EE" w:rsidR="00575039" w:rsidRPr="003951C4" w:rsidRDefault="00575039" w:rsidP="003951C4">
      <w:pPr>
        <w:pStyle w:val="BkRub3"/>
      </w:pPr>
      <w:bookmarkStart w:id="88" w:name="_Toc96675071"/>
      <w:r w:rsidRPr="003951C4">
        <w:lastRenderedPageBreak/>
        <w:t>Parkering</w:t>
      </w:r>
      <w:bookmarkEnd w:id="88"/>
    </w:p>
    <w:p w14:paraId="7F9E92F3" w14:textId="260737A9" w:rsidR="00575039" w:rsidRPr="0047251A" w:rsidRDefault="00575039" w:rsidP="00E34AD1">
      <w:pPr>
        <w:pStyle w:val="Botknormal"/>
        <w:spacing w:line="240" w:lineRule="auto"/>
      </w:pPr>
      <w:r>
        <w:t xml:space="preserve">Parkering kommer i huvudsak lösas på de enskilda fastigheterna för de boende i området. Parkering för utomstående besökare som till </w:t>
      </w:r>
      <w:r w:rsidR="000D2B3A">
        <w:t>exempel</w:t>
      </w:r>
      <w:r w:rsidR="001227D5" w:rsidRPr="001227D5">
        <w:t xml:space="preserve"> </w:t>
      </w:r>
      <w:r w:rsidR="001227D5">
        <w:t>ska</w:t>
      </w:r>
      <w:r>
        <w:t xml:space="preserve"> </w:t>
      </w:r>
      <w:r w:rsidR="001227D5">
        <w:t xml:space="preserve">till </w:t>
      </w:r>
      <w:r>
        <w:t xml:space="preserve">fornborgarna, våtmarken eller gäddfabriken kommer att lösas inom planområdet alldeles i början av lokalgatan på den östra sidan. Där kommer det även att finnas informationsskyltar för besökare till naturområdet. </w:t>
      </w:r>
      <w:r w:rsidR="004C7DE0">
        <w:t xml:space="preserve">Det kommer även att finnas en parkering norr om bostadsområdet. </w:t>
      </w:r>
      <w:r w:rsidRPr="0047251A">
        <w:t xml:space="preserve"> </w:t>
      </w:r>
    </w:p>
    <w:p w14:paraId="01785E3B" w14:textId="77777777" w:rsidR="00575039" w:rsidRDefault="00575039" w:rsidP="00E34AD1">
      <w:pPr>
        <w:pStyle w:val="Botknormal"/>
        <w:spacing w:line="240" w:lineRule="auto"/>
      </w:pPr>
    </w:p>
    <w:p w14:paraId="01C3AAEB" w14:textId="77777777" w:rsidR="00575039" w:rsidRPr="003951C4" w:rsidRDefault="00575039" w:rsidP="003951C4">
      <w:pPr>
        <w:pStyle w:val="BkRub3"/>
      </w:pPr>
      <w:bookmarkStart w:id="89" w:name="_Toc96675072"/>
      <w:r w:rsidRPr="003951C4">
        <w:t>Kollektivtrafik</w:t>
      </w:r>
      <w:bookmarkEnd w:id="89"/>
    </w:p>
    <w:p w14:paraId="4A80B6AA" w14:textId="4298E9A8" w:rsidR="00A45CA0" w:rsidRPr="00A45CA0" w:rsidRDefault="00A45CA0" w:rsidP="00E34AD1">
      <w:pPr>
        <w:pStyle w:val="Botknormal"/>
        <w:spacing w:line="240" w:lineRule="auto"/>
        <w:rPr>
          <w:szCs w:val="24"/>
        </w:rPr>
      </w:pPr>
      <w:r w:rsidRPr="00A45CA0">
        <w:rPr>
          <w:szCs w:val="24"/>
        </w:rPr>
        <w:t>Då fler kommer att bosätta sig inom området permanent, ser kommunen det som önskvärt att turtätheten ökar. Dock är det SL som beslutar om en eventuell utökning av kollektivtrafiken.</w:t>
      </w:r>
    </w:p>
    <w:p w14:paraId="46EC6D10" w14:textId="77777777" w:rsidR="00575039" w:rsidRDefault="00575039" w:rsidP="00E34AD1">
      <w:pPr>
        <w:pStyle w:val="Botknormal"/>
        <w:spacing w:line="240" w:lineRule="auto"/>
      </w:pPr>
    </w:p>
    <w:p w14:paraId="7720CD1C" w14:textId="77777777" w:rsidR="00575039" w:rsidRPr="003951C4" w:rsidRDefault="00575039" w:rsidP="003951C4">
      <w:pPr>
        <w:pStyle w:val="BkRub3"/>
      </w:pPr>
      <w:bookmarkStart w:id="90" w:name="_Toc96675073"/>
      <w:r w:rsidRPr="003951C4">
        <w:t>Tillgänglighet</w:t>
      </w:r>
      <w:bookmarkEnd w:id="90"/>
    </w:p>
    <w:p w14:paraId="4069A442" w14:textId="77777777" w:rsidR="004C7DE0" w:rsidRDefault="004C7DE0" w:rsidP="00E34AD1">
      <w:pPr>
        <w:pStyle w:val="Botknormal"/>
        <w:spacing w:line="240" w:lineRule="auto"/>
      </w:pPr>
      <w:r>
        <w:t>Området sluttar kraftigt från norr ner mot söder</w:t>
      </w:r>
      <w:r w:rsidR="00CC31CE">
        <w:t xml:space="preserve"> och det sluttar också från vägen upp åt både öst och väst. </w:t>
      </w:r>
      <w:r>
        <w:t xml:space="preserve">Husen kommer </w:t>
      </w:r>
      <w:r w:rsidR="00CC31CE">
        <w:t>därför</w:t>
      </w:r>
      <w:r>
        <w:t xml:space="preserve"> att läggas nära vägen för att förbättra tillgängligheten utan att man behöver bygga ramper. </w:t>
      </w:r>
    </w:p>
    <w:p w14:paraId="2FCF3FD6" w14:textId="77777777" w:rsidR="00887F97" w:rsidRDefault="00887F97" w:rsidP="00E34AD1">
      <w:pPr>
        <w:pStyle w:val="Botknormal"/>
        <w:spacing w:line="240" w:lineRule="auto"/>
      </w:pPr>
    </w:p>
    <w:p w14:paraId="3CD0AFA3" w14:textId="77777777" w:rsidR="00887F97" w:rsidRPr="003951C4" w:rsidRDefault="00887F97" w:rsidP="003951C4">
      <w:pPr>
        <w:pStyle w:val="BkRub3"/>
      </w:pPr>
      <w:bookmarkStart w:id="91" w:name="_Toc96675074"/>
      <w:r w:rsidRPr="003951C4">
        <w:t>Grindstugan</w:t>
      </w:r>
      <w:bookmarkEnd w:id="91"/>
    </w:p>
    <w:p w14:paraId="2CEED137" w14:textId="6B33BB8A" w:rsidR="00887F97" w:rsidRPr="00887F97" w:rsidRDefault="00887F97" w:rsidP="00E34AD1">
      <w:pPr>
        <w:pStyle w:val="Botknormal"/>
        <w:spacing w:line="240" w:lineRule="auto"/>
      </w:pPr>
      <w:r>
        <w:t>Idag finns en infart till Grindstugan från väg 5</w:t>
      </w:r>
      <w:r w:rsidR="00B70E9E">
        <w:t>70</w:t>
      </w:r>
      <w:r w:rsidR="00AB72FE">
        <w:t>,</w:t>
      </w:r>
      <w:r>
        <w:t xml:space="preserve"> </w:t>
      </w:r>
      <w:r w:rsidR="002C5C43">
        <w:t>i aktuell detaljplan</w:t>
      </w:r>
      <w:r>
        <w:t xml:space="preserve"> läggs ett infartsförbud och Grindstugan kommer i</w:t>
      </w:r>
      <w:r w:rsidR="009E1ACF">
        <w:t xml:space="preserve"> </w:t>
      </w:r>
      <w:r>
        <w:t xml:space="preserve">stället få sin angöring via det lokala vägnätet. </w:t>
      </w:r>
    </w:p>
    <w:p w14:paraId="60DCEC04" w14:textId="77777777" w:rsidR="00135183" w:rsidRDefault="00135183" w:rsidP="00E34AD1">
      <w:pPr>
        <w:pStyle w:val="Botknormal"/>
        <w:spacing w:line="240" w:lineRule="auto"/>
      </w:pPr>
    </w:p>
    <w:p w14:paraId="165748C5" w14:textId="77777777" w:rsidR="003E2E4F" w:rsidRDefault="003E2E4F" w:rsidP="00E34AD1">
      <w:pPr>
        <w:pStyle w:val="BkRub2"/>
        <w:spacing w:after="0" w:line="240" w:lineRule="auto"/>
        <w:outlineLvl w:val="9"/>
      </w:pPr>
    </w:p>
    <w:p w14:paraId="2D8F75F3" w14:textId="77777777" w:rsidR="00135183" w:rsidRPr="003951C4" w:rsidRDefault="00135183" w:rsidP="003951C4">
      <w:pPr>
        <w:pStyle w:val="BkRub2"/>
      </w:pPr>
      <w:bookmarkStart w:id="92" w:name="_Toc96675075"/>
      <w:r w:rsidRPr="003951C4">
        <w:t>Kulturmiljö</w:t>
      </w:r>
      <w:bookmarkEnd w:id="92"/>
    </w:p>
    <w:p w14:paraId="73ACB095" w14:textId="4A9EE92E" w:rsidR="00EF6259" w:rsidRDefault="00EF6259" w:rsidP="00E34AD1">
      <w:pPr>
        <w:pStyle w:val="Botknormal"/>
        <w:spacing w:line="240" w:lineRule="auto"/>
      </w:pPr>
      <w:r>
        <w:t xml:space="preserve">Genom att styra färgvalet </w:t>
      </w:r>
      <w:r w:rsidR="007B6297">
        <w:t xml:space="preserve">med </w:t>
      </w:r>
      <w:r>
        <w:t>planbestämmelser så att husfasaderna går i mörka jordfärger ska husen inte störa det stora landskapsrummet i dalen.</w:t>
      </w:r>
      <w:r w:rsidR="001A3131">
        <w:t xml:space="preserve"> Planbestämmelserna är också utformade så att det främjar en anpassning av byggnaderna till topografin vilket också kommer bidra till att göra husen mer diskreta och underordnade naturen. </w:t>
      </w:r>
    </w:p>
    <w:p w14:paraId="42FF4501" w14:textId="77777777" w:rsidR="0056672E" w:rsidRDefault="0056672E" w:rsidP="00E34AD1">
      <w:pPr>
        <w:pStyle w:val="Botknormal"/>
        <w:spacing w:line="240" w:lineRule="auto"/>
      </w:pPr>
    </w:p>
    <w:p w14:paraId="56072163" w14:textId="7AC79639" w:rsidR="0056672E" w:rsidRPr="0056672E" w:rsidRDefault="0056672E" w:rsidP="00E34AD1">
      <w:pPr>
        <w:rPr>
          <w:color w:val="000000"/>
          <w:sz w:val="24"/>
          <w:szCs w:val="24"/>
        </w:rPr>
      </w:pPr>
      <w:r w:rsidRPr="0056672E">
        <w:rPr>
          <w:color w:val="000000"/>
          <w:sz w:val="24"/>
          <w:szCs w:val="24"/>
        </w:rPr>
        <w:t>I skötselprogrammet</w:t>
      </w:r>
      <w:r w:rsidR="00070E03">
        <w:rPr>
          <w:color w:val="000000"/>
          <w:sz w:val="24"/>
          <w:szCs w:val="24"/>
        </w:rPr>
        <w:t xml:space="preserve"> framtaget i samråd med fastighetsägaren,</w:t>
      </w:r>
      <w:r w:rsidRPr="0056672E">
        <w:rPr>
          <w:color w:val="000000"/>
          <w:sz w:val="24"/>
          <w:szCs w:val="24"/>
        </w:rPr>
        <w:t xml:space="preserve"> planeras en lövskogsridå närmast landsvägen för att minska de nya husens synlighet i landskapsbilden från andra sidan sjön. </w:t>
      </w:r>
    </w:p>
    <w:p w14:paraId="6A98ADA0" w14:textId="77777777" w:rsidR="0056672E" w:rsidRPr="00C14865" w:rsidRDefault="0056672E" w:rsidP="00E34AD1">
      <w:pPr>
        <w:pStyle w:val="Botknormal"/>
        <w:spacing w:line="240" w:lineRule="auto"/>
      </w:pPr>
    </w:p>
    <w:p w14:paraId="7E49CB15" w14:textId="77777777" w:rsidR="00135183" w:rsidRDefault="00135183" w:rsidP="00E34AD1">
      <w:pPr>
        <w:pStyle w:val="Botknormal"/>
        <w:spacing w:line="240" w:lineRule="auto"/>
      </w:pPr>
    </w:p>
    <w:p w14:paraId="7000DD69" w14:textId="77777777" w:rsidR="00135183" w:rsidRPr="003951C4" w:rsidRDefault="00135183" w:rsidP="003951C4">
      <w:pPr>
        <w:pStyle w:val="BkRub2"/>
      </w:pPr>
      <w:bookmarkStart w:id="93" w:name="_Toc96675076"/>
      <w:r w:rsidRPr="003951C4">
        <w:lastRenderedPageBreak/>
        <w:t>Natur och landskapsbild</w:t>
      </w:r>
      <w:bookmarkEnd w:id="93"/>
    </w:p>
    <w:p w14:paraId="6C3AFDDA" w14:textId="77777777" w:rsidR="00A45CA0" w:rsidRPr="003951C4" w:rsidRDefault="00A45CA0" w:rsidP="003951C4">
      <w:pPr>
        <w:pStyle w:val="BkRub3"/>
      </w:pPr>
      <w:bookmarkStart w:id="94" w:name="_Toc96675077"/>
      <w:r w:rsidRPr="003951C4">
        <w:t>Rekreation och friluftsliv</w:t>
      </w:r>
      <w:bookmarkEnd w:id="94"/>
    </w:p>
    <w:p w14:paraId="2E298603" w14:textId="77777777" w:rsidR="00A45CA0" w:rsidRDefault="00A45CA0" w:rsidP="00E34AD1">
      <w:pPr>
        <w:pStyle w:val="Botknormal"/>
        <w:spacing w:line="240" w:lineRule="auto"/>
        <w:rPr>
          <w:szCs w:val="24"/>
        </w:rPr>
      </w:pPr>
      <w:r w:rsidRPr="00A45CA0">
        <w:rPr>
          <w:szCs w:val="24"/>
        </w:rPr>
        <w:t>Förslaget hindrar inte det rörliga friluftslivet att röra sig inom och genom planområdet</w:t>
      </w:r>
      <w:r w:rsidR="00581724">
        <w:rPr>
          <w:szCs w:val="24"/>
        </w:rPr>
        <w:t xml:space="preserve">. </w:t>
      </w:r>
    </w:p>
    <w:p w14:paraId="0A06F7A3" w14:textId="77777777" w:rsidR="001A3131" w:rsidRDefault="001A3131" w:rsidP="00E34AD1">
      <w:pPr>
        <w:pStyle w:val="Botknormal"/>
        <w:spacing w:line="240" w:lineRule="auto"/>
        <w:rPr>
          <w:szCs w:val="24"/>
        </w:rPr>
      </w:pPr>
    </w:p>
    <w:p w14:paraId="50498B75" w14:textId="4DCAB243" w:rsidR="001A3131" w:rsidRDefault="001A3131" w:rsidP="00E34AD1">
      <w:pPr>
        <w:pStyle w:val="Botknormal"/>
        <w:spacing w:line="240" w:lineRule="auto"/>
        <w:rPr>
          <w:szCs w:val="24"/>
        </w:rPr>
      </w:pPr>
      <w:r>
        <w:rPr>
          <w:szCs w:val="24"/>
        </w:rPr>
        <w:t xml:space="preserve">En stig ska etableras från parkeringen genom det södra naturområdet och ansluta till stigen upp mot den västra fornborgen. Lokalgatorna i </w:t>
      </w:r>
      <w:proofErr w:type="spellStart"/>
      <w:r>
        <w:rPr>
          <w:szCs w:val="24"/>
        </w:rPr>
        <w:t>väst</w:t>
      </w:r>
      <w:r w:rsidR="00840F70">
        <w:rPr>
          <w:szCs w:val="24"/>
        </w:rPr>
        <w:t>-</w:t>
      </w:r>
      <w:r>
        <w:rPr>
          <w:szCs w:val="24"/>
        </w:rPr>
        <w:t>ostlig</w:t>
      </w:r>
      <w:proofErr w:type="spellEnd"/>
      <w:r>
        <w:rPr>
          <w:szCs w:val="24"/>
        </w:rPr>
        <w:t xml:space="preserve"> ritning ska också ansluta till stigarna upp mot fornborgarna. Det finns även två natursläpp genom området där både djur och människor kan passera. Skogspartiet mellan Sörmlandsleden och bostadsområdet ska finnas kvar och förfinas </w:t>
      </w:r>
      <w:r w:rsidR="00840F70">
        <w:rPr>
          <w:szCs w:val="24"/>
        </w:rPr>
        <w:t>i enlighet med</w:t>
      </w:r>
      <w:r>
        <w:rPr>
          <w:szCs w:val="24"/>
        </w:rPr>
        <w:t xml:space="preserve"> skötselplanen så att leden känns mer skild från bostadsområdet. Det kommer </w:t>
      </w:r>
      <w:r w:rsidR="007B6297">
        <w:rPr>
          <w:szCs w:val="24"/>
        </w:rPr>
        <w:t xml:space="preserve">att </w:t>
      </w:r>
      <w:r>
        <w:rPr>
          <w:szCs w:val="24"/>
        </w:rPr>
        <w:t xml:space="preserve">finnas en parkering i sydöstra planområdet där besökare till fornborgarna och våtmarken kan parkera. Där kommer det även finnas informationsskyltar till området. </w:t>
      </w:r>
    </w:p>
    <w:p w14:paraId="3077E2B1" w14:textId="77777777" w:rsidR="009F2E45" w:rsidRDefault="009F2E45" w:rsidP="00E34AD1">
      <w:pPr>
        <w:pStyle w:val="Botknormal"/>
        <w:spacing w:line="240" w:lineRule="auto"/>
        <w:rPr>
          <w:szCs w:val="24"/>
        </w:rPr>
      </w:pPr>
    </w:p>
    <w:p w14:paraId="5C4D1FDB" w14:textId="7CAAEFC7" w:rsidR="00D42FB3" w:rsidRPr="00D42FB3" w:rsidRDefault="009F2E45" w:rsidP="00D42FB3">
      <w:pPr>
        <w:pStyle w:val="Botknormal"/>
        <w:rPr>
          <w:szCs w:val="24"/>
        </w:rPr>
      </w:pPr>
      <w:r>
        <w:rPr>
          <w:szCs w:val="24"/>
        </w:rPr>
        <w:t xml:space="preserve">Område H och G i det centrala naturområdet (se naturvärdesinventeringen) har bevarats i sin helhet så att värdena som är kopplade till objekten har större möjlighet att bevaras. </w:t>
      </w:r>
      <w:r w:rsidR="00E665BB" w:rsidRPr="00D42FB3">
        <w:rPr>
          <w:szCs w:val="24"/>
        </w:rPr>
        <w:t xml:space="preserve">Detta gör också att exploateringen inte leder till förlust av funktioner och värden för Hanvedenkilen då man inte helt klipper av några gröna samband. </w:t>
      </w:r>
      <w:r w:rsidR="00226088">
        <w:rPr>
          <w:szCs w:val="24"/>
        </w:rPr>
        <w:t>F</w:t>
      </w:r>
      <w:r w:rsidR="00E665BB" w:rsidRPr="00D42FB3">
        <w:rPr>
          <w:szCs w:val="24"/>
        </w:rPr>
        <w:t xml:space="preserve">ör att ytterligare öka naturvärdena i området har ett skötselprogram upprättats som är beskrivet </w:t>
      </w:r>
      <w:r w:rsidR="00D42FB3" w:rsidRPr="00D42FB3">
        <w:rPr>
          <w:szCs w:val="24"/>
        </w:rPr>
        <w:t>i stycket Ekosystemtjänster och skötselprogram</w:t>
      </w:r>
      <w:r w:rsidR="00D42FB3">
        <w:rPr>
          <w:szCs w:val="24"/>
        </w:rPr>
        <w:t>.</w:t>
      </w:r>
    </w:p>
    <w:p w14:paraId="663D70F5" w14:textId="15CBEE53" w:rsidR="00E665BB" w:rsidRDefault="00E665BB" w:rsidP="00E665BB">
      <w:pPr>
        <w:pStyle w:val="Botknormal"/>
        <w:rPr>
          <w:color w:val="FF0000"/>
        </w:rPr>
      </w:pPr>
      <w:r w:rsidRPr="00394DD6">
        <w:rPr>
          <w:color w:val="FF0000"/>
        </w:rPr>
        <w:t xml:space="preserve">. </w:t>
      </w:r>
    </w:p>
    <w:p w14:paraId="5C9A9545" w14:textId="315D5594" w:rsidR="00B36CC3" w:rsidRDefault="00B36CC3" w:rsidP="00E665BB">
      <w:pPr>
        <w:pStyle w:val="Botknormal"/>
        <w:rPr>
          <w:color w:val="FF0000"/>
        </w:rPr>
      </w:pPr>
    </w:p>
    <w:p w14:paraId="64A8DC9D" w14:textId="295B3641" w:rsidR="00B36CC3" w:rsidRDefault="00B36CC3" w:rsidP="00B36CC3">
      <w:pPr>
        <w:pStyle w:val="BkRub2"/>
      </w:pPr>
      <w:bookmarkStart w:id="95" w:name="_Hlk95986846"/>
      <w:bookmarkStart w:id="96" w:name="_Hlk95986517"/>
      <w:bookmarkStart w:id="97" w:name="_Toc96675078"/>
      <w:r w:rsidRPr="00B36CC3">
        <w:t>Artskydd</w:t>
      </w:r>
      <w:bookmarkEnd w:id="95"/>
      <w:bookmarkEnd w:id="97"/>
    </w:p>
    <w:p w14:paraId="7510F841" w14:textId="32FAF2C5" w:rsidR="00F475BC" w:rsidRDefault="00F475BC" w:rsidP="00F475BC">
      <w:pPr>
        <w:pStyle w:val="Botknormal"/>
        <w:rPr>
          <w:szCs w:val="24"/>
        </w:rPr>
      </w:pPr>
      <w:bookmarkStart w:id="98" w:name="_Hlk95986692"/>
      <w:r w:rsidRPr="00F475BC">
        <w:rPr>
          <w:szCs w:val="24"/>
        </w:rPr>
        <w:t xml:space="preserve">Området för exploateringen är generellt sett väl valt, där framför allt triviala produktionsgranskogar tas i anspråk för etablering av ny bebyggelse. Exploateringen påverkar emellertid även en rad mer varierade livsmiljöer, vilket kräver en omsorgsfull planering. Vid genomgången av prioriterade arters nuvarande situation, inom och i anslutning till planområdet, är det emellertid påtagligt att detaljplanen i mycket liten utsträckning påverkar de lokala </w:t>
      </w:r>
    </w:p>
    <w:p w14:paraId="02407C51" w14:textId="614CD886" w:rsidR="009F2E45" w:rsidRDefault="00F475BC" w:rsidP="00F475BC">
      <w:pPr>
        <w:pStyle w:val="Botknormal"/>
        <w:rPr>
          <w:szCs w:val="24"/>
        </w:rPr>
      </w:pPr>
      <w:r>
        <w:rPr>
          <w:szCs w:val="24"/>
        </w:rPr>
        <w:t>art</w:t>
      </w:r>
      <w:r w:rsidRPr="00F475BC">
        <w:rPr>
          <w:szCs w:val="24"/>
        </w:rPr>
        <w:t>po</w:t>
      </w:r>
      <w:r>
        <w:rPr>
          <w:szCs w:val="24"/>
        </w:rPr>
        <w:t>p</w:t>
      </w:r>
      <w:r w:rsidRPr="00F475BC">
        <w:rPr>
          <w:szCs w:val="24"/>
        </w:rPr>
        <w:t>ulationernas bevarandestatus</w:t>
      </w:r>
      <w:r w:rsidR="002B5FFE">
        <w:rPr>
          <w:szCs w:val="24"/>
        </w:rPr>
        <w:t>.</w:t>
      </w:r>
      <w:r w:rsidR="00E41E41">
        <w:rPr>
          <w:szCs w:val="24"/>
        </w:rPr>
        <w:t xml:space="preserve"> </w:t>
      </w:r>
      <w:r w:rsidRPr="00F475BC">
        <w:rPr>
          <w:szCs w:val="24"/>
        </w:rPr>
        <w:t>Detta har delvis att göra med att nästan alla prioriterade arter är vanliga arter i vanliga biotoper, såväl lokalt som regionalt och i stor utsträckning även nationellt.</w:t>
      </w:r>
      <w:r>
        <w:rPr>
          <w:szCs w:val="24"/>
        </w:rPr>
        <w:t xml:space="preserve"> </w:t>
      </w:r>
    </w:p>
    <w:p w14:paraId="077705FA" w14:textId="7BA29DCD" w:rsidR="00166EE9" w:rsidRPr="00E41E41" w:rsidRDefault="00166EE9" w:rsidP="00E41E41">
      <w:pPr>
        <w:pStyle w:val="Botknormal"/>
        <w:rPr>
          <w:szCs w:val="24"/>
        </w:rPr>
      </w:pPr>
    </w:p>
    <w:p w14:paraId="3C7776AD" w14:textId="74886087" w:rsidR="00E41E41" w:rsidRPr="00E41E41" w:rsidRDefault="00E41E41" w:rsidP="00E41E41">
      <w:pPr>
        <w:pStyle w:val="Botknormal"/>
        <w:rPr>
          <w:szCs w:val="24"/>
        </w:rPr>
      </w:pPr>
      <w:r w:rsidRPr="00E41E41">
        <w:rPr>
          <w:szCs w:val="24"/>
        </w:rPr>
        <w:t xml:space="preserve">Prioriterade arter har noterats mera spritt i området, men merparten av dessa utgörs av fåglar och fladdermöss som kan röra sig över stora områden. I dessa fall är det mer relevant att bedöma arternas generella habitatkrav än habitatet </w:t>
      </w:r>
      <w:r w:rsidRPr="00E41E41">
        <w:rPr>
          <w:szCs w:val="24"/>
        </w:rPr>
        <w:lastRenderedPageBreak/>
        <w:t>på en viss geografisk plats där arten observerats eller bedömts ha sitt revircentrum.</w:t>
      </w:r>
    </w:p>
    <w:p w14:paraId="306E4DC6" w14:textId="77777777" w:rsidR="00E41E41" w:rsidRDefault="00E41E41" w:rsidP="00E41E41">
      <w:pPr>
        <w:pStyle w:val="Botknormal"/>
        <w:rPr>
          <w:szCs w:val="24"/>
        </w:rPr>
      </w:pPr>
    </w:p>
    <w:p w14:paraId="53632E4A" w14:textId="72303F92" w:rsidR="00D028DE" w:rsidRPr="00D028DE" w:rsidRDefault="00D028DE" w:rsidP="00337B42">
      <w:pPr>
        <w:pStyle w:val="Botknormal"/>
        <w:rPr>
          <w:szCs w:val="24"/>
        </w:rPr>
      </w:pPr>
      <w:r w:rsidRPr="00D028DE">
        <w:rPr>
          <w:szCs w:val="24"/>
        </w:rPr>
        <w:t xml:space="preserve">Planområdet är anpassat för att bibehålla viktiga habitat. </w:t>
      </w:r>
      <w:r w:rsidR="00E41E41" w:rsidRPr="00D028DE">
        <w:rPr>
          <w:szCs w:val="24"/>
        </w:rPr>
        <w:t>Särskilt viktigt är att den värdefulla bäckmiljön får en skyddszon av vegetation och att hydrologin i området påverkas minimalt vilket detaljplanen har tagit hänsyn till</w:t>
      </w:r>
      <w:r w:rsidR="002C437C" w:rsidRPr="00D028DE">
        <w:rPr>
          <w:szCs w:val="24"/>
        </w:rPr>
        <w:t xml:space="preserve"> och där har marken beteckningen naturmark</w:t>
      </w:r>
      <w:r w:rsidR="00E41E41" w:rsidRPr="00D028DE">
        <w:rPr>
          <w:szCs w:val="24"/>
        </w:rPr>
        <w:t xml:space="preserve">. </w:t>
      </w:r>
      <w:r w:rsidRPr="00D028DE">
        <w:rPr>
          <w:szCs w:val="24"/>
        </w:rPr>
        <w:t xml:space="preserve">(Bäcken går där det är ett släpp mellan tomterna i öst-västlig riktning centralt i planen) </w:t>
      </w:r>
    </w:p>
    <w:p w14:paraId="0688FF47" w14:textId="77777777" w:rsidR="00D028DE" w:rsidRDefault="00D028DE" w:rsidP="00337B42">
      <w:pPr>
        <w:pStyle w:val="Botknormal"/>
        <w:rPr>
          <w:color w:val="FF0000"/>
          <w:szCs w:val="24"/>
        </w:rPr>
      </w:pPr>
    </w:p>
    <w:p w14:paraId="43F2A0A3" w14:textId="458F36F5" w:rsidR="00337B42" w:rsidRDefault="00D028DE" w:rsidP="00337B42">
      <w:pPr>
        <w:pStyle w:val="Botknormal"/>
      </w:pPr>
      <w:r>
        <w:rPr>
          <w:noProof/>
          <w:color w:val="FF0000"/>
          <w:szCs w:val="24"/>
        </w:rPr>
        <w:drawing>
          <wp:inline distT="0" distB="0" distL="0" distR="0" wp14:anchorId="5DFC0C2D" wp14:editId="1BE85A89">
            <wp:extent cx="2253472" cy="3299356"/>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363" cy="3321159"/>
                    </a:xfrm>
                    <a:prstGeom prst="rect">
                      <a:avLst/>
                    </a:prstGeom>
                    <a:noFill/>
                    <a:ln>
                      <a:noFill/>
                    </a:ln>
                  </pic:spPr>
                </pic:pic>
              </a:graphicData>
            </a:graphic>
          </wp:inline>
        </w:drawing>
      </w:r>
      <w:r w:rsidR="002C437C">
        <w:rPr>
          <w:color w:val="FF0000"/>
          <w:szCs w:val="24"/>
        </w:rPr>
        <w:t xml:space="preserve"> </w:t>
      </w:r>
    </w:p>
    <w:p w14:paraId="12520042" w14:textId="77777777" w:rsidR="00E41E41" w:rsidRDefault="00E41E41" w:rsidP="00E41E41">
      <w:pPr>
        <w:pStyle w:val="Botknormal"/>
        <w:rPr>
          <w:szCs w:val="24"/>
        </w:rPr>
      </w:pPr>
    </w:p>
    <w:p w14:paraId="1F368FDC" w14:textId="3889A152" w:rsidR="00E41E41" w:rsidRPr="002C437C" w:rsidRDefault="00E41E41" w:rsidP="00E41E41">
      <w:pPr>
        <w:pStyle w:val="Botknormal"/>
        <w:rPr>
          <w:i/>
          <w:iCs/>
          <w:szCs w:val="24"/>
        </w:rPr>
      </w:pPr>
      <w:r w:rsidRPr="002C437C">
        <w:rPr>
          <w:i/>
          <w:iCs/>
          <w:szCs w:val="24"/>
        </w:rPr>
        <w:t>En komplett artskydds</w:t>
      </w:r>
      <w:r w:rsidR="00733153">
        <w:rPr>
          <w:i/>
          <w:iCs/>
          <w:szCs w:val="24"/>
        </w:rPr>
        <w:t>utredning</w:t>
      </w:r>
      <w:r w:rsidRPr="002C437C">
        <w:rPr>
          <w:i/>
          <w:iCs/>
          <w:szCs w:val="24"/>
        </w:rPr>
        <w:t xml:space="preserve"> finns att läsa i separat dokument. </w:t>
      </w:r>
      <w:bookmarkEnd w:id="98"/>
    </w:p>
    <w:bookmarkEnd w:id="96"/>
    <w:p w14:paraId="288CC772" w14:textId="53C74B97" w:rsidR="00E41E41" w:rsidRDefault="00E41E41" w:rsidP="00E34AD1">
      <w:pPr>
        <w:pStyle w:val="Botknormal"/>
        <w:spacing w:line="240" w:lineRule="auto"/>
      </w:pPr>
    </w:p>
    <w:p w14:paraId="1FABCF5A" w14:textId="77777777" w:rsidR="00E41E41" w:rsidRDefault="00E41E41" w:rsidP="00E34AD1">
      <w:pPr>
        <w:pStyle w:val="Botknormal"/>
        <w:spacing w:line="240" w:lineRule="auto"/>
        <w:rPr>
          <w:szCs w:val="24"/>
        </w:rPr>
      </w:pPr>
    </w:p>
    <w:p w14:paraId="7C2CEB42" w14:textId="77777777" w:rsidR="00166EE9" w:rsidRPr="003951C4" w:rsidRDefault="00166EE9" w:rsidP="003951C4">
      <w:pPr>
        <w:pStyle w:val="BkRub2"/>
      </w:pPr>
      <w:bookmarkStart w:id="99" w:name="_Toc96675079"/>
      <w:r w:rsidRPr="003951C4">
        <w:t>Ekosystemtjänster och skötsel</w:t>
      </w:r>
      <w:r w:rsidR="002A7632" w:rsidRPr="003951C4">
        <w:t>program</w:t>
      </w:r>
      <w:bookmarkEnd w:id="99"/>
    </w:p>
    <w:p w14:paraId="624A3FF5" w14:textId="4D6462A6" w:rsidR="00914B5D" w:rsidRDefault="00166EE9" w:rsidP="00E34AD1">
      <w:pPr>
        <w:pStyle w:val="Botknormal"/>
        <w:spacing w:line="240" w:lineRule="auto"/>
      </w:pPr>
      <w:r>
        <w:t xml:space="preserve">I ett skötselprogram beskrivs hur det kvarvarande naturområdet inom aktuell detaljplan ska skötas med hänsyn tagen till vilka ekosystemtjänster som kan främjas inom respektive yta. </w:t>
      </w:r>
      <w:r w:rsidR="00914B5D">
        <w:t>Genom att ta bort planterad granskog som ändå inte kommer kunna stå kvar på sikt och som skuggar och hindrar andra önskvärda arter</w:t>
      </w:r>
      <w:r w:rsidR="007B6297">
        <w:t>,</w:t>
      </w:r>
      <w:r w:rsidR="00914B5D">
        <w:t xml:space="preserve"> ska en ljus brynskog kunna växa fram</w:t>
      </w:r>
      <w:r w:rsidR="00071BB9">
        <w:t xml:space="preserve"> med höga sociala världen för rekreation för både boende och besökare. </w:t>
      </w:r>
    </w:p>
    <w:p w14:paraId="558472F1" w14:textId="77777777" w:rsidR="00914B5D" w:rsidRDefault="00914B5D" w:rsidP="00E34AD1">
      <w:pPr>
        <w:pStyle w:val="Botknormal"/>
        <w:spacing w:line="240" w:lineRule="auto"/>
      </w:pPr>
    </w:p>
    <w:p w14:paraId="508DF300" w14:textId="77777777" w:rsidR="00AD6BD6" w:rsidRDefault="00914B5D" w:rsidP="00E34AD1">
      <w:pPr>
        <w:pStyle w:val="Botknormal"/>
        <w:spacing w:line="240" w:lineRule="auto"/>
      </w:pPr>
      <w:r>
        <w:lastRenderedPageBreak/>
        <w:t>För att minimera bebyggelsens visuella påverka</w:t>
      </w:r>
      <w:r w:rsidR="00840F70">
        <w:t>n</w:t>
      </w:r>
      <w:r>
        <w:t xml:space="preserve"> på kulturlandskapet och därigenom skydda riksintresset för kulturmiljövård bör det anläggas en hagmark med ekar</w:t>
      </w:r>
      <w:r w:rsidR="000D47E5">
        <w:t xml:space="preserve"> där det i dag står granskog i det södra naturområdet närm</w:t>
      </w:r>
      <w:r w:rsidR="007B6297">
        <w:t>a</w:t>
      </w:r>
      <w:r w:rsidR="000D47E5">
        <w:t>st väg 570</w:t>
      </w:r>
      <w:r>
        <w:t xml:space="preserve">. Glasbjörk planteras som amträd </w:t>
      </w:r>
      <w:r w:rsidR="000D47E5">
        <w:t xml:space="preserve">då ekarna trivs under dess skugga. Björkarkarna och ekarna kommer efter några få år efter plantering återigen skapa en </w:t>
      </w:r>
      <w:r w:rsidR="0056672E">
        <w:t xml:space="preserve">skogsridå </w:t>
      </w:r>
      <w:r w:rsidR="000D47E5">
        <w:t>som skymmer husen</w:t>
      </w:r>
      <w:r w:rsidR="0056672E">
        <w:t xml:space="preserve"> från insyn</w:t>
      </w:r>
      <w:r w:rsidR="000D47E5">
        <w:t xml:space="preserve">. </w:t>
      </w:r>
    </w:p>
    <w:p w14:paraId="2EA99822" w14:textId="77777777" w:rsidR="00AD6BD6" w:rsidRDefault="00AD6BD6" w:rsidP="00E34AD1">
      <w:pPr>
        <w:pStyle w:val="Botknormal"/>
        <w:spacing w:line="240" w:lineRule="auto"/>
      </w:pPr>
    </w:p>
    <w:p w14:paraId="3B3E26E5" w14:textId="474E67D3" w:rsidR="00AD6BD6" w:rsidRDefault="00AD6BD6" w:rsidP="00AD6BD6">
      <w:pPr>
        <w:pStyle w:val="Botknormal"/>
        <w:spacing w:line="240" w:lineRule="auto"/>
        <w:rPr>
          <w:szCs w:val="24"/>
        </w:rPr>
      </w:pPr>
      <w:r>
        <w:rPr>
          <w:szCs w:val="24"/>
        </w:rPr>
        <w:t>Det centrala naturområdet</w:t>
      </w:r>
      <w:r w:rsidR="00430246">
        <w:rPr>
          <w:szCs w:val="24"/>
        </w:rPr>
        <w:t xml:space="preserve"> </w:t>
      </w:r>
      <w:r>
        <w:rPr>
          <w:szCs w:val="24"/>
        </w:rPr>
        <w:t xml:space="preserve">(beskrivet i ekosystemtjänster och skötselprogram) i </w:t>
      </w:r>
      <w:r w:rsidR="00430246">
        <w:rPr>
          <w:szCs w:val="24"/>
        </w:rPr>
        <w:t>bostadsområdet</w:t>
      </w:r>
      <w:r>
        <w:rPr>
          <w:szCs w:val="24"/>
        </w:rPr>
        <w:t xml:space="preserve"> ska fungera som en naturlekplats för barn i olika åldrar. Vid avverkning av befintlig skog ska stubbarna behållas mellan 1 meter och 5 meter höga och större gran- och aspstammar ska läggas ut för att skapa möjligheter till lek.  </w:t>
      </w:r>
    </w:p>
    <w:p w14:paraId="33F5484C" w14:textId="77777777" w:rsidR="002C437C" w:rsidRDefault="002C437C" w:rsidP="00E34AD1">
      <w:pPr>
        <w:pStyle w:val="Botknormal"/>
        <w:spacing w:line="240" w:lineRule="auto"/>
      </w:pPr>
    </w:p>
    <w:p w14:paraId="7E12B12B" w14:textId="4585AAC6" w:rsidR="00166EE9" w:rsidRPr="002C437C" w:rsidRDefault="002C5C43" w:rsidP="00E34AD1">
      <w:pPr>
        <w:pStyle w:val="Botknormal"/>
        <w:spacing w:line="240" w:lineRule="auto"/>
        <w:rPr>
          <w:i/>
          <w:iCs/>
        </w:rPr>
      </w:pPr>
      <w:r w:rsidRPr="002C437C">
        <w:rPr>
          <w:i/>
          <w:iCs/>
        </w:rPr>
        <w:t>Skötselprogrammet</w:t>
      </w:r>
      <w:r w:rsidR="00071BB9" w:rsidRPr="002C437C">
        <w:rPr>
          <w:i/>
          <w:iCs/>
        </w:rPr>
        <w:t xml:space="preserve"> finns att läsa i det separata dokumentet ”Ekosystemtjänster och skötsel”. </w:t>
      </w:r>
    </w:p>
    <w:p w14:paraId="36D217BA" w14:textId="77777777" w:rsidR="00C247AD" w:rsidRDefault="00C247AD" w:rsidP="003951C4">
      <w:pPr>
        <w:pStyle w:val="BkRub2"/>
      </w:pPr>
    </w:p>
    <w:p w14:paraId="54810479" w14:textId="77777777" w:rsidR="009E1ACF" w:rsidRDefault="009E1ACF" w:rsidP="003951C4">
      <w:pPr>
        <w:pStyle w:val="BkRub2"/>
      </w:pPr>
    </w:p>
    <w:p w14:paraId="3249FAA1" w14:textId="53051D12" w:rsidR="00733153" w:rsidRPr="00733153" w:rsidRDefault="00135183" w:rsidP="00733153">
      <w:pPr>
        <w:pStyle w:val="BkRub2"/>
      </w:pPr>
      <w:bookmarkStart w:id="100" w:name="_Toc96675080"/>
      <w:r w:rsidRPr="003951C4">
        <w:t>Service</w:t>
      </w:r>
      <w:r w:rsidR="00901F12" w:rsidRPr="003951C4">
        <w:t xml:space="preserve"> och social</w:t>
      </w:r>
      <w:r w:rsidR="005B14EE">
        <w:t>a</w:t>
      </w:r>
      <w:r w:rsidR="00901F12" w:rsidRPr="003951C4">
        <w:t xml:space="preserve"> konsekvenser</w:t>
      </w:r>
      <w:bookmarkEnd w:id="100"/>
      <w:r w:rsidR="00901F12" w:rsidRPr="003951C4">
        <w:t xml:space="preserve"> </w:t>
      </w:r>
    </w:p>
    <w:p w14:paraId="3FAF76A9" w14:textId="77777777" w:rsidR="00733153" w:rsidRPr="00D76921" w:rsidRDefault="00733153" w:rsidP="00733153">
      <w:pPr>
        <w:pStyle w:val="Botknormal"/>
        <w:spacing w:line="240" w:lineRule="auto"/>
        <w:rPr>
          <w:szCs w:val="24"/>
        </w:rPr>
      </w:pPr>
      <w:bookmarkStart w:id="101" w:name="_Hlk96673112"/>
      <w:r w:rsidRPr="00D76921">
        <w:rPr>
          <w:szCs w:val="24"/>
        </w:rPr>
        <w:t xml:space="preserve">Inom planområdet föreslås ingen ny kommunal eller kommersiell service. </w:t>
      </w:r>
      <w:r>
        <w:rPr>
          <w:szCs w:val="24"/>
        </w:rPr>
        <w:t>P</w:t>
      </w:r>
      <w:r w:rsidRPr="00D76921">
        <w:rPr>
          <w:szCs w:val="24"/>
        </w:rPr>
        <w:t>lanförslaget</w:t>
      </w:r>
      <w:r>
        <w:rPr>
          <w:szCs w:val="24"/>
        </w:rPr>
        <w:t xml:space="preserve">s servicebehov </w:t>
      </w:r>
      <w:r w:rsidRPr="00D76921">
        <w:rPr>
          <w:szCs w:val="24"/>
        </w:rPr>
        <w:t xml:space="preserve">tillgodoses utanför planområdet. Skolbussen trafikerar väg 570. </w:t>
      </w:r>
      <w:r>
        <w:rPr>
          <w:szCs w:val="24"/>
        </w:rPr>
        <w:t>F</w:t>
      </w:r>
      <w:r w:rsidRPr="00D76921">
        <w:rPr>
          <w:szCs w:val="24"/>
        </w:rPr>
        <w:t xml:space="preserve">ler boende i området kan </w:t>
      </w:r>
      <w:r>
        <w:rPr>
          <w:szCs w:val="24"/>
        </w:rPr>
        <w:t>dock</w:t>
      </w:r>
      <w:r w:rsidRPr="00D76921">
        <w:rPr>
          <w:szCs w:val="24"/>
        </w:rPr>
        <w:t xml:space="preserve"> bidra till underlag för bättre bussförbindelser och till exempel </w:t>
      </w:r>
      <w:r>
        <w:rPr>
          <w:szCs w:val="24"/>
        </w:rPr>
        <w:t xml:space="preserve">en </w:t>
      </w:r>
      <w:r w:rsidRPr="00D76921">
        <w:rPr>
          <w:szCs w:val="24"/>
        </w:rPr>
        <w:t>förskola i närområdet</w:t>
      </w:r>
      <w:r w:rsidRPr="006E2B24">
        <w:rPr>
          <w:szCs w:val="24"/>
        </w:rPr>
        <w:t xml:space="preserve"> i framtiden</w:t>
      </w:r>
      <w:r w:rsidRPr="00D76921">
        <w:rPr>
          <w:szCs w:val="24"/>
        </w:rPr>
        <w:t xml:space="preserve">. </w:t>
      </w:r>
    </w:p>
    <w:bookmarkEnd w:id="101"/>
    <w:p w14:paraId="452529A3" w14:textId="77777777" w:rsidR="00901F12" w:rsidRDefault="00901F12" w:rsidP="00E34AD1">
      <w:pPr>
        <w:pStyle w:val="Botknormal"/>
        <w:spacing w:line="240" w:lineRule="auto"/>
        <w:rPr>
          <w:sz w:val="23"/>
          <w:szCs w:val="23"/>
        </w:rPr>
      </w:pPr>
    </w:p>
    <w:p w14:paraId="3DBB3A97" w14:textId="77777777" w:rsidR="00AE0E2D" w:rsidRPr="003951C4" w:rsidRDefault="00AE0E2D" w:rsidP="003951C4">
      <w:pPr>
        <w:pStyle w:val="BkRub2"/>
      </w:pPr>
    </w:p>
    <w:p w14:paraId="52C38DAB" w14:textId="77777777" w:rsidR="00135183" w:rsidRPr="003951C4" w:rsidRDefault="00135183" w:rsidP="003951C4">
      <w:pPr>
        <w:pStyle w:val="BkRub2"/>
      </w:pPr>
      <w:bookmarkStart w:id="102" w:name="_Toc96675081"/>
      <w:r w:rsidRPr="003951C4">
        <w:t>Geotekniska förhållanden</w:t>
      </w:r>
      <w:bookmarkEnd w:id="102"/>
    </w:p>
    <w:p w14:paraId="64BDEA88" w14:textId="35BF72DA" w:rsidR="00063C47" w:rsidRDefault="00063C47" w:rsidP="00063C47">
      <w:pPr>
        <w:pStyle w:val="Botknormal"/>
        <w:spacing w:line="240" w:lineRule="auto"/>
        <w:rPr>
          <w:szCs w:val="24"/>
        </w:rPr>
      </w:pPr>
      <w:bookmarkStart w:id="103" w:name="_Hlk31199136"/>
      <w:r>
        <w:rPr>
          <w:szCs w:val="24"/>
        </w:rPr>
        <w:t>Grundläggningsmetoden för planerade anläggningar påverkar inte de befintliga stabilitetsförhållandena. Risk för sättningar vid tillskottslaster föreligger och kan hanteras med att pålgrundlägga anläggningar där det erfordras. Gällande stabilitetsförhållandena kan mindre nivåförändringar av marknivån (plus/minus 1 m) utföras upp till 20 m utanför huslivet österut från det östligaste huset längs med sektion G-G utan att det riskerar att påverka säkerheten mot skred. Beräkningar har utförts på detta scenario. Detta gör gällande att n</w:t>
      </w:r>
      <w:r w:rsidRPr="004B6672">
        <w:rPr>
          <w:szCs w:val="24"/>
        </w:rPr>
        <w:t>är höjdsättning</w:t>
      </w:r>
      <w:r>
        <w:rPr>
          <w:szCs w:val="24"/>
        </w:rPr>
        <w:t xml:space="preserve"> </w:t>
      </w:r>
      <w:r w:rsidRPr="004B6672">
        <w:rPr>
          <w:szCs w:val="24"/>
        </w:rPr>
        <w:t xml:space="preserve">av områdets planerade markytor samt grundläggningsnivåer för byggnader behöver </w:t>
      </w:r>
      <w:r w:rsidRPr="003664C8">
        <w:rPr>
          <w:color w:val="000000" w:themeColor="text1"/>
          <w:szCs w:val="24"/>
        </w:rPr>
        <w:t xml:space="preserve">stabilitetsförutsättningarna analyseras närmare i de områden där risk för skred identifierats i samband med tidigare utredning om nivåförändringarna överstiger 1 m. I dagsläget är inga nivåförändringar större än 1 m planerade. </w:t>
      </w:r>
      <w:bookmarkEnd w:id="103"/>
      <w:r w:rsidRPr="003664C8">
        <w:rPr>
          <w:color w:val="000000" w:themeColor="text1"/>
          <w:szCs w:val="24"/>
        </w:rPr>
        <w:t xml:space="preserve">I </w:t>
      </w:r>
      <w:r w:rsidRPr="003664C8">
        <w:rPr>
          <w:bCs/>
          <w:color w:val="000000" w:themeColor="text1"/>
          <w:szCs w:val="24"/>
        </w:rPr>
        <w:t xml:space="preserve">norra och centrala delarna av planområdet </w:t>
      </w:r>
      <w:r w:rsidRPr="003664C8">
        <w:rPr>
          <w:color w:val="000000" w:themeColor="text1"/>
          <w:szCs w:val="24"/>
        </w:rPr>
        <w:t xml:space="preserve">bedöms grundläggning av husen i huvudsak kunna göras med plattor direkt på mark. I vissa fall blir det </w:t>
      </w:r>
      <w:r w:rsidRPr="003664C8">
        <w:rPr>
          <w:color w:val="000000" w:themeColor="text1"/>
          <w:szCs w:val="24"/>
        </w:rPr>
        <w:lastRenderedPageBreak/>
        <w:t>troligen även aktuellt med bergschakt och grundläggning på packad sprängbotten respektive utskiftning av lös jord (lera, silt) och grundläggning på packad fyllning</w:t>
      </w:r>
      <w:r w:rsidRPr="002E005F">
        <w:rPr>
          <w:color w:val="000000" w:themeColor="text1"/>
          <w:szCs w:val="24"/>
        </w:rPr>
        <w:t xml:space="preserve">. I </w:t>
      </w:r>
      <w:r w:rsidRPr="002E005F">
        <w:rPr>
          <w:bCs/>
          <w:color w:val="000000" w:themeColor="text1"/>
          <w:szCs w:val="24"/>
        </w:rPr>
        <w:t xml:space="preserve">södra delen av planområdet </w:t>
      </w:r>
      <w:r w:rsidRPr="002E005F">
        <w:rPr>
          <w:color w:val="000000" w:themeColor="text1"/>
          <w:szCs w:val="24"/>
        </w:rPr>
        <w:t xml:space="preserve">bedöms grundläggning huvudsakligen att behöva göra med spetsbärande pålar. </w:t>
      </w:r>
      <w:r w:rsidRPr="00564C4A">
        <w:rPr>
          <w:szCs w:val="24"/>
        </w:rPr>
        <w:t xml:space="preserve">Även i </w:t>
      </w:r>
      <w:r w:rsidRPr="00AF3789">
        <w:rPr>
          <w:szCs w:val="24"/>
        </w:rPr>
        <w:t xml:space="preserve">detta område kan dock bergschakt (grundläggning på packad sprängbotten) och/ eller utskiftning av lös jord (lera, silt) och grundläggning på packad fyllning bli aktuellt. </w:t>
      </w:r>
      <w:bookmarkStart w:id="104" w:name="_Hlk31199110"/>
      <w:r w:rsidRPr="00AF3789">
        <w:rPr>
          <w:szCs w:val="24"/>
        </w:rPr>
        <w:t>Jordlagerförhållanden och djup till fast botten/berg samt planerade golv- och marknivåer, styr val av grundläggningssätt för nya byggnader och anläggningar så detaljstudier behöver göras för</w:t>
      </w:r>
      <w:r>
        <w:rPr>
          <w:szCs w:val="24"/>
        </w:rPr>
        <w:t xml:space="preserve"> </w:t>
      </w:r>
      <w:r w:rsidRPr="00AF3789">
        <w:rPr>
          <w:szCs w:val="24"/>
        </w:rPr>
        <w:t>respektive byggnad.</w:t>
      </w:r>
      <w:r>
        <w:rPr>
          <w:szCs w:val="24"/>
        </w:rPr>
        <w:t xml:space="preserve"> </w:t>
      </w:r>
      <w:bookmarkEnd w:id="104"/>
    </w:p>
    <w:p w14:paraId="22596540" w14:textId="77777777" w:rsidR="002C437C" w:rsidRDefault="002C437C" w:rsidP="00D727BB">
      <w:pPr>
        <w:pStyle w:val="Botknormal"/>
        <w:spacing w:line="240" w:lineRule="auto"/>
        <w:rPr>
          <w:szCs w:val="24"/>
        </w:rPr>
      </w:pPr>
    </w:p>
    <w:p w14:paraId="51D92015" w14:textId="660757E8" w:rsidR="00D727BB" w:rsidRPr="002C437C" w:rsidRDefault="00D727BB" w:rsidP="00D727BB">
      <w:pPr>
        <w:pStyle w:val="Botknormal"/>
        <w:spacing w:line="240" w:lineRule="auto"/>
        <w:rPr>
          <w:i/>
          <w:iCs/>
          <w:color w:val="00B050"/>
          <w:szCs w:val="24"/>
        </w:rPr>
      </w:pPr>
      <w:r w:rsidRPr="002C437C">
        <w:rPr>
          <w:i/>
          <w:iCs/>
          <w:szCs w:val="24"/>
        </w:rPr>
        <w:t xml:space="preserve">Komplett geoteknisk </w:t>
      </w:r>
      <w:r w:rsidR="002C437C" w:rsidRPr="002C437C">
        <w:rPr>
          <w:i/>
          <w:iCs/>
          <w:szCs w:val="24"/>
        </w:rPr>
        <w:t>PM</w:t>
      </w:r>
      <w:r w:rsidRPr="002C437C">
        <w:rPr>
          <w:i/>
          <w:iCs/>
          <w:szCs w:val="24"/>
        </w:rPr>
        <w:t xml:space="preserve"> och geotekniskt utlåtande/förtydligande finns att läsa i ett separat dokument.</w:t>
      </w:r>
    </w:p>
    <w:p w14:paraId="0CA5DB42" w14:textId="77777777" w:rsidR="00D727BB" w:rsidRDefault="00D727BB" w:rsidP="00063C47">
      <w:pPr>
        <w:pStyle w:val="Botknormal"/>
        <w:spacing w:line="240" w:lineRule="auto"/>
        <w:rPr>
          <w:szCs w:val="24"/>
        </w:rPr>
      </w:pPr>
    </w:p>
    <w:p w14:paraId="64DB44D0" w14:textId="77777777" w:rsidR="00063C47" w:rsidRDefault="00063C47" w:rsidP="00063C47">
      <w:pPr>
        <w:pStyle w:val="Botknormal"/>
        <w:spacing w:line="240" w:lineRule="auto"/>
        <w:rPr>
          <w:color w:val="00B050"/>
          <w:szCs w:val="24"/>
        </w:rPr>
      </w:pPr>
    </w:p>
    <w:p w14:paraId="4AEBBE7F" w14:textId="77777777" w:rsidR="00063C47" w:rsidRDefault="00063C47" w:rsidP="00063C47">
      <w:pPr>
        <w:autoSpaceDE w:val="0"/>
        <w:autoSpaceDN w:val="0"/>
        <w:adjustRightInd w:val="0"/>
        <w:rPr>
          <w:sz w:val="24"/>
          <w:szCs w:val="24"/>
        </w:rPr>
      </w:pPr>
    </w:p>
    <w:p w14:paraId="50F7ED4C" w14:textId="77777777" w:rsidR="00063C47" w:rsidRPr="003951C4" w:rsidRDefault="00063C47" w:rsidP="00063C47">
      <w:pPr>
        <w:pStyle w:val="BkRub3"/>
      </w:pPr>
      <w:bookmarkStart w:id="105" w:name="_Toc88741942"/>
      <w:bookmarkStart w:id="106" w:name="_Toc96675082"/>
      <w:r w:rsidRPr="003951C4">
        <w:t>Risk för ras/skred</w:t>
      </w:r>
      <w:bookmarkEnd w:id="105"/>
      <w:bookmarkEnd w:id="106"/>
    </w:p>
    <w:p w14:paraId="52574A4F" w14:textId="77777777" w:rsidR="00063C47" w:rsidRPr="00241455" w:rsidRDefault="00063C47" w:rsidP="00063C47">
      <w:pPr>
        <w:rPr>
          <w:szCs w:val="24"/>
        </w:rPr>
      </w:pPr>
      <w:r w:rsidRPr="00241455">
        <w:rPr>
          <w:color w:val="000000"/>
          <w:sz w:val="24"/>
          <w:szCs w:val="24"/>
        </w:rPr>
        <w:t>Vid utbyggnad av området kommer det troligen att krävas en del terrasseringsarbeten, vilket innebär förändring av dagens nivåer. Ras- och skredrisker kan då uppstå till följd av schakt- och fyllningsarb</w:t>
      </w:r>
      <w:r>
        <w:rPr>
          <w:color w:val="000000"/>
          <w:sz w:val="24"/>
          <w:szCs w:val="24"/>
        </w:rPr>
        <w:t xml:space="preserve">eten där förändringen av markytan är större än 1 m eller längre åt öster än 20 m utanför det östligaste huslivet </w:t>
      </w:r>
      <w:r w:rsidRPr="00241455">
        <w:rPr>
          <w:color w:val="000000"/>
          <w:sz w:val="24"/>
          <w:szCs w:val="24"/>
        </w:rPr>
        <w:t xml:space="preserve">måste </w:t>
      </w:r>
      <w:r>
        <w:rPr>
          <w:color w:val="000000"/>
          <w:sz w:val="24"/>
          <w:szCs w:val="24"/>
        </w:rPr>
        <w:t>s</w:t>
      </w:r>
      <w:r w:rsidRPr="00241455">
        <w:rPr>
          <w:color w:val="000000"/>
          <w:sz w:val="24"/>
          <w:szCs w:val="24"/>
        </w:rPr>
        <w:t>t</w:t>
      </w:r>
      <w:r>
        <w:rPr>
          <w:color w:val="000000"/>
          <w:sz w:val="24"/>
          <w:szCs w:val="24"/>
        </w:rPr>
        <w:t>a</w:t>
      </w:r>
      <w:r w:rsidRPr="00241455">
        <w:rPr>
          <w:color w:val="000000"/>
          <w:sz w:val="24"/>
          <w:szCs w:val="24"/>
        </w:rPr>
        <w:t xml:space="preserve">bilitetsförhållandena beaktas. Det är främst risker för permanentskedet som måste analyseras. Arbeten i byggskedet (ledningsschakter </w:t>
      </w:r>
      <w:proofErr w:type="gramStart"/>
      <w:r w:rsidRPr="00241455">
        <w:rPr>
          <w:color w:val="000000"/>
          <w:sz w:val="24"/>
          <w:szCs w:val="24"/>
        </w:rPr>
        <w:t>m.m.</w:t>
      </w:r>
      <w:proofErr w:type="gramEnd"/>
      <w:r w:rsidRPr="00241455">
        <w:rPr>
          <w:color w:val="000000"/>
          <w:sz w:val="24"/>
          <w:szCs w:val="24"/>
        </w:rPr>
        <w:t>), som kan innebära</w:t>
      </w:r>
      <w:r>
        <w:rPr>
          <w:color w:val="000000"/>
          <w:sz w:val="24"/>
          <w:szCs w:val="24"/>
        </w:rPr>
        <w:t xml:space="preserve"> lokala</w:t>
      </w:r>
      <w:r w:rsidRPr="00241455">
        <w:rPr>
          <w:color w:val="000000"/>
          <w:sz w:val="24"/>
          <w:szCs w:val="24"/>
        </w:rPr>
        <w:t xml:space="preserve"> stabilitetsproblem</w:t>
      </w:r>
      <w:r>
        <w:rPr>
          <w:color w:val="000000"/>
          <w:sz w:val="24"/>
          <w:szCs w:val="24"/>
        </w:rPr>
        <w:t xml:space="preserve"> (schaktsläntstabilitet)</w:t>
      </w:r>
      <w:r w:rsidRPr="00241455">
        <w:rPr>
          <w:color w:val="000000"/>
          <w:sz w:val="24"/>
          <w:szCs w:val="24"/>
        </w:rPr>
        <w:t xml:space="preserve">, hanteras i projekterings- och byggskedet med stabilitetssäkrande åtgärder, såsom sponter etc. </w:t>
      </w:r>
    </w:p>
    <w:p w14:paraId="26644C92" w14:textId="77777777" w:rsidR="00D727BB" w:rsidRDefault="00063C47" w:rsidP="00063C47">
      <w:pPr>
        <w:pStyle w:val="Botknormal"/>
        <w:spacing w:line="240" w:lineRule="auto"/>
        <w:rPr>
          <w:szCs w:val="24"/>
        </w:rPr>
      </w:pPr>
      <w:bookmarkStart w:id="107" w:name="_Hlk31199271"/>
      <w:r w:rsidRPr="00241455">
        <w:rPr>
          <w:szCs w:val="24"/>
        </w:rPr>
        <w:t xml:space="preserve">Inom eller i direkt anslutning till aktuellt område finns partier med branta höga </w:t>
      </w:r>
      <w:proofErr w:type="spellStart"/>
      <w:r w:rsidRPr="00241455">
        <w:rPr>
          <w:szCs w:val="24"/>
        </w:rPr>
        <w:t>bergslänter</w:t>
      </w:r>
      <w:proofErr w:type="spellEnd"/>
      <w:r w:rsidRPr="00241455">
        <w:rPr>
          <w:szCs w:val="24"/>
        </w:rPr>
        <w:t xml:space="preserve"> (delvis uppsprucket berg) främst utmed östra gränsen av området.</w:t>
      </w:r>
    </w:p>
    <w:p w14:paraId="79CAA066" w14:textId="6542262D" w:rsidR="00063C47" w:rsidRPr="002A51BB" w:rsidRDefault="00063C47" w:rsidP="00063C47">
      <w:pPr>
        <w:pStyle w:val="Botknormal"/>
        <w:spacing w:line="240" w:lineRule="auto"/>
        <w:rPr>
          <w:color w:val="000000" w:themeColor="text1"/>
          <w:szCs w:val="24"/>
        </w:rPr>
      </w:pPr>
      <w:r w:rsidRPr="00241455">
        <w:rPr>
          <w:szCs w:val="24"/>
        </w:rPr>
        <w:t xml:space="preserve">Dessa partier bör kartläggas med </w:t>
      </w:r>
      <w:r w:rsidRPr="002A51BB">
        <w:rPr>
          <w:color w:val="000000" w:themeColor="text1"/>
          <w:szCs w:val="24"/>
        </w:rPr>
        <w:t>avseende på risk för ras och blocknedfall inför exploateringen. Bergets kvalitet har inte undersökts inom ramen för ras- och skredriskkarteringen.</w:t>
      </w:r>
      <w:bookmarkEnd w:id="107"/>
      <w:r w:rsidRPr="002A51BB">
        <w:rPr>
          <w:color w:val="000000" w:themeColor="text1"/>
          <w:szCs w:val="24"/>
        </w:rPr>
        <w:t xml:space="preserve"> </w:t>
      </w:r>
    </w:p>
    <w:p w14:paraId="6D7851E0" w14:textId="77777777" w:rsidR="00063C47" w:rsidRPr="002A51BB" w:rsidRDefault="00063C47" w:rsidP="00063C47">
      <w:pPr>
        <w:pStyle w:val="Botknormal"/>
        <w:spacing w:line="240" w:lineRule="auto"/>
        <w:rPr>
          <w:color w:val="000000" w:themeColor="text1"/>
          <w:szCs w:val="24"/>
        </w:rPr>
      </w:pPr>
    </w:p>
    <w:p w14:paraId="3BEA0313" w14:textId="77777777" w:rsidR="00063C47" w:rsidRPr="002A51BB" w:rsidRDefault="00063C47" w:rsidP="00063C47">
      <w:pPr>
        <w:pStyle w:val="Botknormal"/>
        <w:spacing w:line="240" w:lineRule="auto"/>
        <w:rPr>
          <w:color w:val="000000" w:themeColor="text1"/>
          <w:szCs w:val="24"/>
        </w:rPr>
      </w:pPr>
      <w:r w:rsidRPr="002A51BB">
        <w:rPr>
          <w:color w:val="000000" w:themeColor="text1"/>
          <w:szCs w:val="24"/>
        </w:rPr>
        <w:t xml:space="preserve">Risk för bergras hanteras enligt normalt förfarande och detta innebär i detta fall att en bergsakkunnig besiktar brant stående </w:t>
      </w:r>
      <w:proofErr w:type="spellStart"/>
      <w:r w:rsidRPr="002A51BB">
        <w:rPr>
          <w:color w:val="000000" w:themeColor="text1"/>
          <w:szCs w:val="24"/>
        </w:rPr>
        <w:t>bergslänter</w:t>
      </w:r>
      <w:proofErr w:type="spellEnd"/>
      <w:r w:rsidRPr="002A51BB">
        <w:rPr>
          <w:color w:val="000000" w:themeColor="text1"/>
          <w:szCs w:val="24"/>
        </w:rPr>
        <w:t xml:space="preserve"> i området. Vilka slänter som behöver besiktas beslutas av sakkunnig. </w:t>
      </w:r>
      <w:proofErr w:type="spellStart"/>
      <w:r w:rsidRPr="002A51BB">
        <w:rPr>
          <w:color w:val="000000" w:themeColor="text1"/>
          <w:szCs w:val="24"/>
        </w:rPr>
        <w:t>Bergslänter</w:t>
      </w:r>
      <w:proofErr w:type="spellEnd"/>
      <w:r w:rsidRPr="002A51BB">
        <w:rPr>
          <w:color w:val="000000" w:themeColor="text1"/>
          <w:szCs w:val="24"/>
        </w:rPr>
        <w:t xml:space="preserve"> där risk för bergras förekommer åtgärdas oftast med skrotning av lösa block.</w:t>
      </w:r>
    </w:p>
    <w:p w14:paraId="1B84BDC1" w14:textId="77777777" w:rsidR="00063C47" w:rsidRPr="002A51BB" w:rsidRDefault="00063C47" w:rsidP="00063C47">
      <w:pPr>
        <w:pStyle w:val="Botknormal"/>
        <w:spacing w:line="240" w:lineRule="auto"/>
        <w:rPr>
          <w:color w:val="000000" w:themeColor="text1"/>
          <w:szCs w:val="24"/>
        </w:rPr>
      </w:pPr>
    </w:p>
    <w:p w14:paraId="4E706463" w14:textId="77777777" w:rsidR="00063C47" w:rsidRPr="002A51BB" w:rsidRDefault="00063C47" w:rsidP="00063C47">
      <w:pPr>
        <w:pStyle w:val="Botknormal"/>
        <w:spacing w:line="240" w:lineRule="auto"/>
        <w:rPr>
          <w:color w:val="000000" w:themeColor="text1"/>
          <w:szCs w:val="24"/>
        </w:rPr>
      </w:pPr>
      <w:r w:rsidRPr="002A51BB">
        <w:rPr>
          <w:color w:val="000000" w:themeColor="text1"/>
          <w:szCs w:val="24"/>
        </w:rPr>
        <w:t xml:space="preserve">Behålls trädvegetation i slänterna bedöms risken för större </w:t>
      </w:r>
      <w:proofErr w:type="spellStart"/>
      <w:r w:rsidRPr="002A51BB">
        <w:rPr>
          <w:color w:val="000000" w:themeColor="text1"/>
          <w:szCs w:val="24"/>
        </w:rPr>
        <w:t>ytersion</w:t>
      </w:r>
      <w:proofErr w:type="spellEnd"/>
      <w:r w:rsidRPr="002A51BB">
        <w:rPr>
          <w:color w:val="000000" w:themeColor="text1"/>
          <w:szCs w:val="24"/>
        </w:rPr>
        <w:t xml:space="preserve"> i samband med ökande frekvens på skyfallsregn som mycket liten då trädrötter har en stabiliserande effekt samtidigt som eventuella utfallande block stoppas upp mot stammar </w:t>
      </w:r>
      <w:proofErr w:type="gramStart"/>
      <w:r w:rsidRPr="002A51BB">
        <w:rPr>
          <w:color w:val="000000" w:themeColor="text1"/>
          <w:szCs w:val="24"/>
        </w:rPr>
        <w:t>etc.</w:t>
      </w:r>
      <w:proofErr w:type="gramEnd"/>
      <w:r w:rsidRPr="002A51BB">
        <w:rPr>
          <w:color w:val="000000" w:themeColor="text1"/>
          <w:szCs w:val="24"/>
        </w:rPr>
        <w:t xml:space="preserve"> </w:t>
      </w:r>
    </w:p>
    <w:p w14:paraId="48C80A8C" w14:textId="77777777" w:rsidR="00063C47" w:rsidRDefault="00063C47" w:rsidP="00063C47">
      <w:pPr>
        <w:pStyle w:val="Botknormal"/>
        <w:spacing w:line="240" w:lineRule="auto"/>
        <w:rPr>
          <w:color w:val="00B050"/>
          <w:szCs w:val="24"/>
        </w:rPr>
      </w:pPr>
    </w:p>
    <w:p w14:paraId="3D497BDE" w14:textId="2E63BD39" w:rsidR="00063C47" w:rsidRPr="002C437C" w:rsidRDefault="00063C47" w:rsidP="00063C47">
      <w:pPr>
        <w:pStyle w:val="Botknormal"/>
        <w:spacing w:line="240" w:lineRule="auto"/>
        <w:rPr>
          <w:i/>
          <w:iCs/>
          <w:color w:val="00B050"/>
          <w:szCs w:val="24"/>
        </w:rPr>
      </w:pPr>
      <w:r w:rsidRPr="002C437C">
        <w:rPr>
          <w:i/>
          <w:iCs/>
          <w:szCs w:val="24"/>
        </w:rPr>
        <w:t xml:space="preserve">Komplett skred- och rasriskkartering </w:t>
      </w:r>
      <w:r w:rsidR="00D727BB" w:rsidRPr="002C437C">
        <w:rPr>
          <w:i/>
          <w:iCs/>
          <w:szCs w:val="24"/>
        </w:rPr>
        <w:t xml:space="preserve">och geotekniskt utlåtande/förtydligande </w:t>
      </w:r>
      <w:r w:rsidRPr="002C437C">
        <w:rPr>
          <w:i/>
          <w:iCs/>
          <w:szCs w:val="24"/>
        </w:rPr>
        <w:t>finns att läsa i ett separat dokument.</w:t>
      </w:r>
    </w:p>
    <w:p w14:paraId="51B8125E" w14:textId="072920FB" w:rsidR="001B5E67" w:rsidRDefault="001B5E67" w:rsidP="001B5E67">
      <w:pPr>
        <w:pStyle w:val="Botknormal"/>
        <w:spacing w:line="240" w:lineRule="auto"/>
        <w:rPr>
          <w:szCs w:val="24"/>
        </w:rPr>
      </w:pPr>
    </w:p>
    <w:p w14:paraId="4BE5C6A7" w14:textId="77777777" w:rsidR="001B5E67" w:rsidRPr="001B5E67" w:rsidRDefault="001B5E67" w:rsidP="001B5E67">
      <w:pPr>
        <w:pStyle w:val="Botknormal"/>
        <w:spacing w:line="240" w:lineRule="auto"/>
        <w:rPr>
          <w:szCs w:val="24"/>
        </w:rPr>
      </w:pPr>
    </w:p>
    <w:p w14:paraId="590ADBF8" w14:textId="2A8E4566" w:rsidR="001B5E67" w:rsidRDefault="00135183" w:rsidP="005A354B">
      <w:pPr>
        <w:pStyle w:val="BkRub2"/>
      </w:pPr>
      <w:bookmarkStart w:id="108" w:name="_Toc96675083"/>
      <w:r w:rsidRPr="003951C4">
        <w:t>Störningar</w:t>
      </w:r>
      <w:bookmarkEnd w:id="108"/>
    </w:p>
    <w:p w14:paraId="2BB833D7" w14:textId="00A51B09" w:rsidR="00A45CA0" w:rsidRPr="003951C4" w:rsidRDefault="00A45CA0" w:rsidP="003951C4">
      <w:pPr>
        <w:pStyle w:val="BkRub3"/>
      </w:pPr>
      <w:bookmarkStart w:id="109" w:name="_Toc96675084"/>
      <w:r w:rsidRPr="003951C4">
        <w:t>Elektromagnetisk störning</w:t>
      </w:r>
      <w:bookmarkEnd w:id="109"/>
    </w:p>
    <w:p w14:paraId="54A9963F" w14:textId="77777777" w:rsidR="00A45CA0" w:rsidRPr="00D76921" w:rsidRDefault="00A45CA0" w:rsidP="00E34AD1">
      <w:pPr>
        <w:autoSpaceDE w:val="0"/>
        <w:autoSpaceDN w:val="0"/>
        <w:adjustRightInd w:val="0"/>
        <w:rPr>
          <w:color w:val="000000"/>
          <w:sz w:val="24"/>
          <w:szCs w:val="24"/>
        </w:rPr>
      </w:pPr>
      <w:r w:rsidRPr="00D76921">
        <w:rPr>
          <w:color w:val="000000"/>
          <w:sz w:val="24"/>
          <w:szCs w:val="24"/>
        </w:rPr>
        <w:t>Kraftledningar och basstationer ger upphov till elektromagnetisk strålning. Enligt försiktighetsprincipen bör inte nya byggnader där människor mer än tillfälligt vistas överskrida ett genomsnittligt värde på 0,4 mikrotesla (</w:t>
      </w:r>
      <w:proofErr w:type="spellStart"/>
      <w:r w:rsidRPr="00D76921">
        <w:rPr>
          <w:color w:val="000000"/>
          <w:sz w:val="24"/>
          <w:szCs w:val="24"/>
        </w:rPr>
        <w:t>μT</w:t>
      </w:r>
      <w:proofErr w:type="spellEnd"/>
      <w:r w:rsidRPr="00D76921">
        <w:rPr>
          <w:color w:val="000000"/>
          <w:sz w:val="24"/>
          <w:szCs w:val="24"/>
        </w:rPr>
        <w:t xml:space="preserve">). </w:t>
      </w:r>
    </w:p>
    <w:p w14:paraId="08F5DDBF" w14:textId="7AC9C489" w:rsidR="00A45CA0" w:rsidRPr="00EC411E" w:rsidRDefault="00A45CA0" w:rsidP="00E34AD1">
      <w:pPr>
        <w:pStyle w:val="Botknormal"/>
        <w:spacing w:line="240" w:lineRule="auto"/>
        <w:rPr>
          <w:szCs w:val="24"/>
        </w:rPr>
      </w:pPr>
      <w:r w:rsidRPr="00D76921">
        <w:rPr>
          <w:color w:val="000000"/>
          <w:szCs w:val="24"/>
        </w:rPr>
        <w:t xml:space="preserve">Norr om planområdet passerar en 400 kV kraftledning i väst - ostlig riktning. För att inte överskrida det genomsnittliga värdet för elektromagnetisk strålning </w:t>
      </w:r>
      <w:r w:rsidRPr="00D76921">
        <w:rPr>
          <w:szCs w:val="24"/>
        </w:rPr>
        <w:t>bör ett skyddsavstånd om cirka 130 meter hållas från centrumlinan. Planerade bostäder är belägna utanför detta avstånd.</w:t>
      </w:r>
      <w:r w:rsidR="00173ABC">
        <w:rPr>
          <w:szCs w:val="24"/>
        </w:rPr>
        <w:t xml:space="preserve"> </w:t>
      </w:r>
      <w:r w:rsidR="00840F70">
        <w:rPr>
          <w:szCs w:val="24"/>
        </w:rPr>
        <w:t>D</w:t>
      </w:r>
      <w:r w:rsidR="00173ABC">
        <w:rPr>
          <w:szCs w:val="24"/>
        </w:rPr>
        <w:t>ärför har norra delen av de båd</w:t>
      </w:r>
      <w:r w:rsidR="00840F70">
        <w:rPr>
          <w:szCs w:val="24"/>
        </w:rPr>
        <w:t>a</w:t>
      </w:r>
      <w:r w:rsidR="00173ABC">
        <w:rPr>
          <w:szCs w:val="24"/>
        </w:rPr>
        <w:t xml:space="preserve"> nordligaste tomterna försätts med korsprickmark där endast komplementbyggnader tillåts. </w:t>
      </w:r>
    </w:p>
    <w:p w14:paraId="5B48A4ED" w14:textId="77777777" w:rsidR="00A45CA0" w:rsidRPr="00A45CA0" w:rsidRDefault="00A45CA0" w:rsidP="00E34AD1">
      <w:pPr>
        <w:pStyle w:val="Botknormal"/>
        <w:spacing w:line="240" w:lineRule="auto"/>
      </w:pPr>
    </w:p>
    <w:p w14:paraId="0CEC0F50" w14:textId="77777777" w:rsidR="00135183" w:rsidRDefault="00135183" w:rsidP="00E34AD1">
      <w:pPr>
        <w:pStyle w:val="Botknormal"/>
        <w:spacing w:line="240" w:lineRule="auto"/>
      </w:pPr>
    </w:p>
    <w:p w14:paraId="5714232A" w14:textId="77777777" w:rsidR="00135183" w:rsidRPr="003951C4" w:rsidRDefault="00135183" w:rsidP="003951C4">
      <w:pPr>
        <w:pStyle w:val="BkRub2"/>
      </w:pPr>
      <w:bookmarkStart w:id="110" w:name="_Toc96675085"/>
      <w:r w:rsidRPr="003951C4">
        <w:t>Teknisk försörjning</w:t>
      </w:r>
      <w:bookmarkEnd w:id="110"/>
    </w:p>
    <w:p w14:paraId="3A95D774" w14:textId="77777777" w:rsidR="00D62256" w:rsidRPr="003951C4" w:rsidRDefault="00575039" w:rsidP="003951C4">
      <w:pPr>
        <w:pStyle w:val="BkRub3"/>
      </w:pPr>
      <w:bookmarkStart w:id="111" w:name="_Toc96675086"/>
      <w:r w:rsidRPr="003951C4">
        <w:t>Vatten och avlopp</w:t>
      </w:r>
      <w:bookmarkEnd w:id="111"/>
    </w:p>
    <w:p w14:paraId="217744C6" w14:textId="77777777" w:rsidR="00575039" w:rsidRPr="005B14EE" w:rsidRDefault="00D62256" w:rsidP="00D62256">
      <w:pPr>
        <w:pStyle w:val="Botknormal"/>
        <w:widowControl w:val="0"/>
      </w:pPr>
      <w:r w:rsidRPr="005B14EE">
        <w:rPr>
          <w:szCs w:val="24"/>
          <w:lang w:eastAsia="en-US"/>
        </w:rPr>
        <w:t>VA kommer att göra en avsättning /servis vid väg 570 för anslutning av området till kommunalt vatten och spillvatten (verksamhetsområde för dagvatten kommer inte att inrättas).</w:t>
      </w:r>
    </w:p>
    <w:p w14:paraId="77962C47" w14:textId="77777777" w:rsidR="00033C6A" w:rsidRDefault="00033C6A" w:rsidP="00E34AD1">
      <w:pPr>
        <w:pStyle w:val="Botknormal"/>
        <w:spacing w:line="240" w:lineRule="auto"/>
        <w:rPr>
          <w:lang w:eastAsia="en-US"/>
        </w:rPr>
      </w:pPr>
    </w:p>
    <w:p w14:paraId="572DA384" w14:textId="77777777" w:rsidR="00033C6A" w:rsidRPr="003951C4" w:rsidRDefault="00033C6A" w:rsidP="003951C4">
      <w:pPr>
        <w:pStyle w:val="BkRub3"/>
      </w:pPr>
      <w:bookmarkStart w:id="112" w:name="_Toc96675087"/>
      <w:r w:rsidRPr="003951C4">
        <w:t>Avfall</w:t>
      </w:r>
      <w:bookmarkEnd w:id="112"/>
    </w:p>
    <w:p w14:paraId="661998AE" w14:textId="6F18A5C6" w:rsidR="00FD5E47" w:rsidRDefault="00CC31CE" w:rsidP="003F6831">
      <w:pPr>
        <w:pStyle w:val="Botknormal"/>
        <w:spacing w:line="240" w:lineRule="auto"/>
        <w:rPr>
          <w:lang w:eastAsia="en-US"/>
        </w:rPr>
      </w:pPr>
      <w:r>
        <w:rPr>
          <w:lang w:eastAsia="en-US"/>
        </w:rPr>
        <w:t xml:space="preserve">En </w:t>
      </w:r>
      <w:r w:rsidR="006B6047">
        <w:rPr>
          <w:lang w:eastAsia="en-US"/>
        </w:rPr>
        <w:t>sopstation</w:t>
      </w:r>
      <w:r>
        <w:rPr>
          <w:lang w:eastAsia="en-US"/>
        </w:rPr>
        <w:t xml:space="preserve"> för hushållsavfall kommer att placeras </w:t>
      </w:r>
      <w:r w:rsidR="004B5A81">
        <w:rPr>
          <w:lang w:eastAsia="en-US"/>
        </w:rPr>
        <w:t xml:space="preserve">intill besöksparkeringen i södra delen av området. </w:t>
      </w:r>
      <w:bookmarkStart w:id="113" w:name="_Hlk87357855"/>
    </w:p>
    <w:p w14:paraId="1A0DA4F7" w14:textId="77777777" w:rsidR="00FD5E47" w:rsidRPr="00FD5E47" w:rsidRDefault="00FD5E47" w:rsidP="00FD5E47">
      <w:pPr>
        <w:pStyle w:val="Botknormal"/>
      </w:pPr>
    </w:p>
    <w:p w14:paraId="79CD20E4" w14:textId="36B558BA" w:rsidR="00575039" w:rsidRDefault="00575039" w:rsidP="003951C4">
      <w:pPr>
        <w:pStyle w:val="BkRub3"/>
      </w:pPr>
      <w:bookmarkStart w:id="114" w:name="_Toc96675088"/>
      <w:r w:rsidRPr="003951C4">
        <w:t>Dagvatten</w:t>
      </w:r>
      <w:bookmarkEnd w:id="114"/>
    </w:p>
    <w:p w14:paraId="14EC1C26" w14:textId="39F4D662" w:rsidR="00896C8A" w:rsidRDefault="004305C1" w:rsidP="004305C1">
      <w:pPr>
        <w:rPr>
          <w:rFonts w:eastAsiaTheme="minorEastAsia"/>
          <w:noProof/>
          <w:sz w:val="24"/>
          <w:szCs w:val="24"/>
        </w:rPr>
      </w:pPr>
      <w:r w:rsidRPr="0051139A">
        <w:rPr>
          <w:rFonts w:eastAsiaTheme="minorEastAsia"/>
          <w:noProof/>
          <w:sz w:val="24"/>
          <w:szCs w:val="24"/>
        </w:rPr>
        <w:t xml:space="preserve">För att inte försämra områdets miljöpåverkan </w:t>
      </w:r>
      <w:r w:rsidR="008E7A77" w:rsidRPr="0051139A">
        <w:rPr>
          <w:rFonts w:eastAsiaTheme="minorEastAsia"/>
          <w:noProof/>
          <w:sz w:val="24"/>
          <w:szCs w:val="24"/>
        </w:rPr>
        <w:t xml:space="preserve">och </w:t>
      </w:r>
      <w:r w:rsidR="0051139A" w:rsidRPr="0051139A">
        <w:rPr>
          <w:rFonts w:eastAsiaTheme="minorEastAsia"/>
          <w:noProof/>
          <w:sz w:val="24"/>
          <w:szCs w:val="24"/>
        </w:rPr>
        <w:t xml:space="preserve">för att inte öka dagvattenflödena från planområdet </w:t>
      </w:r>
      <w:r w:rsidR="00D91DE3">
        <w:rPr>
          <w:rFonts w:eastAsiaTheme="minorEastAsia"/>
          <w:noProof/>
          <w:sz w:val="24"/>
          <w:szCs w:val="24"/>
        </w:rPr>
        <w:t>ska</w:t>
      </w:r>
      <w:r w:rsidRPr="0051139A">
        <w:rPr>
          <w:rFonts w:eastAsiaTheme="minorEastAsia"/>
          <w:noProof/>
          <w:sz w:val="24"/>
          <w:szCs w:val="24"/>
        </w:rPr>
        <w:t xml:space="preserve"> </w:t>
      </w:r>
      <w:r w:rsidR="0051139A" w:rsidRPr="0051139A">
        <w:rPr>
          <w:rFonts w:eastAsiaTheme="minorEastAsia"/>
          <w:noProof/>
          <w:sz w:val="24"/>
          <w:szCs w:val="24"/>
        </w:rPr>
        <w:t>en rad åtgärder</w:t>
      </w:r>
      <w:r w:rsidR="00D91DE3">
        <w:rPr>
          <w:rFonts w:eastAsiaTheme="minorEastAsia"/>
          <w:noProof/>
          <w:sz w:val="24"/>
          <w:szCs w:val="24"/>
        </w:rPr>
        <w:t xml:space="preserve"> utföras</w:t>
      </w:r>
      <w:r w:rsidR="00896C8A">
        <w:rPr>
          <w:rFonts w:eastAsiaTheme="minorEastAsia"/>
          <w:noProof/>
          <w:sz w:val="24"/>
          <w:szCs w:val="24"/>
        </w:rPr>
        <w:t>:</w:t>
      </w:r>
      <w:r w:rsidR="0051139A" w:rsidRPr="0051139A">
        <w:rPr>
          <w:rFonts w:eastAsiaTheme="minorEastAsia"/>
          <w:noProof/>
          <w:sz w:val="24"/>
          <w:szCs w:val="24"/>
        </w:rPr>
        <w:t xml:space="preserve"> </w:t>
      </w:r>
    </w:p>
    <w:p w14:paraId="0028A201" w14:textId="77777777" w:rsidR="000E33F3" w:rsidRDefault="000E33F3" w:rsidP="004305C1">
      <w:pPr>
        <w:rPr>
          <w:rFonts w:eastAsiaTheme="minorEastAsia"/>
          <w:noProof/>
          <w:sz w:val="24"/>
          <w:szCs w:val="24"/>
        </w:rPr>
      </w:pPr>
    </w:p>
    <w:p w14:paraId="5FB8B76B" w14:textId="39144799" w:rsidR="00896C8A" w:rsidRDefault="0051139A" w:rsidP="00896C8A">
      <w:pPr>
        <w:pStyle w:val="Liststycke"/>
        <w:numPr>
          <w:ilvl w:val="0"/>
          <w:numId w:val="6"/>
        </w:numPr>
        <w:rPr>
          <w:rFonts w:eastAsiaTheme="minorEastAsia"/>
          <w:noProof/>
          <w:sz w:val="24"/>
          <w:szCs w:val="24"/>
        </w:rPr>
      </w:pPr>
      <w:bookmarkStart w:id="115" w:name="_Hlk96415115"/>
      <w:r w:rsidRPr="00896C8A">
        <w:rPr>
          <w:rFonts w:eastAsiaTheme="minorEastAsia"/>
          <w:noProof/>
          <w:sz w:val="24"/>
          <w:szCs w:val="24"/>
        </w:rPr>
        <w:t xml:space="preserve">Ett </w:t>
      </w:r>
      <w:r w:rsidR="004305C1" w:rsidRPr="00896C8A">
        <w:rPr>
          <w:rFonts w:eastAsiaTheme="minorEastAsia"/>
          <w:noProof/>
          <w:sz w:val="24"/>
          <w:szCs w:val="24"/>
        </w:rPr>
        <w:t>makadamdike intill vägen genom området</w:t>
      </w:r>
      <w:r w:rsidR="00F25F78">
        <w:rPr>
          <w:rFonts w:eastAsiaTheme="minorEastAsia"/>
          <w:noProof/>
          <w:sz w:val="24"/>
          <w:szCs w:val="24"/>
        </w:rPr>
        <w:t xml:space="preserve"> (planbestämmelse dike)</w:t>
      </w:r>
      <w:r w:rsidR="00896C8A">
        <w:rPr>
          <w:rFonts w:eastAsiaTheme="minorEastAsia"/>
          <w:noProof/>
          <w:sz w:val="24"/>
          <w:szCs w:val="24"/>
        </w:rPr>
        <w:t>.</w:t>
      </w:r>
    </w:p>
    <w:p w14:paraId="181AE609" w14:textId="13CE5F78" w:rsidR="00896C8A" w:rsidRDefault="00896C8A" w:rsidP="00896C8A">
      <w:pPr>
        <w:pStyle w:val="Liststycke"/>
        <w:numPr>
          <w:ilvl w:val="0"/>
          <w:numId w:val="6"/>
        </w:numPr>
        <w:rPr>
          <w:rFonts w:eastAsiaTheme="minorEastAsia"/>
          <w:noProof/>
          <w:sz w:val="24"/>
          <w:szCs w:val="24"/>
        </w:rPr>
      </w:pPr>
      <w:r>
        <w:rPr>
          <w:rFonts w:eastAsiaTheme="minorEastAsia"/>
          <w:noProof/>
          <w:sz w:val="24"/>
          <w:szCs w:val="24"/>
        </w:rPr>
        <w:t>E</w:t>
      </w:r>
      <w:r w:rsidR="004305C1" w:rsidRPr="00896C8A">
        <w:rPr>
          <w:rFonts w:eastAsiaTheme="minorEastAsia"/>
          <w:noProof/>
          <w:sz w:val="24"/>
          <w:szCs w:val="24"/>
        </w:rPr>
        <w:t>tt underjordiskt makadammagasin för att omhänderta dagvatten från hårdgjorda ytor i den södra delen av området (planbestämmelse, fördröjning)</w:t>
      </w:r>
      <w:r>
        <w:rPr>
          <w:rFonts w:eastAsiaTheme="minorEastAsia"/>
          <w:noProof/>
          <w:sz w:val="24"/>
          <w:szCs w:val="24"/>
        </w:rPr>
        <w:t>.</w:t>
      </w:r>
    </w:p>
    <w:p w14:paraId="432BF052" w14:textId="2CFBD241" w:rsidR="00896C8A" w:rsidRDefault="00896C8A" w:rsidP="00896C8A">
      <w:pPr>
        <w:pStyle w:val="Liststycke"/>
        <w:numPr>
          <w:ilvl w:val="0"/>
          <w:numId w:val="6"/>
        </w:numPr>
        <w:rPr>
          <w:rFonts w:eastAsiaTheme="minorEastAsia"/>
          <w:noProof/>
          <w:sz w:val="24"/>
          <w:szCs w:val="24"/>
        </w:rPr>
      </w:pPr>
      <w:r>
        <w:rPr>
          <w:rFonts w:eastAsiaTheme="minorEastAsia"/>
          <w:noProof/>
          <w:sz w:val="24"/>
          <w:szCs w:val="24"/>
        </w:rPr>
        <w:lastRenderedPageBreak/>
        <w:t>En</w:t>
      </w:r>
      <w:r w:rsidR="00D91DE3">
        <w:rPr>
          <w:rFonts w:eastAsiaTheme="minorEastAsia"/>
          <w:noProof/>
          <w:sz w:val="24"/>
          <w:szCs w:val="24"/>
        </w:rPr>
        <w:t xml:space="preserve"> </w:t>
      </w:r>
      <w:r w:rsidR="007350AC" w:rsidRPr="00896C8A">
        <w:rPr>
          <w:rFonts w:eastAsiaTheme="minorEastAsia"/>
          <w:noProof/>
          <w:sz w:val="24"/>
          <w:szCs w:val="24"/>
        </w:rPr>
        <w:t xml:space="preserve">översilningsyta på ca 792 kvm </w:t>
      </w:r>
      <w:r w:rsidR="002B2E77" w:rsidRPr="00896C8A">
        <w:rPr>
          <w:rFonts w:eastAsiaTheme="minorEastAsia"/>
          <w:noProof/>
          <w:sz w:val="24"/>
          <w:szCs w:val="24"/>
        </w:rPr>
        <w:t xml:space="preserve">där </w:t>
      </w:r>
      <w:r w:rsidRPr="00896C8A">
        <w:rPr>
          <w:rFonts w:eastAsiaTheme="minorEastAsia"/>
          <w:noProof/>
          <w:sz w:val="24"/>
          <w:szCs w:val="24"/>
        </w:rPr>
        <w:t xml:space="preserve">det avskärande diket </w:t>
      </w:r>
      <w:r>
        <w:rPr>
          <w:rFonts w:eastAsiaTheme="minorEastAsia"/>
          <w:noProof/>
          <w:sz w:val="24"/>
          <w:szCs w:val="24"/>
        </w:rPr>
        <w:t>på västsidan mynnar ut</w:t>
      </w:r>
      <w:r w:rsidR="007350AC" w:rsidRPr="00896C8A">
        <w:rPr>
          <w:rFonts w:eastAsiaTheme="minorEastAsia"/>
          <w:noProof/>
          <w:sz w:val="24"/>
          <w:szCs w:val="24"/>
        </w:rPr>
        <w:t>(planbestämmelse fördröjning)</w:t>
      </w:r>
      <w:r>
        <w:rPr>
          <w:rFonts w:eastAsiaTheme="minorEastAsia"/>
          <w:noProof/>
          <w:sz w:val="24"/>
          <w:szCs w:val="24"/>
        </w:rPr>
        <w:t>.</w:t>
      </w:r>
    </w:p>
    <w:p w14:paraId="46B1792F" w14:textId="475F3E42" w:rsidR="00896C8A" w:rsidRDefault="000E33F3" w:rsidP="00896C8A">
      <w:pPr>
        <w:pStyle w:val="Liststycke"/>
        <w:numPr>
          <w:ilvl w:val="0"/>
          <w:numId w:val="6"/>
        </w:numPr>
        <w:rPr>
          <w:rFonts w:eastAsiaTheme="minorEastAsia"/>
          <w:noProof/>
          <w:sz w:val="24"/>
          <w:szCs w:val="24"/>
        </w:rPr>
      </w:pPr>
      <w:r>
        <w:rPr>
          <w:rFonts w:eastAsiaTheme="minorEastAsia"/>
          <w:noProof/>
          <w:sz w:val="24"/>
          <w:szCs w:val="24"/>
        </w:rPr>
        <w:t>Gräsytor på tomtmark anläggas med stor sandinblandnin</w:t>
      </w:r>
      <w:r w:rsidR="00A92B3A">
        <w:rPr>
          <w:rFonts w:eastAsiaTheme="minorEastAsia"/>
          <w:noProof/>
          <w:sz w:val="24"/>
          <w:szCs w:val="24"/>
        </w:rPr>
        <w:t>g</w:t>
      </w:r>
      <w:r>
        <w:rPr>
          <w:rFonts w:eastAsiaTheme="minorEastAsia"/>
          <w:noProof/>
          <w:sz w:val="24"/>
          <w:szCs w:val="24"/>
        </w:rPr>
        <w:t xml:space="preserve"> i matjordslagret för att öka infiltrationen av dagvatten i området.</w:t>
      </w:r>
    </w:p>
    <w:p w14:paraId="11FF8AA1" w14:textId="12532340" w:rsidR="00896C8A" w:rsidRDefault="00896C8A" w:rsidP="00FD5E47">
      <w:pPr>
        <w:pStyle w:val="Liststycke"/>
        <w:numPr>
          <w:ilvl w:val="0"/>
          <w:numId w:val="6"/>
        </w:numPr>
        <w:rPr>
          <w:rFonts w:eastAsiaTheme="minorEastAsia"/>
          <w:noProof/>
          <w:sz w:val="24"/>
          <w:szCs w:val="24"/>
        </w:rPr>
      </w:pPr>
      <w:r>
        <w:rPr>
          <w:rFonts w:eastAsiaTheme="minorEastAsia"/>
          <w:noProof/>
          <w:sz w:val="24"/>
          <w:szCs w:val="24"/>
        </w:rPr>
        <w:t>P</w:t>
      </w:r>
      <w:r w:rsidR="004305C1" w:rsidRPr="00896C8A">
        <w:rPr>
          <w:rFonts w:eastAsiaTheme="minorEastAsia"/>
          <w:noProof/>
          <w:sz w:val="24"/>
          <w:szCs w:val="24"/>
        </w:rPr>
        <w:t>lanbestämmelser som reglerar hur mycket marken får hårdgöras, 30% respektive 40% beroende på planerad bebyggelse</w:t>
      </w:r>
      <w:r w:rsidR="000E33F3">
        <w:rPr>
          <w:rFonts w:eastAsiaTheme="minorEastAsia"/>
          <w:noProof/>
          <w:sz w:val="24"/>
          <w:szCs w:val="24"/>
        </w:rPr>
        <w:t xml:space="preserve"> finns med i plankartan.</w:t>
      </w:r>
    </w:p>
    <w:p w14:paraId="500973FB" w14:textId="7B7D2146" w:rsidR="00896C8A" w:rsidRPr="000E33F3" w:rsidRDefault="00A92B3A" w:rsidP="00896C8A">
      <w:pPr>
        <w:pStyle w:val="Liststycke"/>
        <w:numPr>
          <w:ilvl w:val="0"/>
          <w:numId w:val="6"/>
        </w:numPr>
        <w:rPr>
          <w:rFonts w:eastAsiaTheme="minorEastAsia"/>
          <w:noProof/>
          <w:sz w:val="24"/>
          <w:szCs w:val="24"/>
        </w:rPr>
      </w:pPr>
      <w:r>
        <w:rPr>
          <w:rFonts w:eastAsiaTheme="minorEastAsia"/>
          <w:noProof/>
          <w:sz w:val="24"/>
          <w:szCs w:val="24"/>
        </w:rPr>
        <w:t>Avskärande diken för att hantera det dagvatten som rinner in i planområdet från öst och väst</w:t>
      </w:r>
      <w:r w:rsidR="00FD5E47" w:rsidRPr="00896C8A">
        <w:rPr>
          <w:rFonts w:eastAsiaTheme="minorEastAsia"/>
          <w:noProof/>
          <w:sz w:val="24"/>
          <w:szCs w:val="24"/>
        </w:rPr>
        <w:t xml:space="preserve">. </w:t>
      </w:r>
    </w:p>
    <w:bookmarkEnd w:id="115"/>
    <w:p w14:paraId="22B2AB79" w14:textId="3B6914E1" w:rsidR="00FD5E47" w:rsidRDefault="00FD5E47" w:rsidP="00FD5E47">
      <w:pPr>
        <w:rPr>
          <w:rFonts w:eastAsiaTheme="minorEastAsia"/>
          <w:noProof/>
          <w:color w:val="7030A0"/>
          <w:sz w:val="24"/>
          <w:szCs w:val="24"/>
        </w:rPr>
      </w:pPr>
    </w:p>
    <w:p w14:paraId="3DC16191" w14:textId="318F71EE" w:rsidR="00FD5E47" w:rsidRDefault="00FD5E47" w:rsidP="005C4432">
      <w:pPr>
        <w:autoSpaceDE w:val="0"/>
        <w:autoSpaceDN w:val="0"/>
        <w:adjustRightInd w:val="0"/>
        <w:rPr>
          <w:rFonts w:eastAsiaTheme="minorEastAsia"/>
          <w:noProof/>
          <w:sz w:val="24"/>
          <w:szCs w:val="24"/>
        </w:rPr>
      </w:pPr>
      <w:r w:rsidRPr="0051139A">
        <w:rPr>
          <w:rFonts w:eastAsiaTheme="minorEastAsia"/>
          <w:noProof/>
          <w:sz w:val="24"/>
          <w:szCs w:val="24"/>
        </w:rPr>
        <w:t>Vid väg 570 finns idag två dagvattentrummor i anslutning till planområdet där vägdagvatten leds till västra sidan om vägen och vidare ned mot Snäckstaviksbäcken och recipienten.</w:t>
      </w:r>
      <w:r w:rsidR="005C4432">
        <w:rPr>
          <w:rFonts w:eastAsiaTheme="minorEastAsia"/>
          <w:noProof/>
          <w:sz w:val="24"/>
          <w:szCs w:val="24"/>
        </w:rPr>
        <w:t xml:space="preserve"> </w:t>
      </w:r>
      <w:r w:rsidR="005C4432" w:rsidRPr="005C4432">
        <w:rPr>
          <w:rFonts w:eastAsiaTheme="minorEastAsia"/>
          <w:noProof/>
          <w:sz w:val="24"/>
          <w:szCs w:val="24"/>
        </w:rPr>
        <w:t>Innan vatten leds till Trafikverkets diken krävs tillstånd</w:t>
      </w:r>
      <w:r w:rsidR="005C4432">
        <w:rPr>
          <w:rFonts w:eastAsiaTheme="minorEastAsia"/>
          <w:noProof/>
          <w:sz w:val="24"/>
          <w:szCs w:val="24"/>
        </w:rPr>
        <w:t xml:space="preserve"> </w:t>
      </w:r>
      <w:r w:rsidR="005C4432" w:rsidRPr="005C4432">
        <w:rPr>
          <w:rFonts w:eastAsiaTheme="minorEastAsia"/>
          <w:noProof/>
          <w:sz w:val="24"/>
          <w:szCs w:val="24"/>
        </w:rPr>
        <w:t>enligt väglagen.</w:t>
      </w:r>
    </w:p>
    <w:p w14:paraId="67128D1A" w14:textId="4DBC0FE3" w:rsidR="00D91DE3" w:rsidRDefault="00D91DE3" w:rsidP="005C4432">
      <w:pPr>
        <w:autoSpaceDE w:val="0"/>
        <w:autoSpaceDN w:val="0"/>
        <w:adjustRightInd w:val="0"/>
        <w:rPr>
          <w:rFonts w:eastAsiaTheme="minorEastAsia"/>
          <w:noProof/>
          <w:sz w:val="24"/>
          <w:szCs w:val="24"/>
        </w:rPr>
      </w:pPr>
    </w:p>
    <w:p w14:paraId="42BA5174" w14:textId="5A003AE5" w:rsidR="00D91DE3" w:rsidRPr="0051139A" w:rsidRDefault="00D91DE3" w:rsidP="00D91DE3">
      <w:pPr>
        <w:autoSpaceDE w:val="0"/>
        <w:autoSpaceDN w:val="0"/>
        <w:adjustRightInd w:val="0"/>
        <w:rPr>
          <w:rFonts w:eastAsiaTheme="minorEastAsia"/>
          <w:noProof/>
          <w:sz w:val="24"/>
          <w:szCs w:val="24"/>
        </w:rPr>
      </w:pPr>
      <w:r>
        <w:rPr>
          <w:rFonts w:eastAsiaTheme="minorEastAsia"/>
          <w:noProof/>
          <w:sz w:val="24"/>
          <w:szCs w:val="24"/>
        </w:rPr>
        <w:t>I</w:t>
      </w:r>
      <w:r w:rsidRPr="00D91DE3">
        <w:rPr>
          <w:rFonts w:eastAsiaTheme="minorEastAsia"/>
          <w:noProof/>
          <w:sz w:val="24"/>
          <w:szCs w:val="24"/>
        </w:rPr>
        <w:t xml:space="preserve"> </w:t>
      </w:r>
      <w:r>
        <w:rPr>
          <w:rFonts w:eastAsiaTheme="minorEastAsia"/>
          <w:noProof/>
          <w:sz w:val="24"/>
          <w:szCs w:val="24"/>
        </w:rPr>
        <w:t>den</w:t>
      </w:r>
      <w:r w:rsidRPr="00D91DE3">
        <w:rPr>
          <w:rFonts w:eastAsiaTheme="minorEastAsia"/>
          <w:noProof/>
          <w:sz w:val="24"/>
          <w:szCs w:val="24"/>
        </w:rPr>
        <w:t xml:space="preserve"> södra delen av området finns siltig lera. Marken</w:t>
      </w:r>
      <w:r>
        <w:rPr>
          <w:rFonts w:eastAsiaTheme="minorEastAsia"/>
          <w:noProof/>
          <w:sz w:val="24"/>
          <w:szCs w:val="24"/>
        </w:rPr>
        <w:t xml:space="preserve"> </w:t>
      </w:r>
      <w:r w:rsidRPr="00D91DE3">
        <w:rPr>
          <w:rFonts w:eastAsiaTheme="minorEastAsia"/>
          <w:noProof/>
          <w:sz w:val="24"/>
          <w:szCs w:val="24"/>
        </w:rPr>
        <w:t>är därtill blöt i den delen av området och eventuellt sker grundvattenupptryckning. Eftersom</w:t>
      </w:r>
      <w:r>
        <w:rPr>
          <w:rFonts w:eastAsiaTheme="minorEastAsia"/>
          <w:noProof/>
          <w:sz w:val="24"/>
          <w:szCs w:val="24"/>
        </w:rPr>
        <w:t xml:space="preserve"> </w:t>
      </w:r>
      <w:r w:rsidRPr="00D91DE3">
        <w:rPr>
          <w:rFonts w:eastAsiaTheme="minorEastAsia"/>
          <w:noProof/>
          <w:sz w:val="24"/>
          <w:szCs w:val="24"/>
        </w:rPr>
        <w:t>infiltrationsförmågan genom</w:t>
      </w:r>
      <w:r>
        <w:rPr>
          <w:rFonts w:eastAsiaTheme="minorEastAsia"/>
          <w:noProof/>
          <w:sz w:val="24"/>
          <w:szCs w:val="24"/>
        </w:rPr>
        <w:t xml:space="preserve"> </w:t>
      </w:r>
      <w:r w:rsidRPr="00D91DE3">
        <w:rPr>
          <w:rFonts w:eastAsiaTheme="minorEastAsia"/>
          <w:noProof/>
          <w:sz w:val="24"/>
          <w:szCs w:val="24"/>
        </w:rPr>
        <w:t xml:space="preserve">lera är mycket dålig kan det antas att det bildas </w:t>
      </w:r>
      <w:r w:rsidR="00A241E2">
        <w:rPr>
          <w:rFonts w:eastAsiaTheme="minorEastAsia"/>
          <w:noProof/>
          <w:sz w:val="24"/>
          <w:szCs w:val="24"/>
        </w:rPr>
        <w:t>så kallad</w:t>
      </w:r>
      <w:r w:rsidRPr="00D91DE3">
        <w:rPr>
          <w:rFonts w:eastAsiaTheme="minorEastAsia"/>
          <w:noProof/>
          <w:sz w:val="24"/>
          <w:szCs w:val="24"/>
        </w:rPr>
        <w:t xml:space="preserve"> ”övre grundvattenmagasin” i lågpunkter nära väg 570 till följd av</w:t>
      </w:r>
      <w:r>
        <w:rPr>
          <w:rFonts w:eastAsiaTheme="minorEastAsia"/>
          <w:noProof/>
          <w:sz w:val="24"/>
          <w:szCs w:val="24"/>
        </w:rPr>
        <w:t xml:space="preserve"> </w:t>
      </w:r>
      <w:r w:rsidRPr="00D91DE3">
        <w:rPr>
          <w:rFonts w:eastAsiaTheme="minorEastAsia"/>
          <w:noProof/>
          <w:sz w:val="24"/>
          <w:szCs w:val="24"/>
        </w:rPr>
        <w:t xml:space="preserve">nederbörd och ytvattenavrinning. </w:t>
      </w:r>
      <w:r>
        <w:rPr>
          <w:rFonts w:eastAsiaTheme="minorEastAsia"/>
          <w:noProof/>
          <w:sz w:val="24"/>
          <w:szCs w:val="24"/>
        </w:rPr>
        <w:t>På en översilningsyta öster om torpet grindstugan och norr om väg 570 ska en</w:t>
      </w:r>
      <w:r w:rsidRPr="00D91DE3">
        <w:rPr>
          <w:rFonts w:eastAsiaTheme="minorEastAsia"/>
          <w:noProof/>
          <w:sz w:val="24"/>
          <w:szCs w:val="24"/>
        </w:rPr>
        <w:t xml:space="preserve"> utskiftning av jorden göras där</w:t>
      </w:r>
      <w:r>
        <w:rPr>
          <w:rFonts w:eastAsiaTheme="minorEastAsia"/>
          <w:noProof/>
          <w:sz w:val="24"/>
          <w:szCs w:val="24"/>
        </w:rPr>
        <w:t xml:space="preserve"> </w:t>
      </w:r>
      <w:r w:rsidRPr="00D91DE3">
        <w:rPr>
          <w:rFonts w:eastAsiaTheme="minorEastAsia"/>
          <w:noProof/>
          <w:sz w:val="24"/>
          <w:szCs w:val="24"/>
        </w:rPr>
        <w:t xml:space="preserve">lera tas bort och ersätts av dränerande material. </w:t>
      </w:r>
      <w:r w:rsidR="00A92B3A">
        <w:rPr>
          <w:rFonts w:eastAsiaTheme="minorEastAsia"/>
          <w:noProof/>
          <w:sz w:val="24"/>
          <w:szCs w:val="24"/>
        </w:rPr>
        <w:t>Detta kommer leda till att</w:t>
      </w:r>
      <w:r w:rsidRPr="00D91DE3">
        <w:rPr>
          <w:rFonts w:eastAsiaTheme="minorEastAsia"/>
          <w:noProof/>
          <w:sz w:val="24"/>
          <w:szCs w:val="24"/>
        </w:rPr>
        <w:t xml:space="preserve"> den nederbörd som nu blir stående ovan</w:t>
      </w:r>
      <w:r>
        <w:rPr>
          <w:rFonts w:eastAsiaTheme="minorEastAsia"/>
          <w:noProof/>
          <w:sz w:val="24"/>
          <w:szCs w:val="24"/>
        </w:rPr>
        <w:t xml:space="preserve"> </w:t>
      </w:r>
      <w:r w:rsidRPr="00D91DE3">
        <w:rPr>
          <w:rFonts w:eastAsiaTheme="minorEastAsia"/>
          <w:noProof/>
          <w:sz w:val="24"/>
          <w:szCs w:val="24"/>
        </w:rPr>
        <w:t xml:space="preserve">lerlagret </w:t>
      </w:r>
      <w:r w:rsidR="00A92B3A">
        <w:rPr>
          <w:rFonts w:eastAsiaTheme="minorEastAsia"/>
          <w:noProof/>
          <w:sz w:val="24"/>
          <w:szCs w:val="24"/>
        </w:rPr>
        <w:t>kan</w:t>
      </w:r>
      <w:r w:rsidRPr="00D91DE3">
        <w:rPr>
          <w:rFonts w:eastAsiaTheme="minorEastAsia"/>
          <w:noProof/>
          <w:sz w:val="24"/>
          <w:szCs w:val="24"/>
        </w:rPr>
        <w:t xml:space="preserve"> infiltrera</w:t>
      </w:r>
      <w:r w:rsidR="00A92B3A">
        <w:rPr>
          <w:rFonts w:eastAsiaTheme="minorEastAsia"/>
          <w:noProof/>
          <w:sz w:val="24"/>
          <w:szCs w:val="24"/>
        </w:rPr>
        <w:t>s</w:t>
      </w:r>
      <w:r w:rsidRPr="00D91DE3">
        <w:rPr>
          <w:rFonts w:eastAsiaTheme="minorEastAsia"/>
          <w:noProof/>
          <w:sz w:val="24"/>
          <w:szCs w:val="24"/>
        </w:rPr>
        <w:t xml:space="preserve"> vidare nedåt</w:t>
      </w:r>
      <w:r w:rsidR="00A92B3A">
        <w:rPr>
          <w:rFonts w:eastAsiaTheme="minorEastAsia"/>
          <w:noProof/>
          <w:sz w:val="24"/>
          <w:szCs w:val="24"/>
        </w:rPr>
        <w:t xml:space="preserve"> vilket </w:t>
      </w:r>
      <w:r w:rsidRPr="00D91DE3">
        <w:rPr>
          <w:rFonts w:eastAsiaTheme="minorEastAsia"/>
          <w:noProof/>
          <w:sz w:val="24"/>
          <w:szCs w:val="24"/>
        </w:rPr>
        <w:t>generera</w:t>
      </w:r>
      <w:r w:rsidR="00A92B3A">
        <w:rPr>
          <w:rFonts w:eastAsiaTheme="minorEastAsia"/>
          <w:noProof/>
          <w:sz w:val="24"/>
          <w:szCs w:val="24"/>
        </w:rPr>
        <w:t>r</w:t>
      </w:r>
      <w:r w:rsidRPr="00D91DE3">
        <w:rPr>
          <w:rFonts w:eastAsiaTheme="minorEastAsia"/>
          <w:noProof/>
          <w:sz w:val="24"/>
          <w:szCs w:val="24"/>
        </w:rPr>
        <w:t xml:space="preserve"> torrare ytor på platsen. Det underjordiska</w:t>
      </w:r>
      <w:r>
        <w:rPr>
          <w:rFonts w:eastAsiaTheme="minorEastAsia"/>
          <w:noProof/>
          <w:sz w:val="24"/>
          <w:szCs w:val="24"/>
        </w:rPr>
        <w:t xml:space="preserve"> </w:t>
      </w:r>
      <w:r w:rsidRPr="00D91DE3">
        <w:rPr>
          <w:rFonts w:eastAsiaTheme="minorEastAsia"/>
          <w:noProof/>
          <w:sz w:val="24"/>
          <w:szCs w:val="24"/>
        </w:rPr>
        <w:t>fördröjningsmagasin i makadam vid den södra parkeringsytan behöver även kläs med tät duk för att hindra</w:t>
      </w:r>
      <w:r>
        <w:rPr>
          <w:rFonts w:eastAsiaTheme="minorEastAsia"/>
          <w:noProof/>
          <w:sz w:val="24"/>
          <w:szCs w:val="24"/>
        </w:rPr>
        <w:t xml:space="preserve"> </w:t>
      </w:r>
      <w:r w:rsidRPr="00D91DE3">
        <w:rPr>
          <w:rFonts w:eastAsiaTheme="minorEastAsia"/>
          <w:noProof/>
          <w:sz w:val="24"/>
          <w:szCs w:val="24"/>
        </w:rPr>
        <w:t>upptryckning av grundvatten till magasinet och förhindra att grundvatten upptar plats i magasinet.</w:t>
      </w:r>
    </w:p>
    <w:p w14:paraId="1CB59190" w14:textId="77777777" w:rsidR="00727764" w:rsidRPr="002B2E77" w:rsidRDefault="00727764" w:rsidP="004305C1">
      <w:pPr>
        <w:rPr>
          <w:rFonts w:eastAsiaTheme="minorEastAsia"/>
          <w:noProof/>
          <w:sz w:val="24"/>
          <w:szCs w:val="24"/>
        </w:rPr>
      </w:pPr>
    </w:p>
    <w:p w14:paraId="2D962B53" w14:textId="34CC0663" w:rsidR="004305C1" w:rsidRDefault="004305C1" w:rsidP="004305C1">
      <w:pPr>
        <w:rPr>
          <w:rFonts w:eastAsiaTheme="minorEastAsia"/>
          <w:noProof/>
          <w:sz w:val="24"/>
          <w:szCs w:val="24"/>
        </w:rPr>
      </w:pPr>
      <w:r w:rsidRPr="002B2E77">
        <w:rPr>
          <w:rFonts w:eastAsiaTheme="minorEastAsia"/>
          <w:noProof/>
          <w:sz w:val="24"/>
          <w:szCs w:val="24"/>
        </w:rPr>
        <w:t xml:space="preserve">Med föreslagen dagvattenhantering ökar inte flöden av dagvatten </w:t>
      </w:r>
      <w:r w:rsidR="00727764" w:rsidRPr="002B2E77">
        <w:rPr>
          <w:rFonts w:eastAsiaTheme="minorEastAsia"/>
          <w:noProof/>
          <w:sz w:val="24"/>
          <w:szCs w:val="24"/>
        </w:rPr>
        <w:t>till Trafikverkets dagvattensystem och kapaciteten är säkerställd att inte överskridas vid ett 50-årsregn.</w:t>
      </w:r>
      <w:r w:rsidR="0091190D" w:rsidRPr="002B2E77">
        <w:rPr>
          <w:rFonts w:eastAsiaTheme="minorEastAsia"/>
          <w:noProof/>
          <w:sz w:val="24"/>
          <w:szCs w:val="24"/>
        </w:rPr>
        <w:t xml:space="preserve"> </w:t>
      </w:r>
    </w:p>
    <w:p w14:paraId="3D5D1658" w14:textId="77777777" w:rsidR="00727764" w:rsidRPr="002B2E77" w:rsidRDefault="00727764" w:rsidP="004305C1">
      <w:pPr>
        <w:rPr>
          <w:rFonts w:eastAsiaTheme="minorEastAsia"/>
          <w:noProof/>
          <w:sz w:val="24"/>
          <w:szCs w:val="24"/>
        </w:rPr>
      </w:pPr>
    </w:p>
    <w:p w14:paraId="65164C49" w14:textId="30B1827C" w:rsidR="003A1AD5" w:rsidRPr="002B2E77" w:rsidRDefault="004305C1" w:rsidP="004305C1">
      <w:pPr>
        <w:rPr>
          <w:rFonts w:eastAsiaTheme="minorEastAsia"/>
          <w:noProof/>
          <w:sz w:val="24"/>
          <w:szCs w:val="24"/>
        </w:rPr>
      </w:pPr>
      <w:bookmarkStart w:id="116" w:name="_Hlk96415029"/>
      <w:r w:rsidRPr="002B2E77">
        <w:rPr>
          <w:rFonts w:eastAsiaTheme="minorEastAsia"/>
          <w:noProof/>
          <w:sz w:val="24"/>
          <w:szCs w:val="24"/>
        </w:rPr>
        <w:t xml:space="preserve">Den ökning av ämnena fosfor och kväve som beräknas uppkomma till följd av exploateringen i det aktuella planområdet reduceras via </w:t>
      </w:r>
      <w:r w:rsidR="002B2E77" w:rsidRPr="002B2E77">
        <w:rPr>
          <w:rFonts w:eastAsiaTheme="minorEastAsia"/>
          <w:noProof/>
          <w:sz w:val="24"/>
          <w:szCs w:val="24"/>
        </w:rPr>
        <w:t>tidigare uppradade åtgärder i första stycket</w:t>
      </w:r>
      <w:r w:rsidRPr="002B2E77">
        <w:rPr>
          <w:rFonts w:eastAsiaTheme="minorEastAsia"/>
          <w:noProof/>
          <w:sz w:val="24"/>
          <w:szCs w:val="24"/>
        </w:rPr>
        <w:t xml:space="preserve">. Ur ett recipientperspektiv kan dock ytterligare rening förväntas eftersom inget direktutsläpp av dagvatten från planområdet förväntas ske till recipienten. </w:t>
      </w:r>
    </w:p>
    <w:p w14:paraId="071E7DA5" w14:textId="77777777" w:rsidR="003A1AD5" w:rsidRPr="002B2E77" w:rsidRDefault="003A1AD5" w:rsidP="004305C1">
      <w:pPr>
        <w:rPr>
          <w:rFonts w:eastAsiaTheme="minorEastAsia"/>
          <w:noProof/>
          <w:sz w:val="24"/>
          <w:szCs w:val="24"/>
        </w:rPr>
      </w:pPr>
    </w:p>
    <w:p w14:paraId="6FA043CF" w14:textId="72422B81" w:rsidR="004305C1" w:rsidRPr="002B2E77" w:rsidRDefault="003A1AD5" w:rsidP="003A1AD5">
      <w:pPr>
        <w:rPr>
          <w:rFonts w:eastAsiaTheme="minorEastAsia"/>
          <w:noProof/>
          <w:sz w:val="24"/>
          <w:szCs w:val="24"/>
        </w:rPr>
      </w:pPr>
      <w:r w:rsidRPr="002B2E77">
        <w:rPr>
          <w:rFonts w:eastAsiaTheme="minorEastAsia"/>
          <w:noProof/>
          <w:sz w:val="24"/>
          <w:szCs w:val="24"/>
        </w:rPr>
        <w:t xml:space="preserve">Fördröjt flöde från planområdet och flöde från vägområdet leds bort via gräsdike och våtmarksområde till Snäckstaviksbäcken som mynnar i </w:t>
      </w:r>
      <w:r w:rsidRPr="002B2E77">
        <w:rPr>
          <w:rFonts w:eastAsiaTheme="minorEastAsia"/>
          <w:noProof/>
          <w:sz w:val="24"/>
          <w:szCs w:val="24"/>
        </w:rPr>
        <w:lastRenderedPageBreak/>
        <w:t>Kaggfjärden.</w:t>
      </w:r>
      <w:r w:rsidR="004305C1" w:rsidRPr="002B2E77">
        <w:rPr>
          <w:rFonts w:eastAsiaTheme="minorEastAsia"/>
          <w:noProof/>
          <w:sz w:val="24"/>
          <w:szCs w:val="24"/>
        </w:rPr>
        <w:t xml:space="preserve"> Det kan därmed antas att de ämnen som uppkommer i planområdet reduceras ytterligare. Exempelvis kommer näringsämnen i vattnet att fångas upp av växtlighet dessförinnan.</w:t>
      </w:r>
    </w:p>
    <w:p w14:paraId="72564851" w14:textId="77777777" w:rsidR="004305C1" w:rsidRPr="002B2E77" w:rsidRDefault="004305C1" w:rsidP="004305C1">
      <w:pPr>
        <w:rPr>
          <w:rFonts w:eastAsiaTheme="minorEastAsia"/>
          <w:noProof/>
          <w:sz w:val="24"/>
          <w:szCs w:val="24"/>
        </w:rPr>
      </w:pPr>
    </w:p>
    <w:p w14:paraId="73214FD2" w14:textId="77777777" w:rsidR="004305C1" w:rsidRPr="002B2E77" w:rsidRDefault="004305C1" w:rsidP="004305C1">
      <w:pPr>
        <w:rPr>
          <w:rFonts w:eastAsiaTheme="minorEastAsia"/>
          <w:noProof/>
          <w:sz w:val="24"/>
          <w:szCs w:val="24"/>
        </w:rPr>
      </w:pPr>
      <w:r w:rsidRPr="002B2E77">
        <w:rPr>
          <w:rFonts w:eastAsiaTheme="minorEastAsia"/>
          <w:noProof/>
          <w:sz w:val="24"/>
          <w:szCs w:val="24"/>
        </w:rPr>
        <w:t>Det ska även noteras att när reningsanläggningar läggs i serie kommer den samlade reningseffekten att bli högre än om reningseffekter beräknas var och en för sig. (ett plus ett blir mer än två).  Bland påverkanskällorna för recipienten gällande näringsämnen pekas i VISS förutom urban markanvändning även jordbruk, skogsbruk, hästgårdar och enskilda avlopp ut. Som beskrivet i dagvattenutredningen står planområdet för ca 0,03 procent av den direkta fosforbelastningen på recipienten. Kommunens bedömning är att denna marginella ökning inte kommer påverka recipienten Kaggfjärden och att planförslaget uppfyller krav avseende frågor som rör miljökvalitetsnormer för vatten.</w:t>
      </w:r>
    </w:p>
    <w:bookmarkEnd w:id="116"/>
    <w:p w14:paraId="1AD662BA" w14:textId="77777777" w:rsidR="004305C1" w:rsidRPr="002B2E77" w:rsidRDefault="004305C1" w:rsidP="002B2E77">
      <w:pPr>
        <w:rPr>
          <w:rFonts w:eastAsiaTheme="minorEastAsia"/>
          <w:noProof/>
          <w:sz w:val="24"/>
          <w:szCs w:val="24"/>
        </w:rPr>
      </w:pPr>
    </w:p>
    <w:p w14:paraId="3F1A067E" w14:textId="2FF6B32D" w:rsidR="006035F6" w:rsidRPr="002B2E77" w:rsidRDefault="006035F6" w:rsidP="00F25F78">
      <w:pPr>
        <w:pStyle w:val="BkRub3"/>
        <w:rPr>
          <w:rFonts w:eastAsiaTheme="minorEastAsia"/>
          <w:noProof/>
        </w:rPr>
      </w:pPr>
      <w:bookmarkStart w:id="117" w:name="_Toc96675089"/>
      <w:r w:rsidRPr="002B2E77">
        <w:rPr>
          <w:rFonts w:eastAsiaTheme="minorEastAsia"/>
          <w:noProof/>
        </w:rPr>
        <w:t>Dagvatten/översvämning</w:t>
      </w:r>
      <w:bookmarkEnd w:id="117"/>
    </w:p>
    <w:p w14:paraId="3EA16A65" w14:textId="09669ABF" w:rsidR="002919E4" w:rsidRDefault="004305C1" w:rsidP="005C4432">
      <w:pPr>
        <w:rPr>
          <w:rFonts w:eastAsiaTheme="minorEastAsia"/>
          <w:noProof/>
          <w:sz w:val="24"/>
          <w:szCs w:val="24"/>
        </w:rPr>
      </w:pPr>
      <w:r w:rsidRPr="002B2E77">
        <w:rPr>
          <w:rFonts w:eastAsiaTheme="minorEastAsia"/>
          <w:noProof/>
          <w:sz w:val="24"/>
          <w:szCs w:val="24"/>
        </w:rPr>
        <w:t xml:space="preserve">Då den planerade bebyggelsen ligger som i en dal mellan två höjdområden är det viktigt ha en genomtänkt höjdsättning inom området. I den norra delen av området samt i den södra delen av området finns det enligt Länsstyrelsens WebbGIS i dagsläget mindre lågpunktsområden. För planerad bebyggelse kommer dessa områden bestå av väg samt gårdsmark och med en genomtänkt höjdsättning bör det inte orsaka risker för planerad bebyggelse. Tillrinningen från mark öster om planområdet är ca 18 ha och från väster ca 2,4 ha. För att vid större flöden minska risker för skada på byggnader bör de placeras ovan omkringliggande gårdsmark. </w:t>
      </w:r>
      <w:r w:rsidR="000E33F3">
        <w:rPr>
          <w:rFonts w:eastAsiaTheme="minorEastAsia"/>
          <w:noProof/>
          <w:sz w:val="24"/>
          <w:szCs w:val="24"/>
        </w:rPr>
        <w:t xml:space="preserve">Byggnader ska placeras på ett sådant sätt att instängda </w:t>
      </w:r>
      <w:r w:rsidRPr="002B2E77">
        <w:rPr>
          <w:rFonts w:eastAsiaTheme="minorEastAsia"/>
          <w:noProof/>
          <w:sz w:val="24"/>
          <w:szCs w:val="24"/>
        </w:rPr>
        <w:t xml:space="preserve">områden inte skapas där mängder av vatten kan ansamlas. </w:t>
      </w:r>
    </w:p>
    <w:p w14:paraId="07EEAD63" w14:textId="77777777" w:rsidR="002919E4" w:rsidRDefault="002919E4" w:rsidP="005C4432">
      <w:pPr>
        <w:rPr>
          <w:rFonts w:eastAsiaTheme="minorEastAsia"/>
          <w:noProof/>
          <w:sz w:val="24"/>
          <w:szCs w:val="24"/>
        </w:rPr>
      </w:pPr>
    </w:p>
    <w:p w14:paraId="179AA815" w14:textId="28FCE840" w:rsidR="005C4432" w:rsidRDefault="005C4432" w:rsidP="005C4432">
      <w:pPr>
        <w:rPr>
          <w:rFonts w:eastAsiaTheme="minorEastAsia"/>
          <w:noProof/>
          <w:sz w:val="24"/>
          <w:szCs w:val="24"/>
        </w:rPr>
      </w:pPr>
      <w:r>
        <w:rPr>
          <w:rFonts w:eastAsiaTheme="minorEastAsia"/>
          <w:noProof/>
          <w:sz w:val="24"/>
          <w:szCs w:val="24"/>
        </w:rPr>
        <w:t xml:space="preserve">Vägarna ska </w:t>
      </w:r>
      <w:r w:rsidRPr="005C4432">
        <w:rPr>
          <w:rFonts w:eastAsiaTheme="minorEastAsia"/>
          <w:noProof/>
          <w:sz w:val="24"/>
          <w:szCs w:val="24"/>
        </w:rPr>
        <w:t>skevas för att åstadkomma</w:t>
      </w:r>
      <w:r>
        <w:rPr>
          <w:rFonts w:eastAsiaTheme="minorEastAsia"/>
          <w:noProof/>
          <w:sz w:val="24"/>
          <w:szCs w:val="24"/>
        </w:rPr>
        <w:t xml:space="preserve"> </w:t>
      </w:r>
      <w:r w:rsidRPr="005C4432">
        <w:rPr>
          <w:rFonts w:eastAsiaTheme="minorEastAsia"/>
          <w:noProof/>
          <w:sz w:val="24"/>
          <w:szCs w:val="24"/>
        </w:rPr>
        <w:t>avrinning mot vägdiken och därigenom uppnå fördröjning och rening i normalfallet.</w:t>
      </w:r>
      <w:r w:rsidR="002919E4">
        <w:rPr>
          <w:rFonts w:eastAsiaTheme="minorEastAsia"/>
          <w:noProof/>
          <w:sz w:val="24"/>
          <w:szCs w:val="24"/>
        </w:rPr>
        <w:t xml:space="preserve"> Samtidigt har vägarna uppgiften att fungera som skyfallsleder vid extremnederbörd (100-årsregn) för att undvika skador på bebyggelse. </w:t>
      </w:r>
    </w:p>
    <w:p w14:paraId="1128C95A" w14:textId="64C12ECD" w:rsidR="00896C8A" w:rsidRDefault="00896C8A" w:rsidP="004305C1">
      <w:pPr>
        <w:rPr>
          <w:rFonts w:eastAsiaTheme="minorEastAsia"/>
          <w:noProof/>
          <w:sz w:val="24"/>
          <w:szCs w:val="24"/>
        </w:rPr>
      </w:pPr>
    </w:p>
    <w:p w14:paraId="2044F90B" w14:textId="3BA8E73F" w:rsidR="00896C8A" w:rsidRPr="0051139A" w:rsidRDefault="00896C8A" w:rsidP="00896C8A">
      <w:pPr>
        <w:rPr>
          <w:rFonts w:eastAsiaTheme="minorEastAsia"/>
          <w:noProof/>
          <w:sz w:val="24"/>
          <w:szCs w:val="24"/>
        </w:rPr>
      </w:pPr>
      <w:r w:rsidRPr="00896C8A">
        <w:rPr>
          <w:rFonts w:eastAsiaTheme="minorEastAsia"/>
          <w:noProof/>
          <w:sz w:val="24"/>
          <w:szCs w:val="24"/>
        </w:rPr>
        <w:t>För att hantera det dagvatten som rinner in i planområdet från öst och väst ska avskärande diken anläggas. Dessa har till huvuduppgift att skydda ny bebyggelse från höga flöden vid skyfall. Det finns emellertid en risk att avskärande diken koncentrerar flödena från naturmark och att vattenhastigheten för avrinnande ”naturmarksvatten” därvid ökar. Dikena</w:t>
      </w:r>
      <w:r>
        <w:rPr>
          <w:rFonts w:eastAsiaTheme="minorEastAsia"/>
          <w:noProof/>
          <w:sz w:val="24"/>
          <w:szCs w:val="24"/>
        </w:rPr>
        <w:t xml:space="preserve"> </w:t>
      </w:r>
      <w:r w:rsidRPr="0051139A">
        <w:rPr>
          <w:rFonts w:eastAsiaTheme="minorEastAsia"/>
          <w:noProof/>
          <w:sz w:val="24"/>
          <w:szCs w:val="24"/>
        </w:rPr>
        <w:t>ska därför utformas som s</w:t>
      </w:r>
      <w:r w:rsidR="00F25F78">
        <w:rPr>
          <w:rFonts w:eastAsiaTheme="minorEastAsia"/>
          <w:noProof/>
          <w:sz w:val="24"/>
          <w:szCs w:val="24"/>
        </w:rPr>
        <w:t>å kallade</w:t>
      </w:r>
      <w:r w:rsidRPr="0051139A">
        <w:rPr>
          <w:rFonts w:eastAsiaTheme="minorEastAsia"/>
          <w:noProof/>
          <w:sz w:val="24"/>
          <w:szCs w:val="24"/>
        </w:rPr>
        <w:t xml:space="preserve"> svackdiken där dikenas bottenbredd är så stor som möjligt. Dikena kan även behöva utformas med mindre dämmen så att </w:t>
      </w:r>
      <w:r w:rsidRPr="0051139A">
        <w:rPr>
          <w:rFonts w:eastAsiaTheme="minorEastAsia"/>
          <w:noProof/>
          <w:sz w:val="24"/>
          <w:szCs w:val="24"/>
        </w:rPr>
        <w:lastRenderedPageBreak/>
        <w:t xml:space="preserve">tröghet i avrinningen skapas. </w:t>
      </w:r>
      <w:r w:rsidR="00A92B3A">
        <w:rPr>
          <w:rFonts w:eastAsiaTheme="minorEastAsia"/>
          <w:noProof/>
          <w:sz w:val="24"/>
          <w:szCs w:val="24"/>
        </w:rPr>
        <w:t>Detta innebär att</w:t>
      </w:r>
      <w:r w:rsidRPr="0051139A">
        <w:rPr>
          <w:rFonts w:eastAsiaTheme="minorEastAsia"/>
          <w:noProof/>
          <w:sz w:val="24"/>
          <w:szCs w:val="24"/>
        </w:rPr>
        <w:t xml:space="preserve"> belastningen på Trafikverkets anläggningar </w:t>
      </w:r>
      <w:r w:rsidR="00A92B3A">
        <w:rPr>
          <w:rFonts w:eastAsiaTheme="minorEastAsia"/>
          <w:noProof/>
          <w:sz w:val="24"/>
          <w:szCs w:val="24"/>
        </w:rPr>
        <w:t xml:space="preserve">inte kommer </w:t>
      </w:r>
      <w:r w:rsidRPr="0051139A">
        <w:rPr>
          <w:rFonts w:eastAsiaTheme="minorEastAsia"/>
          <w:noProof/>
          <w:sz w:val="24"/>
          <w:szCs w:val="24"/>
        </w:rPr>
        <w:t xml:space="preserve">att öka till följd av nya avskärande diken. </w:t>
      </w:r>
    </w:p>
    <w:p w14:paraId="4B9EA5A1" w14:textId="77777777" w:rsidR="00896C8A" w:rsidRPr="002B2E77" w:rsidRDefault="00896C8A" w:rsidP="004305C1">
      <w:pPr>
        <w:rPr>
          <w:rFonts w:eastAsiaTheme="minorEastAsia"/>
          <w:noProof/>
          <w:sz w:val="24"/>
          <w:szCs w:val="24"/>
        </w:rPr>
      </w:pPr>
    </w:p>
    <w:p w14:paraId="59AC7CA8" w14:textId="761D9859" w:rsidR="00132EE6" w:rsidRDefault="00132EE6" w:rsidP="004305C1">
      <w:pPr>
        <w:rPr>
          <w:rFonts w:eastAsiaTheme="minorEastAsia"/>
          <w:noProof/>
          <w:sz w:val="24"/>
          <w:szCs w:val="24"/>
        </w:rPr>
      </w:pPr>
      <w:r w:rsidRPr="002B2E77">
        <w:rPr>
          <w:rFonts w:eastAsiaTheme="minorEastAsia"/>
          <w:noProof/>
          <w:sz w:val="24"/>
          <w:szCs w:val="24"/>
        </w:rPr>
        <w:t>De avskärande diken ska anläggas i ett tidigt skede i byggfasen så bygg- och anläggningsarbeten blir skyddade vid eventuella skyfall även under byggtiden</w:t>
      </w:r>
      <w:r w:rsidR="00A92B3A">
        <w:rPr>
          <w:rFonts w:eastAsiaTheme="minorEastAsia"/>
          <w:noProof/>
          <w:sz w:val="24"/>
          <w:szCs w:val="24"/>
        </w:rPr>
        <w:t>.</w:t>
      </w:r>
    </w:p>
    <w:p w14:paraId="161461AF" w14:textId="77777777" w:rsidR="00F214C6" w:rsidRDefault="00F214C6" w:rsidP="00F214C6">
      <w:pPr>
        <w:pStyle w:val="Botknormalpunktlista"/>
        <w:keepLines/>
        <w:numPr>
          <w:ilvl w:val="0"/>
          <w:numId w:val="0"/>
        </w:numPr>
        <w:suppressAutoHyphens/>
        <w:spacing w:line="240" w:lineRule="auto"/>
      </w:pPr>
    </w:p>
    <w:p w14:paraId="2D450FE0" w14:textId="40CBC0E8" w:rsidR="00F214C6" w:rsidRPr="00F214C6" w:rsidRDefault="00F214C6" w:rsidP="00F214C6">
      <w:pPr>
        <w:pStyle w:val="Botknormalpunktlista"/>
        <w:keepLines/>
        <w:numPr>
          <w:ilvl w:val="0"/>
          <w:numId w:val="0"/>
        </w:numPr>
        <w:suppressAutoHyphens/>
        <w:spacing w:line="240" w:lineRule="auto"/>
        <w:rPr>
          <w:i/>
          <w:iCs/>
        </w:rPr>
      </w:pPr>
      <w:r w:rsidRPr="00F214C6">
        <w:rPr>
          <w:i/>
          <w:iCs/>
        </w:rPr>
        <w:t xml:space="preserve">Komplett </w:t>
      </w:r>
      <w:r w:rsidRPr="00F214C6">
        <w:rPr>
          <w:i/>
          <w:iCs/>
        </w:rPr>
        <w:t>Dagvattenutredning</w:t>
      </w:r>
      <w:r w:rsidRPr="00F214C6">
        <w:rPr>
          <w:i/>
          <w:iCs/>
        </w:rPr>
        <w:t xml:space="preserve">, </w:t>
      </w:r>
      <w:r w:rsidRPr="00F214C6">
        <w:rPr>
          <w:i/>
          <w:iCs/>
        </w:rPr>
        <w:t>Dagvattenutredning komplettering</w:t>
      </w:r>
      <w:r w:rsidRPr="00F214C6">
        <w:rPr>
          <w:i/>
          <w:iCs/>
        </w:rPr>
        <w:t xml:space="preserve">, </w:t>
      </w:r>
      <w:r w:rsidRPr="00F214C6">
        <w:rPr>
          <w:i/>
          <w:iCs/>
        </w:rPr>
        <w:t xml:space="preserve">PM Framtida dagvattenförhållanden </w:t>
      </w:r>
      <w:r w:rsidRPr="002C437C">
        <w:rPr>
          <w:i/>
          <w:iCs/>
          <w:szCs w:val="24"/>
        </w:rPr>
        <w:t>finns att läsa i ett separat dokument</w:t>
      </w:r>
      <w:r w:rsidRPr="00F214C6">
        <w:rPr>
          <w:i/>
          <w:iCs/>
        </w:rPr>
        <w:t>.</w:t>
      </w:r>
    </w:p>
    <w:p w14:paraId="6E809AB4" w14:textId="77777777" w:rsidR="00F214C6" w:rsidRPr="006C3F97" w:rsidRDefault="00F214C6" w:rsidP="004305C1">
      <w:pPr>
        <w:rPr>
          <w:rFonts w:eastAsiaTheme="minorEastAsia"/>
          <w:noProof/>
          <w:sz w:val="24"/>
          <w:szCs w:val="24"/>
        </w:rPr>
      </w:pPr>
    </w:p>
    <w:bookmarkEnd w:id="113"/>
    <w:p w14:paraId="41653213" w14:textId="32897334" w:rsidR="00492646" w:rsidRDefault="00492646" w:rsidP="00797B2E">
      <w:pPr>
        <w:pStyle w:val="Default"/>
        <w:rPr>
          <w:rFonts w:ascii="Times New Roman" w:hAnsi="Times New Roman" w:cs="Times New Roman"/>
        </w:rPr>
      </w:pPr>
    </w:p>
    <w:p w14:paraId="5E15510E" w14:textId="26796453" w:rsidR="00492646" w:rsidRPr="009E33B9" w:rsidRDefault="00492646" w:rsidP="00492646">
      <w:pPr>
        <w:pStyle w:val="BkRub3"/>
        <w:rPr>
          <w:color w:val="000000" w:themeColor="text1"/>
        </w:rPr>
      </w:pPr>
      <w:bookmarkStart w:id="118" w:name="_Hlk70683160"/>
      <w:bookmarkStart w:id="119" w:name="_Toc96675090"/>
      <w:r w:rsidRPr="009E33B9">
        <w:rPr>
          <w:color w:val="000000" w:themeColor="text1"/>
        </w:rPr>
        <w:t>El</w:t>
      </w:r>
      <w:bookmarkEnd w:id="119"/>
    </w:p>
    <w:p w14:paraId="0877B2A9" w14:textId="74D586E8" w:rsidR="00307D1A" w:rsidRPr="009E33B9" w:rsidRDefault="00492646" w:rsidP="00307D1A">
      <w:pPr>
        <w:pStyle w:val="Botknormal"/>
        <w:rPr>
          <w:rFonts w:eastAsiaTheme="minorHAnsi"/>
          <w:color w:val="000000" w:themeColor="text1"/>
        </w:rPr>
      </w:pPr>
      <w:r w:rsidRPr="009E33B9">
        <w:rPr>
          <w:color w:val="000000" w:themeColor="text1"/>
        </w:rPr>
        <w:t>Vattenfall Eldistribution är elnätägare</w:t>
      </w:r>
      <w:r w:rsidR="00307D1A" w:rsidRPr="009E33B9">
        <w:rPr>
          <w:color w:val="000000" w:themeColor="text1"/>
        </w:rPr>
        <w:t>. Vid ny infart till fastigheten skall befintlig markkabel förläggas i rör, bekostas av exploatören. Detta beställs samtidigt som beställning av el-serviser.</w:t>
      </w:r>
      <w:r w:rsidR="00307D1A" w:rsidRPr="009E33B9">
        <w:rPr>
          <w:rFonts w:eastAsiaTheme="minorHAnsi"/>
          <w:color w:val="000000" w:themeColor="text1"/>
        </w:rPr>
        <w:t xml:space="preserve"> </w:t>
      </w:r>
      <w:r w:rsidR="00307D1A" w:rsidRPr="009E33B9">
        <w:rPr>
          <w:color w:val="000000" w:themeColor="text1"/>
        </w:rPr>
        <w:t>Befintliga elnätanläggningar måste hållas tillgängliga under alla skeden av plangenomförandet. Någon anläggning, tex byggnad, får inte uppföras invid eller över elnätanläggning tillhörande Vattenfall Eldistribution så att gällande säkerhetsavstånd inte hålls.</w:t>
      </w:r>
    </w:p>
    <w:bookmarkEnd w:id="118"/>
    <w:p w14:paraId="6A724F6B" w14:textId="77777777" w:rsidR="00797B2E" w:rsidRDefault="00797B2E" w:rsidP="00797B2E">
      <w:pPr>
        <w:pStyle w:val="Default"/>
        <w:rPr>
          <w:rFonts w:ascii="Times New Roman" w:hAnsi="Times New Roman" w:cs="Times New Roman"/>
        </w:rPr>
      </w:pPr>
    </w:p>
    <w:p w14:paraId="3E5DA538" w14:textId="77777777" w:rsidR="00AE0E2D" w:rsidRPr="00797B2E" w:rsidRDefault="00033C6A" w:rsidP="00797B2E">
      <w:pPr>
        <w:pStyle w:val="BkRub3"/>
        <w:rPr>
          <w:rFonts w:ascii="Times New Roman" w:hAnsi="Times New Roman"/>
        </w:rPr>
      </w:pPr>
      <w:bookmarkStart w:id="120" w:name="_Toc96675091"/>
      <w:r w:rsidRPr="003951C4">
        <w:t>Solenergi</w:t>
      </w:r>
      <w:bookmarkEnd w:id="120"/>
      <w:r w:rsidR="00575039" w:rsidRPr="003951C4">
        <w:t xml:space="preserve"> </w:t>
      </w:r>
    </w:p>
    <w:p w14:paraId="29983E05" w14:textId="34E51203" w:rsidR="00965C60" w:rsidRDefault="00AE0E2D" w:rsidP="00797B2E">
      <w:pPr>
        <w:pStyle w:val="Botknormal"/>
        <w:spacing w:line="240" w:lineRule="auto"/>
      </w:pPr>
      <w:r>
        <w:t xml:space="preserve">Solpaneler tillåts på taken. </w:t>
      </w:r>
      <w:r w:rsidR="00575039" w:rsidRPr="00B5219D">
        <w:t xml:space="preserve"> </w:t>
      </w:r>
      <w:bookmarkStart w:id="121" w:name="_Toc416769621"/>
      <w:bookmarkStart w:id="122" w:name="_Toc424823792"/>
      <w:bookmarkStart w:id="123" w:name="_Toc435616055"/>
      <w:bookmarkStart w:id="124" w:name="_Toc416769634"/>
      <w:bookmarkStart w:id="125" w:name="_Toc424823822"/>
      <w:bookmarkStart w:id="126" w:name="_Toc435616085"/>
      <w:bookmarkEnd w:id="79"/>
    </w:p>
    <w:p w14:paraId="5E2C31E8" w14:textId="77777777" w:rsidR="00C247AD" w:rsidRDefault="00C247AD" w:rsidP="00797B2E">
      <w:pPr>
        <w:pStyle w:val="Botknormal"/>
        <w:spacing w:line="240" w:lineRule="auto"/>
        <w:rPr>
          <w:i/>
          <w:iCs/>
        </w:rPr>
      </w:pPr>
    </w:p>
    <w:p w14:paraId="311DE2FB" w14:textId="6C5BF9F9" w:rsidR="00C247AD" w:rsidRDefault="00C247AD" w:rsidP="00C247AD">
      <w:pPr>
        <w:pStyle w:val="BkRub3"/>
      </w:pPr>
      <w:bookmarkStart w:id="127" w:name="_Toc96675092"/>
      <w:r>
        <w:t>Uppvärmning</w:t>
      </w:r>
      <w:bookmarkEnd w:id="127"/>
    </w:p>
    <w:p w14:paraId="5ABC518E" w14:textId="1F91AAFD" w:rsidR="00C247AD" w:rsidRPr="00C247AD" w:rsidRDefault="00C247AD" w:rsidP="00C247AD">
      <w:pPr>
        <w:pStyle w:val="Botknormal"/>
      </w:pPr>
      <w:bookmarkStart w:id="128" w:name="_Hlk72335109"/>
      <w:r w:rsidRPr="00C247AD">
        <w:t xml:space="preserve">Samtliga bostäder kan värmas upp med enskilda frånluftsvärmepumpar eller bergvärmeanläggningar. </w:t>
      </w:r>
      <w:bookmarkStart w:id="129" w:name="_Hlk72403404"/>
      <w:r w:rsidRPr="00C247AD">
        <w:t>Radhus och kedjehus har även möjlighet till en gemensam bergvärmeanläggning, vars servicehus kan lokaliseras till en separat byggrätt i plankartan.</w:t>
      </w:r>
      <w:bookmarkEnd w:id="129"/>
    </w:p>
    <w:p w14:paraId="50901624" w14:textId="77777777" w:rsidR="003951C4" w:rsidRDefault="00965C60" w:rsidP="00797B2E">
      <w:pPr>
        <w:pStyle w:val="BkRub1"/>
      </w:pPr>
      <w:bookmarkStart w:id="130" w:name="_Hlk31194215"/>
      <w:bookmarkStart w:id="131" w:name="_Toc96675093"/>
      <w:bookmarkEnd w:id="128"/>
      <w:r w:rsidRPr="003951C4">
        <w:lastRenderedPageBreak/>
        <w:t>Genomförande</w:t>
      </w:r>
      <w:bookmarkStart w:id="132" w:name="_Toc437417675"/>
      <w:bookmarkStart w:id="133" w:name="_Toc437417738"/>
      <w:bookmarkEnd w:id="131"/>
    </w:p>
    <w:p w14:paraId="42AE3221" w14:textId="77777777" w:rsidR="00C05712" w:rsidRPr="003951C4" w:rsidRDefault="00C05712" w:rsidP="003951C4">
      <w:pPr>
        <w:pStyle w:val="BkRub2"/>
      </w:pPr>
      <w:bookmarkStart w:id="134" w:name="_Toc96675094"/>
      <w:r w:rsidRPr="003951C4">
        <w:t>Organisatoriska frågor</w:t>
      </w:r>
      <w:bookmarkEnd w:id="132"/>
      <w:bookmarkEnd w:id="133"/>
      <w:bookmarkEnd w:id="134"/>
    </w:p>
    <w:p w14:paraId="2FC5E7AB" w14:textId="77777777" w:rsidR="00C05712" w:rsidRDefault="00C05712" w:rsidP="00E34AD1">
      <w:pPr>
        <w:pStyle w:val="BkRub3"/>
        <w:spacing w:after="0" w:line="240" w:lineRule="auto"/>
        <w:outlineLvl w:val="9"/>
      </w:pPr>
      <w:bookmarkStart w:id="135" w:name="_Toc437417739"/>
      <w:r w:rsidRPr="0047251A">
        <w:t>Tidplan</w:t>
      </w:r>
      <w:bookmarkEnd w:id="135"/>
    </w:p>
    <w:p w14:paraId="56555021" w14:textId="77777777" w:rsidR="009F6B1F" w:rsidRDefault="009F6B1F" w:rsidP="009F6B1F">
      <w:pPr>
        <w:widowControl w:val="0"/>
        <w:rPr>
          <w:sz w:val="24"/>
        </w:rPr>
      </w:pPr>
      <w:bookmarkStart w:id="136" w:name="_Hlk527549703"/>
      <w:r w:rsidRPr="00BA7D65">
        <w:rPr>
          <w:sz w:val="24"/>
        </w:rPr>
        <w:t>Följande tidplan gäller för detaljplanen:</w:t>
      </w:r>
    </w:p>
    <w:p w14:paraId="21EFE6FE" w14:textId="77777777" w:rsidR="009F6B1F" w:rsidRPr="00BA7D65" w:rsidRDefault="009F6B1F" w:rsidP="009F6B1F">
      <w:pPr>
        <w:widowControl w:val="0"/>
        <w:rPr>
          <w:sz w:val="24"/>
        </w:rPr>
      </w:pPr>
    </w:p>
    <w:p w14:paraId="6EC0D4F3" w14:textId="17D4E3C0" w:rsidR="009F6B1F" w:rsidRPr="00BA7D65" w:rsidRDefault="009F6B1F" w:rsidP="009F6B1F">
      <w:pPr>
        <w:widowControl w:val="0"/>
        <w:rPr>
          <w:sz w:val="24"/>
        </w:rPr>
      </w:pPr>
      <w:r w:rsidRPr="00BA7D65">
        <w:rPr>
          <w:sz w:val="24"/>
        </w:rPr>
        <w:t>Antagande</w:t>
      </w:r>
      <w:r w:rsidRPr="00BA7D65">
        <w:rPr>
          <w:sz w:val="24"/>
        </w:rPr>
        <w:tab/>
      </w:r>
      <w:r w:rsidRPr="00BA7D65">
        <w:rPr>
          <w:sz w:val="24"/>
        </w:rPr>
        <w:tab/>
      </w:r>
      <w:r w:rsidR="009F7D20">
        <w:rPr>
          <w:sz w:val="24"/>
        </w:rPr>
        <w:t>april</w:t>
      </w:r>
      <w:r>
        <w:rPr>
          <w:sz w:val="24"/>
        </w:rPr>
        <w:t xml:space="preserve"> </w:t>
      </w:r>
      <w:r w:rsidR="00A24B04">
        <w:rPr>
          <w:sz w:val="24"/>
        </w:rPr>
        <w:t xml:space="preserve">         </w:t>
      </w:r>
      <w:r w:rsidR="00B41AE4">
        <w:rPr>
          <w:sz w:val="24"/>
        </w:rPr>
        <w:t xml:space="preserve">     </w:t>
      </w:r>
      <w:r w:rsidR="009F7D20">
        <w:rPr>
          <w:sz w:val="24"/>
        </w:rPr>
        <w:t xml:space="preserve">     </w:t>
      </w:r>
      <w:r>
        <w:rPr>
          <w:sz w:val="24"/>
        </w:rPr>
        <w:t>202</w:t>
      </w:r>
      <w:r w:rsidR="009F7D20">
        <w:rPr>
          <w:sz w:val="24"/>
        </w:rPr>
        <w:t>2</w:t>
      </w:r>
    </w:p>
    <w:p w14:paraId="76B66CC1" w14:textId="0D022C28" w:rsidR="009F6B1F" w:rsidRPr="00BA7D65" w:rsidRDefault="009F6B1F" w:rsidP="009F6B1F">
      <w:pPr>
        <w:widowControl w:val="0"/>
        <w:rPr>
          <w:sz w:val="24"/>
        </w:rPr>
      </w:pPr>
      <w:r w:rsidRPr="00BA7D65">
        <w:rPr>
          <w:sz w:val="24"/>
        </w:rPr>
        <w:t xml:space="preserve">Laga </w:t>
      </w:r>
      <w:proofErr w:type="gramStart"/>
      <w:r w:rsidRPr="00BA7D65">
        <w:rPr>
          <w:sz w:val="24"/>
        </w:rPr>
        <w:t>kraft</w:t>
      </w:r>
      <w:r w:rsidRPr="00BA7D65">
        <w:rPr>
          <w:sz w:val="24"/>
        </w:rPr>
        <w:tab/>
      </w:r>
      <w:r w:rsidRPr="00BA7D65">
        <w:rPr>
          <w:sz w:val="24"/>
        </w:rPr>
        <w:tab/>
      </w:r>
      <w:r w:rsidR="009F7D20">
        <w:rPr>
          <w:sz w:val="24"/>
        </w:rPr>
        <w:t>maj</w:t>
      </w:r>
      <w:proofErr w:type="gramEnd"/>
      <w:r>
        <w:rPr>
          <w:sz w:val="24"/>
        </w:rPr>
        <w:t xml:space="preserve"> </w:t>
      </w:r>
      <w:r w:rsidR="00A24B04">
        <w:rPr>
          <w:sz w:val="24"/>
        </w:rPr>
        <w:t xml:space="preserve">          </w:t>
      </w:r>
      <w:r w:rsidR="009F7D20">
        <w:rPr>
          <w:sz w:val="24"/>
        </w:rPr>
        <w:t xml:space="preserve">          </w:t>
      </w:r>
      <w:r w:rsidRPr="00BA7D65">
        <w:rPr>
          <w:sz w:val="24"/>
        </w:rPr>
        <w:t>202</w:t>
      </w:r>
      <w:r w:rsidR="009F7D20">
        <w:rPr>
          <w:sz w:val="24"/>
        </w:rPr>
        <w:t>2</w:t>
      </w:r>
    </w:p>
    <w:p w14:paraId="4F771954" w14:textId="77777777" w:rsidR="009F6B1F" w:rsidRPr="00BA7D65" w:rsidRDefault="009F6B1F" w:rsidP="009F6B1F">
      <w:pPr>
        <w:widowControl w:val="0"/>
        <w:rPr>
          <w:sz w:val="24"/>
        </w:rPr>
      </w:pPr>
    </w:p>
    <w:p w14:paraId="2713970A" w14:textId="054F4771" w:rsidR="009F6B1F" w:rsidRPr="009F6B1F" w:rsidRDefault="009F6B1F" w:rsidP="009F6B1F">
      <w:pPr>
        <w:pStyle w:val="Botknormal"/>
      </w:pPr>
      <w:r w:rsidRPr="00BA7D65">
        <w:t xml:space="preserve">Tidplanen är preliminär och kan komma att ändras. </w:t>
      </w:r>
      <w:bookmarkEnd w:id="136"/>
      <w:r w:rsidRPr="00BA7D65">
        <w:t>När detaljplanen har vunnit laga kraft kan lantmäteriförrättningar och ansökningar om lov (exempelvis bygglov) enligt detaljplanen prövas</w:t>
      </w:r>
      <w:r w:rsidR="0057081E">
        <w:t>.</w:t>
      </w:r>
    </w:p>
    <w:p w14:paraId="35962736" w14:textId="77777777" w:rsidR="00C05712" w:rsidRPr="00627253" w:rsidRDefault="00C05712" w:rsidP="00E34AD1">
      <w:pPr>
        <w:pStyle w:val="Botknormal"/>
        <w:keepLines/>
        <w:suppressAutoHyphens/>
        <w:spacing w:line="240" w:lineRule="auto"/>
        <w:rPr>
          <w:color w:val="4F81BD"/>
        </w:rPr>
      </w:pPr>
    </w:p>
    <w:p w14:paraId="5C6B0E85" w14:textId="77777777" w:rsidR="00C05712" w:rsidRPr="003951C4" w:rsidRDefault="00C05712" w:rsidP="003951C4">
      <w:pPr>
        <w:pStyle w:val="BkRub3"/>
      </w:pPr>
      <w:bookmarkStart w:id="137" w:name="_Toc437417740"/>
      <w:bookmarkStart w:id="138" w:name="_Toc96675095"/>
      <w:r w:rsidRPr="003951C4">
        <w:t>Genomförandetid</w:t>
      </w:r>
      <w:bookmarkEnd w:id="137"/>
      <w:bookmarkEnd w:id="138"/>
    </w:p>
    <w:p w14:paraId="1218DE3C" w14:textId="3B119D9C" w:rsidR="008A5A27" w:rsidRDefault="008A5A27" w:rsidP="00E34AD1">
      <w:pPr>
        <w:pStyle w:val="Botknormal"/>
        <w:keepLines/>
        <w:suppressAutoHyphens/>
        <w:spacing w:line="240" w:lineRule="auto"/>
      </w:pPr>
      <w:r w:rsidRPr="00907409">
        <w:t xml:space="preserve">Genomförandetiden </w:t>
      </w:r>
      <w:r>
        <w:t>är</w:t>
      </w:r>
      <w:r w:rsidRPr="00907409">
        <w:t xml:space="preserve"> </w:t>
      </w:r>
      <w:r w:rsidR="0081681C">
        <w:t>15</w:t>
      </w:r>
      <w:r w:rsidRPr="002E489E">
        <w:rPr>
          <w:color w:val="FF0000"/>
        </w:rPr>
        <w:t xml:space="preserve"> </w:t>
      </w:r>
      <w:r w:rsidRPr="00907409">
        <w:t xml:space="preserve">år </w:t>
      </w:r>
      <w:r w:rsidR="0081681C" w:rsidRPr="00907409">
        <w:t>efter det att planen vunnit laga kraft</w:t>
      </w:r>
      <w:r w:rsidR="004E3C9D">
        <w:t>.</w:t>
      </w:r>
    </w:p>
    <w:p w14:paraId="5F125612" w14:textId="77777777" w:rsidR="00C05712" w:rsidRPr="00627253" w:rsidRDefault="00C05712" w:rsidP="00E34AD1">
      <w:pPr>
        <w:pStyle w:val="BkRub2"/>
        <w:keepNext w:val="0"/>
        <w:keepLines/>
        <w:spacing w:after="0" w:line="240" w:lineRule="auto"/>
        <w:outlineLvl w:val="9"/>
        <w:rPr>
          <w:color w:val="4F81BD"/>
        </w:rPr>
      </w:pPr>
    </w:p>
    <w:p w14:paraId="07374DB4" w14:textId="738C5F2C" w:rsidR="00A20502" w:rsidRPr="004B0172" w:rsidRDefault="00C05712" w:rsidP="004B0172">
      <w:pPr>
        <w:pStyle w:val="BkRub3"/>
      </w:pPr>
      <w:bookmarkStart w:id="139" w:name="_Toc437417741"/>
      <w:bookmarkStart w:id="140" w:name="_Toc96675096"/>
      <w:r w:rsidRPr="003951C4">
        <w:t>Huvudmannaskap</w:t>
      </w:r>
      <w:bookmarkEnd w:id="139"/>
      <w:bookmarkEnd w:id="140"/>
    </w:p>
    <w:p w14:paraId="3590A40B" w14:textId="2D2CBFF5" w:rsidR="00591FC5" w:rsidRPr="004B0172" w:rsidRDefault="009F6B1F" w:rsidP="004B0172">
      <w:pPr>
        <w:pStyle w:val="Botknormal"/>
      </w:pPr>
      <w:r w:rsidRPr="004B0172">
        <w:t xml:space="preserve">Enskilt </w:t>
      </w:r>
      <w:bookmarkStart w:id="141" w:name="_Hlk72329839"/>
      <w:r w:rsidRPr="004B0172">
        <w:t>huvudmannaskap</w:t>
      </w:r>
      <w:bookmarkEnd w:id="141"/>
      <w:r w:rsidRPr="004B0172">
        <w:t xml:space="preserve"> för allmän platsmark, väg och VA.</w:t>
      </w:r>
      <w:r w:rsidR="00790EED" w:rsidRPr="004B0172">
        <w:t xml:space="preserve"> Inom Grödinge landsbygd är områdena planlagda med enskilt huvudmannaskap och förvaltas traditionellt av föreningar.</w:t>
      </w:r>
      <w:r w:rsidR="00591FC5" w:rsidRPr="004B0172">
        <w:t xml:space="preserve"> Med enskilt huvudmannaskap blir avståndet mellan </w:t>
      </w:r>
      <w:r w:rsidR="00703E29" w:rsidRPr="004B0172">
        <w:t xml:space="preserve">användare och </w:t>
      </w:r>
      <w:r w:rsidR="00AC12F2" w:rsidRPr="004B0172">
        <w:t xml:space="preserve">beställare </w:t>
      </w:r>
      <w:r w:rsidR="00703E29" w:rsidRPr="004B0172">
        <w:t xml:space="preserve">mindre och </w:t>
      </w:r>
      <w:r w:rsidR="00AC12F2" w:rsidRPr="004B0172">
        <w:t xml:space="preserve">därmed blir förvaltningen bättre till samma </w:t>
      </w:r>
      <w:r w:rsidR="00AC12F2" w:rsidRPr="009F7D20">
        <w:t>kostnad.</w:t>
      </w:r>
      <w:r w:rsidR="004925E9" w:rsidRPr="009F7D20">
        <w:t xml:space="preserve"> Ingen kommunal verksamhet med allmänt intresse planeras inom området, utan erhålls i närmaste tätort, Vårsta.</w:t>
      </w:r>
    </w:p>
    <w:p w14:paraId="6A9DFA4E" w14:textId="77777777" w:rsidR="00C05712" w:rsidRPr="00627253" w:rsidRDefault="00C05712" w:rsidP="00E34AD1">
      <w:pPr>
        <w:pStyle w:val="Botknormal"/>
        <w:keepLines/>
        <w:suppressAutoHyphens/>
        <w:spacing w:line="240" w:lineRule="auto"/>
        <w:rPr>
          <w:color w:val="4F81BD"/>
        </w:rPr>
      </w:pPr>
    </w:p>
    <w:p w14:paraId="49986B9C" w14:textId="77777777" w:rsidR="00C05712" w:rsidRPr="003951C4" w:rsidRDefault="00C05712" w:rsidP="003951C4">
      <w:pPr>
        <w:pStyle w:val="BkRub3"/>
      </w:pPr>
      <w:bookmarkStart w:id="142" w:name="_Toc437417742"/>
      <w:bookmarkStart w:id="143" w:name="_Toc96675097"/>
      <w:r w:rsidRPr="003951C4">
        <w:t>Ansvarsfördelning</w:t>
      </w:r>
      <w:bookmarkEnd w:id="142"/>
      <w:bookmarkEnd w:id="143"/>
    </w:p>
    <w:p w14:paraId="77652160" w14:textId="77777777" w:rsidR="009F6B1F" w:rsidRPr="009F6B1F" w:rsidRDefault="009F6B1F" w:rsidP="009F6B1F">
      <w:pPr>
        <w:widowControl w:val="0"/>
        <w:rPr>
          <w:sz w:val="24"/>
        </w:rPr>
      </w:pPr>
      <w:r w:rsidRPr="009F6B1F">
        <w:rPr>
          <w:sz w:val="24"/>
        </w:rPr>
        <w:t xml:space="preserve">Fastighetsägaren ansvarar för utbyggnad av kvartersmark, va-anläggningar, vägar och allmänna platser med enskilt huvudmannaskap. </w:t>
      </w:r>
    </w:p>
    <w:p w14:paraId="7DBE5AAE" w14:textId="77777777" w:rsidR="009F6B1F" w:rsidRPr="009F6B1F" w:rsidRDefault="009F6B1F" w:rsidP="009F6B1F">
      <w:pPr>
        <w:widowControl w:val="0"/>
        <w:rPr>
          <w:sz w:val="24"/>
        </w:rPr>
      </w:pPr>
    </w:p>
    <w:p w14:paraId="0AA9BA54" w14:textId="77777777" w:rsidR="009F6B1F" w:rsidRPr="009F6B1F" w:rsidRDefault="009F6B1F" w:rsidP="009F6B1F">
      <w:pPr>
        <w:widowControl w:val="0"/>
        <w:rPr>
          <w:sz w:val="24"/>
        </w:rPr>
      </w:pPr>
      <w:r w:rsidRPr="009F6B1F">
        <w:rPr>
          <w:sz w:val="24"/>
        </w:rPr>
        <w:t>Gemensamhetsanläggning bör skapas för drift och skötsel av vägar, va-anläggningar och allmänna platser med enskilt huvudmannaskap.</w:t>
      </w:r>
    </w:p>
    <w:p w14:paraId="27437728" w14:textId="77777777" w:rsidR="00C05712" w:rsidRPr="00627253" w:rsidRDefault="00C05712" w:rsidP="00E34AD1">
      <w:pPr>
        <w:pStyle w:val="Botknormal"/>
        <w:keepLines/>
        <w:suppressAutoHyphens/>
        <w:spacing w:line="240" w:lineRule="auto"/>
        <w:rPr>
          <w:color w:val="4F81BD"/>
        </w:rPr>
      </w:pPr>
    </w:p>
    <w:p w14:paraId="623EF28D" w14:textId="77777777" w:rsidR="00C05712" w:rsidRPr="003951C4" w:rsidRDefault="00C05712" w:rsidP="003951C4">
      <w:pPr>
        <w:pStyle w:val="BkRub3"/>
      </w:pPr>
      <w:bookmarkStart w:id="144" w:name="_Toc437417743"/>
      <w:bookmarkStart w:id="145" w:name="_Toc96675098"/>
      <w:r w:rsidRPr="003951C4">
        <w:t>Avtal</w:t>
      </w:r>
      <w:bookmarkEnd w:id="144"/>
      <w:bookmarkEnd w:id="145"/>
    </w:p>
    <w:p w14:paraId="23EBEDD5" w14:textId="77777777" w:rsidR="008A5A27" w:rsidRPr="00E91F2A" w:rsidRDefault="008A5A27" w:rsidP="00E34AD1">
      <w:pPr>
        <w:pStyle w:val="Botknormal"/>
        <w:keepLines/>
        <w:suppressAutoHyphens/>
        <w:spacing w:line="240" w:lineRule="auto"/>
      </w:pPr>
      <w:r w:rsidRPr="00E91F2A">
        <w:t xml:space="preserve">Gällande plankostnadsavtal mellan kommunen och </w:t>
      </w:r>
      <w:r w:rsidR="00A24B04">
        <w:t>e</w:t>
      </w:r>
      <w:r w:rsidRPr="00E91F2A">
        <w:t>xploatören utgör grunden för pågående detaljplanearbete.</w:t>
      </w:r>
    </w:p>
    <w:p w14:paraId="2D0FB95B" w14:textId="77777777" w:rsidR="008A5A27" w:rsidRPr="002E78C2" w:rsidRDefault="008A5A27" w:rsidP="00E34AD1">
      <w:pPr>
        <w:pStyle w:val="Botknormal"/>
        <w:keepLines/>
        <w:suppressAutoHyphens/>
        <w:spacing w:line="240" w:lineRule="auto"/>
        <w:rPr>
          <w:color w:val="FF0000"/>
        </w:rPr>
      </w:pPr>
    </w:p>
    <w:p w14:paraId="4F469BA5" w14:textId="77777777" w:rsidR="008A5A27" w:rsidRPr="002E78C2" w:rsidRDefault="008A5A27" w:rsidP="00E34AD1">
      <w:pPr>
        <w:pStyle w:val="Botknormal"/>
        <w:keepLines/>
        <w:suppressAutoHyphens/>
        <w:spacing w:line="240" w:lineRule="auto"/>
        <w:rPr>
          <w:color w:val="FF0000"/>
        </w:rPr>
      </w:pPr>
    </w:p>
    <w:p w14:paraId="62CDDCA2" w14:textId="77777777" w:rsidR="00C05712" w:rsidRPr="003951C4" w:rsidRDefault="00C05712" w:rsidP="003951C4">
      <w:pPr>
        <w:pStyle w:val="BkRub2"/>
      </w:pPr>
      <w:bookmarkStart w:id="146" w:name="_Toc437417676"/>
      <w:bookmarkStart w:id="147" w:name="_Toc437417744"/>
      <w:bookmarkStart w:id="148" w:name="_Toc96675099"/>
      <w:r w:rsidRPr="003951C4">
        <w:lastRenderedPageBreak/>
        <w:t>Fastighetsrättsliga frågor</w:t>
      </w:r>
      <w:bookmarkEnd w:id="146"/>
      <w:bookmarkEnd w:id="147"/>
      <w:bookmarkEnd w:id="148"/>
    </w:p>
    <w:p w14:paraId="0E962EF0" w14:textId="77777777" w:rsidR="00E91F2A" w:rsidRPr="003951C4" w:rsidRDefault="00C05712" w:rsidP="003951C4">
      <w:pPr>
        <w:pStyle w:val="BkRub3"/>
      </w:pPr>
      <w:bookmarkStart w:id="149" w:name="_Toc437417745"/>
      <w:bookmarkStart w:id="150" w:name="_Toc96675100"/>
      <w:r w:rsidRPr="003951C4">
        <w:t>Fastighetsbildning</w:t>
      </w:r>
      <w:bookmarkEnd w:id="149"/>
      <w:bookmarkEnd w:id="150"/>
    </w:p>
    <w:p w14:paraId="329358DF" w14:textId="7ED0B62C" w:rsidR="00E91F2A" w:rsidRDefault="00E91F2A" w:rsidP="00E91F2A">
      <w:pPr>
        <w:pStyle w:val="Botknormal"/>
      </w:pPr>
      <w:r w:rsidRPr="00E91F2A">
        <w:t>När detaljplanen vunnit laga kraft kan fastighetsbildning ske i enlighet med planen. Vid ett fastighetsrättsligt genomförande av detaljplanen är det Lantmäteriet som genom lantmäteriförrättning prövar frågor om fastighetsbildning. Fastighetsägaren ansvarar för att ansökningar om avstyckning, ledningsrätt, bildande av gemensamhetsanläggning för drift, skötsel och underhåll och att bilda en samfällighetsförening för att förvalta gemensamhetsanläggning inkommer till Lantmäteriet.</w:t>
      </w:r>
    </w:p>
    <w:p w14:paraId="2774D082" w14:textId="77777777" w:rsidR="00D5627E" w:rsidRPr="009F7D20" w:rsidRDefault="00D5627E" w:rsidP="00E91F2A">
      <w:pPr>
        <w:pStyle w:val="Botknormal"/>
        <w:rPr>
          <w:rFonts w:ascii="Calibri" w:hAnsi="Calibri" w:cs="Calibri"/>
          <w:szCs w:val="22"/>
        </w:rPr>
      </w:pPr>
    </w:p>
    <w:p w14:paraId="3309EF06" w14:textId="27939713" w:rsidR="00FD3F3D" w:rsidRPr="009F7D20" w:rsidRDefault="00456015" w:rsidP="00E91F2A">
      <w:pPr>
        <w:pStyle w:val="Botknormal"/>
        <w:rPr>
          <w:rFonts w:ascii="Calibri" w:hAnsi="Calibri" w:cs="Calibri"/>
          <w:sz w:val="22"/>
          <w:szCs w:val="22"/>
        </w:rPr>
      </w:pPr>
      <w:r w:rsidRPr="009F7D20">
        <w:rPr>
          <w:rFonts w:ascii="Calibri" w:hAnsi="Calibri" w:cs="Calibri"/>
          <w:sz w:val="22"/>
          <w:szCs w:val="22"/>
        </w:rPr>
        <w:t>Föreslagna gemensamhetsanläggningar inom planområdet</w:t>
      </w:r>
      <w:r w:rsidR="00D5627E" w:rsidRPr="009F7D20">
        <w:rPr>
          <w:rFonts w:ascii="Calibri" w:hAnsi="Calibri" w:cs="Calibri"/>
          <w:sz w:val="22"/>
          <w:szCs w:val="22"/>
        </w:rPr>
        <w:t>.</w:t>
      </w:r>
    </w:p>
    <w:p w14:paraId="64178D37" w14:textId="4A26B557" w:rsidR="00D5627E" w:rsidRPr="009F7D20" w:rsidRDefault="00D5627E" w:rsidP="00E91F2A">
      <w:pPr>
        <w:pStyle w:val="Botknormal"/>
        <w:rPr>
          <w:rFonts w:ascii="Calibri" w:hAnsi="Calibri" w:cs="Calibri"/>
          <w:sz w:val="22"/>
          <w:szCs w:val="22"/>
        </w:rPr>
      </w:pPr>
    </w:p>
    <w:tbl>
      <w:tblPr>
        <w:tblW w:w="7933" w:type="dxa"/>
        <w:tblCellMar>
          <w:left w:w="70" w:type="dxa"/>
          <w:right w:w="70" w:type="dxa"/>
        </w:tblCellMar>
        <w:tblLook w:val="04A0" w:firstRow="1" w:lastRow="0" w:firstColumn="1" w:lastColumn="0" w:noHBand="0" w:noVBand="1"/>
      </w:tblPr>
      <w:tblGrid>
        <w:gridCol w:w="449"/>
        <w:gridCol w:w="2400"/>
        <w:gridCol w:w="2304"/>
        <w:gridCol w:w="2780"/>
      </w:tblGrid>
      <w:tr w:rsidR="009F7D20" w:rsidRPr="009F7D20" w14:paraId="2A48CB0E" w14:textId="77777777" w:rsidTr="00AA49C6">
        <w:trPr>
          <w:trHeight w:val="255"/>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074A"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GA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5079AB27"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Ändamål</w:t>
            </w:r>
          </w:p>
        </w:tc>
        <w:tc>
          <w:tcPr>
            <w:tcW w:w="2304" w:type="dxa"/>
            <w:tcBorders>
              <w:top w:val="single" w:sz="4" w:space="0" w:color="auto"/>
              <w:left w:val="nil"/>
              <w:bottom w:val="single" w:sz="4" w:space="0" w:color="auto"/>
              <w:right w:val="single" w:sz="4" w:space="0" w:color="auto"/>
            </w:tcBorders>
            <w:shd w:val="clear" w:color="auto" w:fill="auto"/>
            <w:noWrap/>
            <w:vAlign w:val="bottom"/>
            <w:hideMark/>
          </w:tcPr>
          <w:p w14:paraId="66A7C803"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Last</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4DB11AEB"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Deltagande fastigheter</w:t>
            </w:r>
          </w:p>
        </w:tc>
      </w:tr>
      <w:tr w:rsidR="009F7D20" w:rsidRPr="009F7D20" w14:paraId="64B6F091" w14:textId="77777777" w:rsidTr="00AA49C6">
        <w:trPr>
          <w:trHeight w:val="255"/>
        </w:trPr>
        <w:tc>
          <w:tcPr>
            <w:tcW w:w="449" w:type="dxa"/>
            <w:tcBorders>
              <w:top w:val="nil"/>
              <w:left w:val="single" w:sz="4" w:space="0" w:color="auto"/>
              <w:bottom w:val="nil"/>
              <w:right w:val="single" w:sz="4" w:space="0" w:color="auto"/>
            </w:tcBorders>
            <w:shd w:val="clear" w:color="auto" w:fill="auto"/>
            <w:noWrap/>
            <w:vAlign w:val="bottom"/>
            <w:hideMark/>
          </w:tcPr>
          <w:p w14:paraId="45A28F15"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 </w:t>
            </w:r>
          </w:p>
        </w:tc>
        <w:tc>
          <w:tcPr>
            <w:tcW w:w="2400" w:type="dxa"/>
            <w:tcBorders>
              <w:top w:val="nil"/>
              <w:left w:val="nil"/>
              <w:bottom w:val="nil"/>
              <w:right w:val="single" w:sz="4" w:space="0" w:color="auto"/>
            </w:tcBorders>
            <w:shd w:val="clear" w:color="auto" w:fill="auto"/>
            <w:noWrap/>
            <w:vAlign w:val="bottom"/>
            <w:hideMark/>
          </w:tcPr>
          <w:p w14:paraId="0857FEE9" w14:textId="7EED6EF6" w:rsidR="00AA49C6" w:rsidRPr="009F7D20" w:rsidRDefault="00AA49C6" w:rsidP="00AA49C6">
            <w:pPr>
              <w:rPr>
                <w:rFonts w:ascii="Calibri" w:hAnsi="Calibri" w:cs="Calibri"/>
                <w:sz w:val="22"/>
                <w:szCs w:val="22"/>
              </w:rPr>
            </w:pPr>
            <w:r w:rsidRPr="009F7D20">
              <w:rPr>
                <w:rFonts w:ascii="Calibri" w:hAnsi="Calibri" w:cs="Calibri"/>
                <w:sz w:val="22"/>
                <w:szCs w:val="22"/>
              </w:rPr>
              <w:t>Byggnation, drift, skötsel och underhåll av va-anläggningar och vägar</w:t>
            </w:r>
          </w:p>
        </w:tc>
        <w:tc>
          <w:tcPr>
            <w:tcW w:w="2304" w:type="dxa"/>
            <w:tcBorders>
              <w:top w:val="nil"/>
              <w:left w:val="nil"/>
              <w:bottom w:val="nil"/>
              <w:right w:val="single" w:sz="4" w:space="0" w:color="auto"/>
            </w:tcBorders>
            <w:shd w:val="clear" w:color="auto" w:fill="auto"/>
            <w:noWrap/>
            <w:vAlign w:val="bottom"/>
            <w:hideMark/>
          </w:tcPr>
          <w:p w14:paraId="1960798E" w14:textId="2409C9AB" w:rsidR="00AA49C6" w:rsidRPr="009F7D20" w:rsidRDefault="00AA49C6" w:rsidP="00AA49C6">
            <w:pPr>
              <w:rPr>
                <w:rFonts w:ascii="Calibri" w:hAnsi="Calibri" w:cs="Calibri"/>
                <w:sz w:val="22"/>
                <w:szCs w:val="22"/>
              </w:rPr>
            </w:pPr>
            <w:r w:rsidRPr="009F7D20">
              <w:rPr>
                <w:rFonts w:ascii="Calibri" w:hAnsi="Calibri" w:cs="Calibri"/>
                <w:sz w:val="22"/>
                <w:szCs w:val="22"/>
              </w:rPr>
              <w:t>Snäckstavik 3:110</w:t>
            </w:r>
          </w:p>
          <w:p w14:paraId="268A6DBA" w14:textId="77777777" w:rsidR="00AA49C6" w:rsidRPr="009F7D20" w:rsidRDefault="00AA49C6" w:rsidP="00AA49C6">
            <w:pPr>
              <w:rPr>
                <w:rFonts w:ascii="Calibri" w:hAnsi="Calibri" w:cs="Calibri"/>
                <w:sz w:val="22"/>
                <w:szCs w:val="22"/>
              </w:rPr>
            </w:pPr>
          </w:p>
          <w:p w14:paraId="32DAE1CC" w14:textId="24B39B7B" w:rsidR="00AA49C6" w:rsidRPr="009F7D20" w:rsidRDefault="00AA49C6" w:rsidP="00AA49C6">
            <w:pPr>
              <w:rPr>
                <w:rFonts w:ascii="Calibri" w:hAnsi="Calibri" w:cs="Calibri"/>
                <w:sz w:val="22"/>
                <w:szCs w:val="22"/>
              </w:rPr>
            </w:pPr>
          </w:p>
        </w:tc>
        <w:tc>
          <w:tcPr>
            <w:tcW w:w="2780" w:type="dxa"/>
            <w:tcBorders>
              <w:top w:val="nil"/>
              <w:left w:val="nil"/>
              <w:bottom w:val="nil"/>
              <w:right w:val="single" w:sz="4" w:space="0" w:color="auto"/>
            </w:tcBorders>
            <w:shd w:val="clear" w:color="auto" w:fill="auto"/>
            <w:noWrap/>
            <w:vAlign w:val="bottom"/>
            <w:hideMark/>
          </w:tcPr>
          <w:p w14:paraId="12152EF2" w14:textId="0A5C691C" w:rsidR="00AA49C6" w:rsidRPr="009F7D20" w:rsidRDefault="00AA49C6" w:rsidP="00AA49C6">
            <w:pPr>
              <w:rPr>
                <w:rFonts w:ascii="Calibri" w:hAnsi="Calibri" w:cs="Calibri"/>
                <w:sz w:val="22"/>
                <w:szCs w:val="22"/>
              </w:rPr>
            </w:pPr>
            <w:r w:rsidRPr="009F7D20">
              <w:rPr>
                <w:rFonts w:ascii="Calibri" w:hAnsi="Calibri" w:cs="Calibri"/>
                <w:sz w:val="22"/>
                <w:szCs w:val="22"/>
              </w:rPr>
              <w:t xml:space="preserve">De avstyckade fastigheterna och Snäckstavik 3:110  </w:t>
            </w:r>
          </w:p>
        </w:tc>
      </w:tr>
      <w:tr w:rsidR="009F7D20" w:rsidRPr="009F7D20" w14:paraId="25F6085F" w14:textId="77777777" w:rsidTr="00AA49C6">
        <w:trPr>
          <w:trHeight w:val="268"/>
        </w:trPr>
        <w:tc>
          <w:tcPr>
            <w:tcW w:w="449" w:type="dxa"/>
            <w:tcBorders>
              <w:top w:val="nil"/>
              <w:left w:val="single" w:sz="4" w:space="0" w:color="auto"/>
              <w:bottom w:val="single" w:sz="8" w:space="0" w:color="auto"/>
              <w:right w:val="single" w:sz="4" w:space="0" w:color="auto"/>
            </w:tcBorders>
            <w:shd w:val="clear" w:color="auto" w:fill="auto"/>
            <w:noWrap/>
            <w:vAlign w:val="bottom"/>
            <w:hideMark/>
          </w:tcPr>
          <w:p w14:paraId="5937CF9A"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 </w:t>
            </w:r>
          </w:p>
        </w:tc>
        <w:tc>
          <w:tcPr>
            <w:tcW w:w="2400" w:type="dxa"/>
            <w:tcBorders>
              <w:top w:val="nil"/>
              <w:left w:val="nil"/>
              <w:bottom w:val="single" w:sz="8" w:space="0" w:color="auto"/>
              <w:right w:val="single" w:sz="4" w:space="0" w:color="auto"/>
            </w:tcBorders>
            <w:shd w:val="clear" w:color="auto" w:fill="auto"/>
            <w:noWrap/>
            <w:vAlign w:val="bottom"/>
            <w:hideMark/>
          </w:tcPr>
          <w:p w14:paraId="4D243A7C" w14:textId="34AFB79F" w:rsidR="00AA49C6" w:rsidRPr="009F7D20" w:rsidRDefault="00AA49C6" w:rsidP="00AA49C6">
            <w:pPr>
              <w:rPr>
                <w:rFonts w:ascii="Calibri" w:hAnsi="Calibri" w:cs="Calibri"/>
                <w:sz w:val="22"/>
                <w:szCs w:val="22"/>
              </w:rPr>
            </w:pPr>
          </w:p>
        </w:tc>
        <w:tc>
          <w:tcPr>
            <w:tcW w:w="2304" w:type="dxa"/>
            <w:tcBorders>
              <w:top w:val="nil"/>
              <w:left w:val="nil"/>
              <w:bottom w:val="single" w:sz="8" w:space="0" w:color="auto"/>
              <w:right w:val="single" w:sz="4" w:space="0" w:color="auto"/>
            </w:tcBorders>
            <w:shd w:val="clear" w:color="auto" w:fill="auto"/>
            <w:noWrap/>
            <w:vAlign w:val="bottom"/>
            <w:hideMark/>
          </w:tcPr>
          <w:p w14:paraId="01E48456"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 </w:t>
            </w:r>
          </w:p>
        </w:tc>
        <w:tc>
          <w:tcPr>
            <w:tcW w:w="2780" w:type="dxa"/>
            <w:tcBorders>
              <w:top w:val="nil"/>
              <w:left w:val="nil"/>
              <w:bottom w:val="single" w:sz="8" w:space="0" w:color="auto"/>
              <w:right w:val="single" w:sz="4" w:space="0" w:color="auto"/>
            </w:tcBorders>
            <w:shd w:val="clear" w:color="auto" w:fill="auto"/>
            <w:noWrap/>
            <w:vAlign w:val="bottom"/>
            <w:hideMark/>
          </w:tcPr>
          <w:p w14:paraId="36B59030" w14:textId="4323EEC7" w:rsidR="00AA49C6" w:rsidRPr="009F7D20" w:rsidRDefault="00AA49C6" w:rsidP="00AA49C6">
            <w:pPr>
              <w:rPr>
                <w:rFonts w:ascii="Calibri" w:hAnsi="Calibri" w:cs="Calibri"/>
                <w:sz w:val="22"/>
                <w:szCs w:val="22"/>
              </w:rPr>
            </w:pPr>
          </w:p>
        </w:tc>
      </w:tr>
      <w:tr w:rsidR="009F7D20" w:rsidRPr="009F7D20" w14:paraId="35217A9C" w14:textId="77777777" w:rsidTr="00AA49C6">
        <w:trPr>
          <w:trHeight w:val="255"/>
        </w:trPr>
        <w:tc>
          <w:tcPr>
            <w:tcW w:w="449" w:type="dxa"/>
            <w:tcBorders>
              <w:top w:val="nil"/>
              <w:left w:val="single" w:sz="4" w:space="0" w:color="auto"/>
              <w:bottom w:val="nil"/>
              <w:right w:val="single" w:sz="4" w:space="0" w:color="auto"/>
            </w:tcBorders>
            <w:shd w:val="clear" w:color="auto" w:fill="auto"/>
            <w:noWrap/>
            <w:vAlign w:val="bottom"/>
            <w:hideMark/>
          </w:tcPr>
          <w:p w14:paraId="6AABDD28"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 </w:t>
            </w:r>
          </w:p>
        </w:tc>
        <w:tc>
          <w:tcPr>
            <w:tcW w:w="2400" w:type="dxa"/>
            <w:tcBorders>
              <w:top w:val="nil"/>
              <w:left w:val="nil"/>
              <w:bottom w:val="nil"/>
              <w:right w:val="single" w:sz="4" w:space="0" w:color="auto"/>
            </w:tcBorders>
            <w:shd w:val="clear" w:color="auto" w:fill="auto"/>
            <w:noWrap/>
            <w:vAlign w:val="bottom"/>
            <w:hideMark/>
          </w:tcPr>
          <w:p w14:paraId="5E502DA8" w14:textId="2814E0CB" w:rsidR="00AA49C6" w:rsidRPr="009F7D20" w:rsidRDefault="00AA49C6" w:rsidP="00AA49C6">
            <w:pPr>
              <w:rPr>
                <w:rFonts w:ascii="Calibri" w:hAnsi="Calibri" w:cs="Calibri"/>
                <w:sz w:val="22"/>
                <w:szCs w:val="22"/>
              </w:rPr>
            </w:pPr>
            <w:r w:rsidRPr="009F7D20">
              <w:rPr>
                <w:rFonts w:ascii="Calibri" w:hAnsi="Calibri" w:cs="Calibri"/>
                <w:sz w:val="22"/>
                <w:szCs w:val="22"/>
              </w:rPr>
              <w:t>Byggnation, drift, skötsel och underhåll av allmänna platser med enskilt huvudmannaskap.</w:t>
            </w:r>
          </w:p>
        </w:tc>
        <w:tc>
          <w:tcPr>
            <w:tcW w:w="2304" w:type="dxa"/>
            <w:tcBorders>
              <w:top w:val="nil"/>
              <w:left w:val="nil"/>
              <w:bottom w:val="nil"/>
              <w:right w:val="single" w:sz="4" w:space="0" w:color="auto"/>
            </w:tcBorders>
            <w:shd w:val="clear" w:color="auto" w:fill="auto"/>
            <w:noWrap/>
            <w:vAlign w:val="bottom"/>
            <w:hideMark/>
          </w:tcPr>
          <w:p w14:paraId="6F7DFED1" w14:textId="27A052C9" w:rsidR="00AA49C6" w:rsidRPr="009F7D20" w:rsidRDefault="00AA49C6" w:rsidP="00AA49C6">
            <w:pPr>
              <w:rPr>
                <w:rFonts w:ascii="Calibri" w:hAnsi="Calibri" w:cs="Calibri"/>
                <w:sz w:val="22"/>
                <w:szCs w:val="22"/>
              </w:rPr>
            </w:pPr>
            <w:r w:rsidRPr="009F7D20">
              <w:rPr>
                <w:rFonts w:ascii="Calibri" w:hAnsi="Calibri" w:cs="Calibri"/>
                <w:sz w:val="22"/>
                <w:szCs w:val="22"/>
              </w:rPr>
              <w:t>Snäckstavik 3:110</w:t>
            </w:r>
          </w:p>
          <w:p w14:paraId="4C94B72B" w14:textId="77777777" w:rsidR="00AA49C6" w:rsidRPr="009F7D20" w:rsidRDefault="00AA49C6" w:rsidP="00AA49C6">
            <w:pPr>
              <w:rPr>
                <w:rFonts w:ascii="Calibri" w:hAnsi="Calibri" w:cs="Calibri"/>
                <w:sz w:val="22"/>
                <w:szCs w:val="22"/>
              </w:rPr>
            </w:pPr>
          </w:p>
          <w:p w14:paraId="44F475F9" w14:textId="2523F515" w:rsidR="00AA49C6" w:rsidRPr="009F7D20" w:rsidRDefault="00AA49C6" w:rsidP="00AA49C6">
            <w:pPr>
              <w:rPr>
                <w:rFonts w:ascii="Calibri" w:hAnsi="Calibri" w:cs="Calibri"/>
                <w:sz w:val="22"/>
                <w:szCs w:val="22"/>
              </w:rPr>
            </w:pPr>
          </w:p>
        </w:tc>
        <w:tc>
          <w:tcPr>
            <w:tcW w:w="2780" w:type="dxa"/>
            <w:tcBorders>
              <w:top w:val="nil"/>
              <w:left w:val="nil"/>
              <w:bottom w:val="nil"/>
              <w:right w:val="single" w:sz="4" w:space="0" w:color="auto"/>
            </w:tcBorders>
            <w:shd w:val="clear" w:color="auto" w:fill="auto"/>
            <w:noWrap/>
            <w:vAlign w:val="bottom"/>
            <w:hideMark/>
          </w:tcPr>
          <w:p w14:paraId="715EB988" w14:textId="64F3D107" w:rsidR="00AA49C6" w:rsidRPr="009F7D20" w:rsidRDefault="00AA49C6" w:rsidP="00AA49C6">
            <w:pPr>
              <w:rPr>
                <w:rFonts w:ascii="Calibri" w:hAnsi="Calibri" w:cs="Calibri"/>
                <w:sz w:val="22"/>
                <w:szCs w:val="22"/>
              </w:rPr>
            </w:pPr>
            <w:r w:rsidRPr="009F7D20">
              <w:rPr>
                <w:rFonts w:ascii="Calibri" w:hAnsi="Calibri" w:cs="Calibri"/>
                <w:sz w:val="22"/>
                <w:szCs w:val="22"/>
              </w:rPr>
              <w:t xml:space="preserve">De avstyckade fastigheterna och Snäckstavik 3:110  </w:t>
            </w:r>
          </w:p>
        </w:tc>
      </w:tr>
      <w:tr w:rsidR="009F7D20" w:rsidRPr="009F7D20" w14:paraId="5A4CC02D" w14:textId="77777777" w:rsidTr="00AA49C6">
        <w:trPr>
          <w:trHeight w:val="255"/>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14:paraId="606993DA"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 </w:t>
            </w:r>
          </w:p>
        </w:tc>
        <w:tc>
          <w:tcPr>
            <w:tcW w:w="2400" w:type="dxa"/>
            <w:tcBorders>
              <w:top w:val="nil"/>
              <w:left w:val="nil"/>
              <w:bottom w:val="single" w:sz="4" w:space="0" w:color="auto"/>
              <w:right w:val="single" w:sz="4" w:space="0" w:color="auto"/>
            </w:tcBorders>
            <w:shd w:val="clear" w:color="auto" w:fill="auto"/>
            <w:noWrap/>
            <w:vAlign w:val="bottom"/>
            <w:hideMark/>
          </w:tcPr>
          <w:p w14:paraId="4D5A0296" w14:textId="44009EFE" w:rsidR="00AA49C6" w:rsidRPr="009F7D20" w:rsidRDefault="00AA49C6" w:rsidP="00AA49C6">
            <w:pPr>
              <w:rPr>
                <w:rFonts w:ascii="Calibri" w:hAnsi="Calibri" w:cs="Calibri"/>
                <w:sz w:val="22"/>
                <w:szCs w:val="22"/>
              </w:rPr>
            </w:pPr>
          </w:p>
        </w:tc>
        <w:tc>
          <w:tcPr>
            <w:tcW w:w="2304" w:type="dxa"/>
            <w:tcBorders>
              <w:top w:val="nil"/>
              <w:left w:val="nil"/>
              <w:bottom w:val="single" w:sz="4" w:space="0" w:color="auto"/>
              <w:right w:val="single" w:sz="4" w:space="0" w:color="auto"/>
            </w:tcBorders>
            <w:shd w:val="clear" w:color="auto" w:fill="auto"/>
            <w:noWrap/>
            <w:vAlign w:val="bottom"/>
            <w:hideMark/>
          </w:tcPr>
          <w:p w14:paraId="11222004" w14:textId="77777777" w:rsidR="00AA49C6" w:rsidRPr="009F7D20" w:rsidRDefault="00AA49C6" w:rsidP="00AA49C6">
            <w:pPr>
              <w:rPr>
                <w:rFonts w:ascii="Calibri" w:hAnsi="Calibri" w:cs="Calibri"/>
                <w:sz w:val="22"/>
                <w:szCs w:val="22"/>
              </w:rPr>
            </w:pPr>
            <w:r w:rsidRPr="009F7D20">
              <w:rPr>
                <w:rFonts w:ascii="Calibri" w:hAnsi="Calibri" w:cs="Calibri"/>
                <w:sz w:val="22"/>
                <w:szCs w:val="22"/>
              </w:rPr>
              <w:t> </w:t>
            </w:r>
          </w:p>
        </w:tc>
        <w:tc>
          <w:tcPr>
            <w:tcW w:w="2780" w:type="dxa"/>
            <w:tcBorders>
              <w:top w:val="nil"/>
              <w:left w:val="nil"/>
              <w:bottom w:val="single" w:sz="4" w:space="0" w:color="auto"/>
              <w:right w:val="single" w:sz="4" w:space="0" w:color="auto"/>
            </w:tcBorders>
            <w:shd w:val="clear" w:color="auto" w:fill="auto"/>
            <w:noWrap/>
            <w:vAlign w:val="bottom"/>
            <w:hideMark/>
          </w:tcPr>
          <w:p w14:paraId="65330607" w14:textId="36F3324B" w:rsidR="00AA49C6" w:rsidRPr="009F7D20" w:rsidRDefault="00AA49C6" w:rsidP="00AA49C6">
            <w:pPr>
              <w:rPr>
                <w:rFonts w:ascii="Calibri" w:hAnsi="Calibri" w:cs="Calibri"/>
                <w:sz w:val="22"/>
                <w:szCs w:val="22"/>
              </w:rPr>
            </w:pPr>
          </w:p>
        </w:tc>
      </w:tr>
    </w:tbl>
    <w:p w14:paraId="4A079F20" w14:textId="77777777" w:rsidR="00D5627E" w:rsidRPr="00D608A4" w:rsidRDefault="00D5627E" w:rsidP="00E91F2A">
      <w:pPr>
        <w:pStyle w:val="Botknormal"/>
        <w:rPr>
          <w:rFonts w:ascii="Calibri" w:hAnsi="Calibri" w:cs="Calibri"/>
          <w:color w:val="FF0000"/>
          <w:sz w:val="22"/>
          <w:szCs w:val="22"/>
        </w:rPr>
      </w:pPr>
    </w:p>
    <w:p w14:paraId="42CD37D2" w14:textId="55E33F0A" w:rsidR="00D5627E" w:rsidRDefault="00D5627E" w:rsidP="00E91F2A">
      <w:pPr>
        <w:pStyle w:val="Botknormal"/>
        <w:rPr>
          <w:rFonts w:ascii="Calibri" w:hAnsi="Calibri" w:cs="Calibri"/>
          <w:color w:val="000000"/>
          <w:sz w:val="22"/>
          <w:szCs w:val="22"/>
        </w:rPr>
      </w:pPr>
    </w:p>
    <w:p w14:paraId="09F654FA" w14:textId="77777777" w:rsidR="00D5627E" w:rsidRPr="00E91F2A" w:rsidRDefault="00D5627E" w:rsidP="00E91F2A">
      <w:pPr>
        <w:pStyle w:val="Botknormal"/>
      </w:pPr>
    </w:p>
    <w:p w14:paraId="59C538E1" w14:textId="77777777" w:rsidR="00C05712" w:rsidRPr="00815957" w:rsidRDefault="00C05712" w:rsidP="00E34AD1">
      <w:pPr>
        <w:pStyle w:val="Botknormal"/>
        <w:keepLines/>
        <w:suppressAutoHyphens/>
        <w:spacing w:line="240" w:lineRule="auto"/>
        <w:rPr>
          <w:color w:val="FF0000"/>
        </w:rPr>
      </w:pPr>
      <w:r w:rsidRPr="00815957">
        <w:rPr>
          <w:color w:val="FF0000"/>
        </w:rPr>
        <w:t xml:space="preserve"> </w:t>
      </w:r>
    </w:p>
    <w:p w14:paraId="7E23EFB8" w14:textId="3D2FA2D1" w:rsidR="00C05712" w:rsidRPr="003951C4" w:rsidRDefault="00C05712" w:rsidP="003951C4">
      <w:pPr>
        <w:pStyle w:val="BkRub3"/>
      </w:pPr>
      <w:bookmarkStart w:id="151" w:name="_Toc437417748"/>
      <w:bookmarkStart w:id="152" w:name="_Toc96675101"/>
      <w:r w:rsidRPr="003951C4">
        <w:t>Rättigheter</w:t>
      </w:r>
      <w:bookmarkEnd w:id="151"/>
      <w:bookmarkEnd w:id="152"/>
    </w:p>
    <w:p w14:paraId="43B059D5" w14:textId="77777777" w:rsidR="00E91F2A" w:rsidRDefault="00E91F2A" w:rsidP="00E91F2A">
      <w:pPr>
        <w:pStyle w:val="Botknormal"/>
        <w:rPr>
          <w:rFonts w:ascii="TimesNewRomanPSMT" w:hAnsi="TimesNewRomanPSMT" w:cs="TimesNewRomanPSMT"/>
          <w:szCs w:val="24"/>
        </w:rPr>
      </w:pPr>
      <w:r w:rsidRPr="00640ACD">
        <w:rPr>
          <w:rFonts w:ascii="TimesNewRomanPSMT" w:hAnsi="TimesNewRomanPSMT" w:cs="TimesNewRomanPSMT"/>
          <w:szCs w:val="24"/>
        </w:rPr>
        <w:t>Nedan redovisas de servitut, ledningsrätter eller gemensamhetsanläggningar som finns inskrivna i fastighetsregistret och gäller inom planområdet. Rättigheterna är antingen en förmån eller belastning för fastigheten</w:t>
      </w:r>
      <w:r>
        <w:rPr>
          <w:rFonts w:ascii="TimesNewRomanPSMT" w:hAnsi="TimesNewRomanPSMT" w:cs="TimesNewRomanPSMT"/>
          <w:szCs w:val="24"/>
        </w:rPr>
        <w:t>.</w:t>
      </w:r>
    </w:p>
    <w:p w14:paraId="5F73211C" w14:textId="77777777" w:rsidR="00E91F2A" w:rsidRDefault="00E91F2A" w:rsidP="00E91F2A">
      <w:pPr>
        <w:pStyle w:val="Botknormal"/>
        <w:rPr>
          <w:rFonts w:ascii="TimesNewRomanPSMT" w:hAnsi="TimesNewRomanPSMT" w:cs="TimesNewRomanPSMT"/>
          <w:szCs w:val="24"/>
        </w:rPr>
      </w:pPr>
    </w:p>
    <w:p w14:paraId="7A2478FB" w14:textId="77777777" w:rsidR="005B2D26" w:rsidRPr="00640ACD" w:rsidRDefault="005B2D26" w:rsidP="005B2D26">
      <w:pPr>
        <w:autoSpaceDE w:val="0"/>
        <w:autoSpaceDN w:val="0"/>
        <w:adjustRightInd w:val="0"/>
        <w:rPr>
          <w:rFonts w:ascii="TimesNewRomanPSMT" w:hAnsi="TimesNewRomanPSMT" w:cs="TimesNewRomanPSMT"/>
          <w:b/>
          <w:i/>
          <w:sz w:val="22"/>
          <w:szCs w:val="24"/>
        </w:rPr>
      </w:pPr>
      <w:r w:rsidRPr="00640ACD">
        <w:rPr>
          <w:rFonts w:ascii="TimesNewRomanPSMT" w:hAnsi="TimesNewRomanPSMT" w:cs="TimesNewRomanPSMT"/>
          <w:i/>
          <w:sz w:val="22"/>
          <w:szCs w:val="24"/>
        </w:rPr>
        <w:t>Servitut/ledningsrätt inom planområdet</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76"/>
        <w:gridCol w:w="1559"/>
        <w:gridCol w:w="1559"/>
        <w:gridCol w:w="2552"/>
      </w:tblGrid>
      <w:tr w:rsidR="005B2D26" w:rsidRPr="00640ACD" w14:paraId="5F17B26E" w14:textId="77777777" w:rsidTr="00510D86">
        <w:trPr>
          <w:trHeight w:val="435"/>
        </w:trPr>
        <w:tc>
          <w:tcPr>
            <w:tcW w:w="1730" w:type="dxa"/>
            <w:shd w:val="clear" w:color="auto" w:fill="auto"/>
          </w:tcPr>
          <w:p w14:paraId="64424113" w14:textId="77777777" w:rsidR="005B2D26" w:rsidRPr="00627253" w:rsidRDefault="005B2D26" w:rsidP="00510D86">
            <w:pPr>
              <w:autoSpaceDE w:val="0"/>
              <w:autoSpaceDN w:val="0"/>
              <w:adjustRightInd w:val="0"/>
              <w:jc w:val="center"/>
              <w:rPr>
                <w:b/>
              </w:rPr>
            </w:pPr>
            <w:r w:rsidRPr="00627253">
              <w:rPr>
                <w:b/>
              </w:rPr>
              <w:t>Rättighet</w:t>
            </w:r>
          </w:p>
        </w:tc>
        <w:tc>
          <w:tcPr>
            <w:tcW w:w="1276" w:type="dxa"/>
            <w:shd w:val="clear" w:color="auto" w:fill="auto"/>
          </w:tcPr>
          <w:p w14:paraId="5CC75489" w14:textId="77777777" w:rsidR="005B2D26" w:rsidRPr="00627253" w:rsidRDefault="005B2D26" w:rsidP="00510D86">
            <w:pPr>
              <w:autoSpaceDE w:val="0"/>
              <w:autoSpaceDN w:val="0"/>
              <w:adjustRightInd w:val="0"/>
              <w:jc w:val="center"/>
              <w:rPr>
                <w:b/>
              </w:rPr>
            </w:pPr>
            <w:r w:rsidRPr="00627253">
              <w:rPr>
                <w:b/>
              </w:rPr>
              <w:t>Ändamål</w:t>
            </w:r>
          </w:p>
        </w:tc>
        <w:tc>
          <w:tcPr>
            <w:tcW w:w="1559" w:type="dxa"/>
            <w:shd w:val="clear" w:color="auto" w:fill="auto"/>
          </w:tcPr>
          <w:p w14:paraId="6602F56B" w14:textId="77777777" w:rsidR="005B2D26" w:rsidRPr="00627253" w:rsidRDefault="005B2D26" w:rsidP="00510D86">
            <w:pPr>
              <w:autoSpaceDE w:val="0"/>
              <w:autoSpaceDN w:val="0"/>
              <w:adjustRightInd w:val="0"/>
              <w:jc w:val="center"/>
              <w:rPr>
                <w:b/>
              </w:rPr>
            </w:pPr>
            <w:r w:rsidRPr="00627253">
              <w:rPr>
                <w:b/>
              </w:rPr>
              <w:t>Akt</w:t>
            </w:r>
          </w:p>
        </w:tc>
        <w:tc>
          <w:tcPr>
            <w:tcW w:w="1559" w:type="dxa"/>
            <w:shd w:val="clear" w:color="auto" w:fill="auto"/>
          </w:tcPr>
          <w:p w14:paraId="1A8DE80F" w14:textId="77777777" w:rsidR="005B2D26" w:rsidRPr="00627253" w:rsidRDefault="005B2D26" w:rsidP="00510D86">
            <w:pPr>
              <w:autoSpaceDE w:val="0"/>
              <w:autoSpaceDN w:val="0"/>
              <w:adjustRightInd w:val="0"/>
              <w:jc w:val="center"/>
              <w:rPr>
                <w:b/>
              </w:rPr>
            </w:pPr>
            <w:r w:rsidRPr="00627253">
              <w:rPr>
                <w:b/>
              </w:rPr>
              <w:t>Last</w:t>
            </w:r>
          </w:p>
        </w:tc>
        <w:tc>
          <w:tcPr>
            <w:tcW w:w="2552" w:type="dxa"/>
            <w:shd w:val="clear" w:color="auto" w:fill="auto"/>
          </w:tcPr>
          <w:p w14:paraId="510C474A" w14:textId="77777777" w:rsidR="005B2D26" w:rsidRPr="00627253" w:rsidRDefault="005B2D26" w:rsidP="00510D86">
            <w:pPr>
              <w:autoSpaceDE w:val="0"/>
              <w:autoSpaceDN w:val="0"/>
              <w:adjustRightInd w:val="0"/>
              <w:jc w:val="center"/>
              <w:rPr>
                <w:b/>
              </w:rPr>
            </w:pPr>
            <w:r w:rsidRPr="00627253">
              <w:rPr>
                <w:b/>
              </w:rPr>
              <w:t>Förmån</w:t>
            </w:r>
          </w:p>
        </w:tc>
      </w:tr>
      <w:tr w:rsidR="005B2D26" w:rsidRPr="00640ACD" w14:paraId="12BA9A2A" w14:textId="77777777" w:rsidTr="00510D86">
        <w:tc>
          <w:tcPr>
            <w:tcW w:w="1730" w:type="dxa"/>
            <w:shd w:val="clear" w:color="auto" w:fill="auto"/>
          </w:tcPr>
          <w:p w14:paraId="2B2509EB" w14:textId="2F90258E" w:rsidR="005B2D26" w:rsidRPr="00F32169" w:rsidRDefault="00805F30" w:rsidP="00510D86">
            <w:pPr>
              <w:autoSpaceDE w:val="0"/>
              <w:autoSpaceDN w:val="0"/>
              <w:adjustRightInd w:val="0"/>
            </w:pPr>
            <w:r w:rsidRPr="00F32169">
              <w:t>Ledningsrätt</w:t>
            </w:r>
          </w:p>
        </w:tc>
        <w:tc>
          <w:tcPr>
            <w:tcW w:w="1276" w:type="dxa"/>
            <w:shd w:val="clear" w:color="auto" w:fill="auto"/>
          </w:tcPr>
          <w:p w14:paraId="46FA3BAF" w14:textId="6DCFBACB" w:rsidR="005B2D26" w:rsidRPr="00F32169" w:rsidRDefault="00805F30" w:rsidP="00510D86">
            <w:pPr>
              <w:autoSpaceDE w:val="0"/>
              <w:autoSpaceDN w:val="0"/>
              <w:adjustRightInd w:val="0"/>
            </w:pPr>
            <w:r w:rsidRPr="00F32169">
              <w:t>Starkström</w:t>
            </w:r>
          </w:p>
        </w:tc>
        <w:tc>
          <w:tcPr>
            <w:tcW w:w="1559" w:type="dxa"/>
            <w:shd w:val="clear" w:color="auto" w:fill="auto"/>
          </w:tcPr>
          <w:p w14:paraId="08D09513" w14:textId="77777777" w:rsidR="005B2D26" w:rsidRPr="00640ACD" w:rsidRDefault="005B2D26" w:rsidP="00510D86">
            <w:pPr>
              <w:autoSpaceDE w:val="0"/>
              <w:autoSpaceDN w:val="0"/>
              <w:adjustRightInd w:val="0"/>
            </w:pPr>
            <w:r>
              <w:t>0126K-</w:t>
            </w:r>
            <w:proofErr w:type="gramStart"/>
            <w:r>
              <w:t>12137.1</w:t>
            </w:r>
            <w:proofErr w:type="gramEnd"/>
          </w:p>
        </w:tc>
        <w:tc>
          <w:tcPr>
            <w:tcW w:w="1559" w:type="dxa"/>
            <w:shd w:val="clear" w:color="auto" w:fill="auto"/>
          </w:tcPr>
          <w:p w14:paraId="44F3ADFA" w14:textId="77777777" w:rsidR="005B2D26" w:rsidRPr="00640ACD" w:rsidRDefault="005B2D26" w:rsidP="00510D86">
            <w:pPr>
              <w:autoSpaceDE w:val="0"/>
              <w:autoSpaceDN w:val="0"/>
              <w:adjustRightInd w:val="0"/>
            </w:pPr>
            <w:r>
              <w:t>Snäckstavik 3:110</w:t>
            </w:r>
          </w:p>
        </w:tc>
        <w:tc>
          <w:tcPr>
            <w:tcW w:w="2552" w:type="dxa"/>
            <w:shd w:val="clear" w:color="auto" w:fill="auto"/>
          </w:tcPr>
          <w:p w14:paraId="536632E0" w14:textId="77777777" w:rsidR="005B2D26" w:rsidRPr="00640ACD" w:rsidRDefault="005B2D26" w:rsidP="00510D86">
            <w:pPr>
              <w:autoSpaceDE w:val="0"/>
              <w:autoSpaceDN w:val="0"/>
              <w:adjustRightInd w:val="0"/>
            </w:pPr>
            <w:r>
              <w:rPr>
                <w:rFonts w:ascii="Arial" w:hAnsi="Arial" w:cs="Arial"/>
                <w:color w:val="333333"/>
                <w:shd w:val="clear" w:color="auto" w:fill="FFFFFF"/>
              </w:rPr>
              <w:t>Affärsverket Svenska Kraftnät</w:t>
            </w:r>
          </w:p>
        </w:tc>
      </w:tr>
      <w:tr w:rsidR="005B2D26" w:rsidRPr="00640ACD" w14:paraId="2E34D4D0" w14:textId="77777777" w:rsidTr="00510D86">
        <w:tc>
          <w:tcPr>
            <w:tcW w:w="1730" w:type="dxa"/>
            <w:shd w:val="clear" w:color="auto" w:fill="auto"/>
          </w:tcPr>
          <w:p w14:paraId="1BB8E81F" w14:textId="4944604B" w:rsidR="00805F30" w:rsidRPr="00F32169" w:rsidRDefault="00805F30" w:rsidP="00510D86">
            <w:pPr>
              <w:autoSpaceDE w:val="0"/>
              <w:autoSpaceDN w:val="0"/>
              <w:adjustRightInd w:val="0"/>
            </w:pPr>
            <w:r w:rsidRPr="00F32169">
              <w:t>Ledningsrätt</w:t>
            </w:r>
          </w:p>
        </w:tc>
        <w:tc>
          <w:tcPr>
            <w:tcW w:w="1276" w:type="dxa"/>
            <w:shd w:val="clear" w:color="auto" w:fill="auto"/>
          </w:tcPr>
          <w:p w14:paraId="1FAD9CD8" w14:textId="58727E7E" w:rsidR="005B2D26" w:rsidRPr="00F32169" w:rsidRDefault="00805F30" w:rsidP="00510D86">
            <w:pPr>
              <w:autoSpaceDE w:val="0"/>
              <w:autoSpaceDN w:val="0"/>
              <w:adjustRightInd w:val="0"/>
            </w:pPr>
            <w:r w:rsidRPr="00F32169">
              <w:t>Starkström</w:t>
            </w:r>
          </w:p>
        </w:tc>
        <w:tc>
          <w:tcPr>
            <w:tcW w:w="1559" w:type="dxa"/>
            <w:shd w:val="clear" w:color="auto" w:fill="auto"/>
          </w:tcPr>
          <w:p w14:paraId="6266CB0E" w14:textId="77777777" w:rsidR="005B2D26" w:rsidRPr="00640ACD" w:rsidRDefault="005B2D26" w:rsidP="00510D86">
            <w:pPr>
              <w:autoSpaceDE w:val="0"/>
              <w:autoSpaceDN w:val="0"/>
              <w:adjustRightInd w:val="0"/>
            </w:pPr>
            <w:proofErr w:type="gramStart"/>
            <w:r>
              <w:t>0127-07</w:t>
            </w:r>
            <w:proofErr w:type="gramEnd"/>
            <w:r>
              <w:t>/52</w:t>
            </w:r>
          </w:p>
        </w:tc>
        <w:tc>
          <w:tcPr>
            <w:tcW w:w="1559" w:type="dxa"/>
            <w:shd w:val="clear" w:color="auto" w:fill="auto"/>
          </w:tcPr>
          <w:p w14:paraId="1C88C7F5" w14:textId="77C35E36" w:rsidR="005B2D26" w:rsidRPr="00627253" w:rsidRDefault="005B2D26" w:rsidP="00510D86">
            <w:pPr>
              <w:autoSpaceDE w:val="0"/>
              <w:autoSpaceDN w:val="0"/>
              <w:adjustRightInd w:val="0"/>
              <w:rPr>
                <w:rFonts w:ascii="Calibri" w:hAnsi="Calibri" w:cs="Calibri"/>
              </w:rPr>
            </w:pPr>
            <w:r>
              <w:t xml:space="preserve">Snäckstavik </w:t>
            </w:r>
            <w:r w:rsidR="003F6831">
              <w:t>3:110</w:t>
            </w:r>
          </w:p>
        </w:tc>
        <w:tc>
          <w:tcPr>
            <w:tcW w:w="2552" w:type="dxa"/>
            <w:shd w:val="clear" w:color="auto" w:fill="auto"/>
          </w:tcPr>
          <w:p w14:paraId="466BBCBF" w14:textId="77777777" w:rsidR="005B2D26" w:rsidRPr="00640ACD" w:rsidRDefault="005B2D26" w:rsidP="00510D86">
            <w:pPr>
              <w:autoSpaceDE w:val="0"/>
              <w:autoSpaceDN w:val="0"/>
              <w:adjustRightInd w:val="0"/>
            </w:pPr>
            <w:r>
              <w:t>Vattenfall Eldistribution AB</w:t>
            </w:r>
          </w:p>
        </w:tc>
      </w:tr>
    </w:tbl>
    <w:p w14:paraId="75BC9D02" w14:textId="77777777" w:rsidR="00E91F2A" w:rsidRDefault="00E91F2A" w:rsidP="00E91F2A">
      <w:pPr>
        <w:pStyle w:val="Botknormal"/>
      </w:pPr>
    </w:p>
    <w:p w14:paraId="5FE04598" w14:textId="77777777" w:rsidR="00E91F2A" w:rsidRPr="00E91F2A" w:rsidRDefault="00E91F2A" w:rsidP="00E91F2A">
      <w:pPr>
        <w:pStyle w:val="Botknormal"/>
      </w:pPr>
    </w:p>
    <w:p w14:paraId="39DAB967" w14:textId="77777777" w:rsidR="00C05712" w:rsidRPr="00627253" w:rsidRDefault="00C05712" w:rsidP="00E34AD1">
      <w:pPr>
        <w:pStyle w:val="Botknormal"/>
        <w:keepLines/>
        <w:suppressAutoHyphens/>
        <w:spacing w:line="240" w:lineRule="auto"/>
        <w:rPr>
          <w:color w:val="4F81BD"/>
        </w:rPr>
      </w:pPr>
    </w:p>
    <w:p w14:paraId="17076E73" w14:textId="77777777" w:rsidR="00C05712" w:rsidRPr="003951C4" w:rsidRDefault="00C05712" w:rsidP="003951C4">
      <w:pPr>
        <w:pStyle w:val="BkRub2"/>
      </w:pPr>
      <w:bookmarkStart w:id="153" w:name="_Toc437417677"/>
      <w:bookmarkStart w:id="154" w:name="_Toc437417749"/>
      <w:bookmarkStart w:id="155" w:name="_Toc96675102"/>
      <w:r w:rsidRPr="003951C4">
        <w:lastRenderedPageBreak/>
        <w:t>Ekonomiska frågor</w:t>
      </w:r>
      <w:bookmarkEnd w:id="153"/>
      <w:bookmarkEnd w:id="154"/>
      <w:bookmarkEnd w:id="155"/>
    </w:p>
    <w:p w14:paraId="1324F6F0" w14:textId="77777777" w:rsidR="00C05712" w:rsidRPr="003951C4" w:rsidRDefault="00C05712" w:rsidP="003951C4">
      <w:pPr>
        <w:pStyle w:val="BkRub3"/>
      </w:pPr>
      <w:bookmarkStart w:id="156" w:name="_Toc437417750"/>
      <w:bookmarkStart w:id="157" w:name="_Toc96675103"/>
      <w:r w:rsidRPr="003951C4">
        <w:t>Planekonomi</w:t>
      </w:r>
      <w:bookmarkEnd w:id="156"/>
      <w:bookmarkEnd w:id="157"/>
    </w:p>
    <w:p w14:paraId="0C2221C5" w14:textId="026D900C" w:rsidR="00E91F2A" w:rsidRDefault="00E91F2A" w:rsidP="00E91F2A">
      <w:pPr>
        <w:keepLines/>
        <w:suppressAutoHyphens/>
        <w:spacing w:line="260" w:lineRule="atLeast"/>
        <w:rPr>
          <w:sz w:val="24"/>
          <w:szCs w:val="24"/>
        </w:rPr>
      </w:pPr>
      <w:r w:rsidRPr="003B5151">
        <w:rPr>
          <w:sz w:val="24"/>
          <w:szCs w:val="24"/>
        </w:rPr>
        <w:t xml:space="preserve">Inom planområdet tillskapas ny byggrätt om totalt ca </w:t>
      </w:r>
      <w:r w:rsidR="001B6894">
        <w:rPr>
          <w:sz w:val="24"/>
          <w:szCs w:val="24"/>
        </w:rPr>
        <w:t>4 650</w:t>
      </w:r>
      <w:r w:rsidRPr="003B5151">
        <w:rPr>
          <w:sz w:val="24"/>
          <w:szCs w:val="24"/>
        </w:rPr>
        <w:t xml:space="preserve"> m</w:t>
      </w:r>
      <w:r w:rsidRPr="003B5151">
        <w:rPr>
          <w:sz w:val="24"/>
          <w:szCs w:val="24"/>
          <w:vertAlign w:val="superscript"/>
        </w:rPr>
        <w:t>2</w:t>
      </w:r>
      <w:r w:rsidRPr="003B5151">
        <w:rPr>
          <w:sz w:val="24"/>
          <w:szCs w:val="24"/>
        </w:rPr>
        <w:t xml:space="preserve"> byggnadsarea</w:t>
      </w:r>
      <w:r w:rsidRPr="00E91F2A">
        <w:rPr>
          <w:sz w:val="24"/>
          <w:szCs w:val="24"/>
        </w:rPr>
        <w:t xml:space="preserve"> </w:t>
      </w:r>
      <w:r w:rsidRPr="003B5151">
        <w:rPr>
          <w:sz w:val="24"/>
          <w:szCs w:val="24"/>
        </w:rPr>
        <w:t>för bostadsändamål.</w:t>
      </w:r>
    </w:p>
    <w:p w14:paraId="2A699E44" w14:textId="77777777" w:rsidR="00792BBA" w:rsidRPr="00A20502" w:rsidRDefault="00792BBA" w:rsidP="00E91F2A">
      <w:pPr>
        <w:keepLines/>
        <w:suppressAutoHyphens/>
        <w:spacing w:line="260" w:lineRule="atLeast"/>
        <w:rPr>
          <w:b/>
          <w:bCs/>
          <w:color w:val="00B050"/>
          <w:sz w:val="24"/>
          <w:szCs w:val="24"/>
        </w:rPr>
      </w:pPr>
    </w:p>
    <w:p w14:paraId="3EB1513F" w14:textId="77777777" w:rsidR="00792BBA" w:rsidRPr="00A20502" w:rsidRDefault="0002778E" w:rsidP="004B0172">
      <w:pPr>
        <w:pStyle w:val="Botknormal"/>
      </w:pPr>
      <w:r w:rsidRPr="00A20502">
        <w:t>Inlösen och ersättning</w:t>
      </w:r>
    </w:p>
    <w:p w14:paraId="49D701F5" w14:textId="026D85C4" w:rsidR="0002778E" w:rsidRPr="00A20502" w:rsidRDefault="0002778E" w:rsidP="004B0172">
      <w:pPr>
        <w:pStyle w:val="Botknormal"/>
      </w:pPr>
      <w:r w:rsidRPr="00A20502">
        <w:rPr>
          <w:szCs w:val="24"/>
        </w:rPr>
        <w:t xml:space="preserve">På plankartan finns planbestämmelsen q </w:t>
      </w:r>
      <w:r w:rsidR="009326C0" w:rsidRPr="00A20502">
        <w:rPr>
          <w:szCs w:val="24"/>
        </w:rPr>
        <w:t>som behandlar skyddsåtgärder för befintlig byggnad inom Snäckstavik 3:110.</w:t>
      </w:r>
      <w:r w:rsidR="00E754CD" w:rsidRPr="00A20502">
        <w:rPr>
          <w:szCs w:val="24"/>
        </w:rPr>
        <w:t xml:space="preserve"> Planbestämmelsen kan innebära </w:t>
      </w:r>
      <w:r w:rsidR="00792BBA" w:rsidRPr="00A20502">
        <w:rPr>
          <w:szCs w:val="24"/>
        </w:rPr>
        <w:t>ersättningsskyldighet. Kommunen kommer att skriva ett föreläggande till fastighetsägaren, att inget ersättningsanspråk ska utkrävas för denna byggnad efter antagen detaljplan.</w:t>
      </w:r>
    </w:p>
    <w:p w14:paraId="1476281C" w14:textId="77777777" w:rsidR="00A24B04" w:rsidRDefault="00A24B04" w:rsidP="00E91F2A">
      <w:pPr>
        <w:keepLines/>
        <w:suppressAutoHyphens/>
        <w:spacing w:line="260" w:lineRule="atLeast"/>
        <w:rPr>
          <w:sz w:val="24"/>
          <w:szCs w:val="24"/>
        </w:rPr>
      </w:pPr>
    </w:p>
    <w:p w14:paraId="13ED6DBA" w14:textId="77777777" w:rsidR="00A24B04" w:rsidRDefault="00A24B04" w:rsidP="003951C4">
      <w:pPr>
        <w:pStyle w:val="BkRub3"/>
      </w:pPr>
      <w:bookmarkStart w:id="158" w:name="_Toc96675104"/>
      <w:r>
        <w:t>Upprättande av detaljplan</w:t>
      </w:r>
      <w:bookmarkEnd w:id="158"/>
    </w:p>
    <w:p w14:paraId="16972ADA" w14:textId="17DDB325" w:rsidR="00A24B04" w:rsidRDefault="000307B0" w:rsidP="004B0172">
      <w:pPr>
        <w:pStyle w:val="Botknormal"/>
      </w:pPr>
      <w:r>
        <w:t>Fastighetsägaren</w:t>
      </w:r>
      <w:r w:rsidR="00A24B04">
        <w:t xml:space="preserve"> bekostar planarbetet</w:t>
      </w:r>
      <w:r w:rsidR="00E20EE7">
        <w:t>.</w:t>
      </w:r>
    </w:p>
    <w:p w14:paraId="40539C1A" w14:textId="77777777" w:rsidR="00560D8B" w:rsidRDefault="00560D8B" w:rsidP="00E91F2A">
      <w:pPr>
        <w:keepLines/>
        <w:suppressAutoHyphens/>
        <w:spacing w:line="260" w:lineRule="atLeast"/>
        <w:rPr>
          <w:sz w:val="24"/>
          <w:szCs w:val="24"/>
        </w:rPr>
      </w:pPr>
    </w:p>
    <w:p w14:paraId="6298600B" w14:textId="77777777" w:rsidR="00C05712" w:rsidRPr="003951C4" w:rsidRDefault="00C05712" w:rsidP="003951C4">
      <w:pPr>
        <w:pStyle w:val="BkRub3"/>
      </w:pPr>
      <w:bookmarkStart w:id="159" w:name="_Toc437417753"/>
      <w:bookmarkStart w:id="160" w:name="_Toc96675105"/>
      <w:r w:rsidRPr="003951C4">
        <w:t>Gatukostnader</w:t>
      </w:r>
      <w:bookmarkEnd w:id="159"/>
      <w:bookmarkEnd w:id="160"/>
    </w:p>
    <w:p w14:paraId="0AA97498" w14:textId="2F2E4E16" w:rsidR="00403EA9" w:rsidRPr="00403EA9" w:rsidRDefault="000307B0" w:rsidP="00403EA9">
      <w:pPr>
        <w:pStyle w:val="Botknormal"/>
      </w:pPr>
      <w:r>
        <w:t>Fastighetsägaren</w:t>
      </w:r>
      <w:r w:rsidR="00403EA9">
        <w:t xml:space="preserve"> bekostar alla gatukost</w:t>
      </w:r>
      <w:r w:rsidR="00E20EE7">
        <w:t>n</w:t>
      </w:r>
      <w:r w:rsidR="00403EA9">
        <w:t>ader</w:t>
      </w:r>
      <w:r w:rsidR="00E20EE7">
        <w:t>.</w:t>
      </w:r>
    </w:p>
    <w:p w14:paraId="21EAA298" w14:textId="77777777" w:rsidR="00C05712" w:rsidRPr="00627253" w:rsidRDefault="00C05712" w:rsidP="00E34AD1">
      <w:pPr>
        <w:pStyle w:val="BkRub2"/>
        <w:keepNext w:val="0"/>
        <w:keepLines/>
        <w:spacing w:after="0" w:line="240" w:lineRule="auto"/>
        <w:outlineLvl w:val="9"/>
        <w:rPr>
          <w:color w:val="4F81BD"/>
        </w:rPr>
      </w:pPr>
    </w:p>
    <w:p w14:paraId="416C5D9C" w14:textId="77777777" w:rsidR="00C05712" w:rsidRPr="003951C4" w:rsidRDefault="00C05712" w:rsidP="003951C4">
      <w:pPr>
        <w:pStyle w:val="BkRub3"/>
      </w:pPr>
      <w:bookmarkStart w:id="161" w:name="_Toc437417754"/>
      <w:bookmarkStart w:id="162" w:name="_Toc96675106"/>
      <w:r w:rsidRPr="003951C4">
        <w:t>VA-kostnader</w:t>
      </w:r>
      <w:bookmarkEnd w:id="161"/>
      <w:bookmarkEnd w:id="162"/>
    </w:p>
    <w:p w14:paraId="755012F1" w14:textId="77777777" w:rsidR="00403EA9" w:rsidRDefault="00403EA9" w:rsidP="00403EA9">
      <w:pPr>
        <w:rPr>
          <w:sz w:val="24"/>
        </w:rPr>
      </w:pPr>
      <w:r w:rsidRPr="00640ACD">
        <w:rPr>
          <w:sz w:val="24"/>
        </w:rPr>
        <w:t xml:space="preserve">Kostnader för anslutning till det kommunala vatten- och avloppsnätet regleras i enlighet med Botkyrka kommuns gällande VA-taxa.  </w:t>
      </w:r>
    </w:p>
    <w:p w14:paraId="1BF3AFA0" w14:textId="77777777" w:rsidR="003951C4" w:rsidRDefault="003951C4" w:rsidP="003951C4">
      <w:pPr>
        <w:pStyle w:val="BkRub3"/>
      </w:pPr>
    </w:p>
    <w:p w14:paraId="6EA53B34" w14:textId="77777777" w:rsidR="00403EA9" w:rsidRPr="003951C4" w:rsidRDefault="00403EA9" w:rsidP="003951C4">
      <w:pPr>
        <w:pStyle w:val="BkRub3"/>
      </w:pPr>
      <w:bookmarkStart w:id="163" w:name="_Toc96675107"/>
      <w:r w:rsidRPr="003951C4">
        <w:t>Bygglovskostnader</w:t>
      </w:r>
      <w:bookmarkEnd w:id="163"/>
    </w:p>
    <w:p w14:paraId="53DD2EEE" w14:textId="77777777" w:rsidR="00403EA9" w:rsidRPr="00452E57" w:rsidRDefault="00403EA9" w:rsidP="00403EA9">
      <w:pPr>
        <w:spacing w:line="260" w:lineRule="atLeast"/>
        <w:rPr>
          <w:sz w:val="24"/>
        </w:rPr>
      </w:pPr>
      <w:r w:rsidRPr="00452E57">
        <w:rPr>
          <w:sz w:val="24"/>
        </w:rPr>
        <w:t xml:space="preserve">Kostnader för bygglov regleras i enlighet med Botkyrka kommuns gällande bygglovstaxa. </w:t>
      </w:r>
    </w:p>
    <w:bookmarkEnd w:id="121"/>
    <w:bookmarkEnd w:id="122"/>
    <w:bookmarkEnd w:id="123"/>
    <w:p w14:paraId="675E2FCF" w14:textId="77777777" w:rsidR="0026509E" w:rsidRPr="008A6DFE" w:rsidRDefault="0026509E" w:rsidP="00E34AD1">
      <w:pPr>
        <w:pStyle w:val="Botknormal"/>
        <w:keepLines/>
        <w:suppressAutoHyphens/>
        <w:spacing w:line="240" w:lineRule="auto"/>
      </w:pPr>
    </w:p>
    <w:bookmarkEnd w:id="124"/>
    <w:bookmarkEnd w:id="125"/>
    <w:bookmarkEnd w:id="126"/>
    <w:bookmarkEnd w:id="130"/>
    <w:p w14:paraId="235CFFC1" w14:textId="77777777" w:rsidR="00091D66" w:rsidRDefault="00091D66" w:rsidP="00E34AD1">
      <w:pPr>
        <w:pStyle w:val="Botknormal"/>
        <w:keepLines/>
        <w:suppressAutoHyphens/>
        <w:spacing w:line="240" w:lineRule="auto"/>
        <w:rPr>
          <w:color w:val="FF0000"/>
        </w:rPr>
      </w:pPr>
    </w:p>
    <w:p w14:paraId="41CC43A3" w14:textId="77777777" w:rsidR="00E77E4D" w:rsidRPr="00830A86" w:rsidRDefault="00E77E4D" w:rsidP="00E34AD1">
      <w:pPr>
        <w:pStyle w:val="Botknormal"/>
        <w:keepLines/>
        <w:suppressAutoHyphens/>
        <w:spacing w:line="240" w:lineRule="auto"/>
      </w:pPr>
    </w:p>
    <w:p w14:paraId="544BAAB7" w14:textId="77777777" w:rsidR="001C7B35" w:rsidRPr="003951C4" w:rsidRDefault="001C7B35" w:rsidP="003951C4">
      <w:pPr>
        <w:pStyle w:val="BkRub1"/>
      </w:pPr>
      <w:bookmarkStart w:id="164" w:name="_Toc96675108"/>
      <w:r w:rsidRPr="003951C4">
        <w:lastRenderedPageBreak/>
        <w:t>Konsekvenser av planens genomförande</w:t>
      </w:r>
      <w:bookmarkEnd w:id="164"/>
    </w:p>
    <w:p w14:paraId="75E11AE6" w14:textId="77777777" w:rsidR="001C7B35" w:rsidRPr="00F16064" w:rsidRDefault="001C7B35" w:rsidP="00E34AD1">
      <w:pPr>
        <w:pStyle w:val="Botknormal"/>
        <w:keepLines/>
        <w:suppressAutoHyphens/>
        <w:spacing w:line="240" w:lineRule="auto"/>
      </w:pPr>
    </w:p>
    <w:p w14:paraId="57D1E363" w14:textId="77777777" w:rsidR="001C7B35" w:rsidRPr="003951C4" w:rsidRDefault="00C0534F" w:rsidP="003951C4">
      <w:pPr>
        <w:pStyle w:val="BkRub2"/>
      </w:pPr>
      <w:bookmarkStart w:id="165" w:name="_Toc96675109"/>
      <w:r w:rsidRPr="003951C4">
        <w:t>Sammanfattande bedömning</w:t>
      </w:r>
      <w:bookmarkEnd w:id="165"/>
    </w:p>
    <w:p w14:paraId="2A0D344B" w14:textId="77777777" w:rsidR="00C0534F" w:rsidRPr="00AD3AB7" w:rsidRDefault="00C0534F" w:rsidP="00E34AD1">
      <w:pPr>
        <w:rPr>
          <w:sz w:val="24"/>
          <w:szCs w:val="24"/>
        </w:rPr>
      </w:pPr>
      <w:r w:rsidRPr="00AD3AB7">
        <w:rPr>
          <w:sz w:val="24"/>
          <w:szCs w:val="24"/>
        </w:rPr>
        <w:t xml:space="preserve">Under förutsättning att den nya bebyggelsen inte negativt påverkar landskapsbilden och att den fossila åkern samt naturvärdena i öster inte exploateras, bedöms planen inte ge upphov till betydande miljöpåverkan och kräver därför inte att en miljöbedömning utförs. </w:t>
      </w:r>
    </w:p>
    <w:p w14:paraId="579BE73A" w14:textId="77777777" w:rsidR="00C0534F" w:rsidRPr="00AD3AB7" w:rsidRDefault="00C0534F" w:rsidP="00E34AD1">
      <w:pPr>
        <w:rPr>
          <w:sz w:val="24"/>
          <w:szCs w:val="24"/>
        </w:rPr>
      </w:pPr>
    </w:p>
    <w:p w14:paraId="13028EF0" w14:textId="4E7287A9" w:rsidR="00C0534F" w:rsidRPr="00AD3AB7" w:rsidRDefault="00C0534F" w:rsidP="00E34AD1">
      <w:pPr>
        <w:rPr>
          <w:sz w:val="24"/>
          <w:szCs w:val="24"/>
        </w:rPr>
      </w:pPr>
      <w:r w:rsidRPr="00AD3AB7">
        <w:rPr>
          <w:sz w:val="24"/>
          <w:szCs w:val="24"/>
        </w:rPr>
        <w:t>Kritisk miljöaspekt är kulturmiljö, men även natur och vatten är viktiga miljöaspekter.</w:t>
      </w:r>
    </w:p>
    <w:p w14:paraId="6432521F" w14:textId="77777777" w:rsidR="00C0534F" w:rsidRPr="00AD3AB7" w:rsidRDefault="00C0534F" w:rsidP="00E34AD1">
      <w:pPr>
        <w:rPr>
          <w:sz w:val="24"/>
          <w:szCs w:val="24"/>
        </w:rPr>
      </w:pPr>
    </w:p>
    <w:p w14:paraId="79854D4B" w14:textId="77777777" w:rsidR="00C0534F" w:rsidRPr="00AD3AB7" w:rsidRDefault="00C0534F" w:rsidP="00E34AD1">
      <w:pPr>
        <w:rPr>
          <w:sz w:val="24"/>
          <w:szCs w:val="24"/>
        </w:rPr>
      </w:pPr>
      <w:r w:rsidRPr="00AD3AB7">
        <w:rPr>
          <w:sz w:val="24"/>
          <w:szCs w:val="24"/>
        </w:rPr>
        <w:t>Området ligger inom riksintresse för kulturmiljövården samt omfattar en fornlämning och gränsar till två fornlämningar. Ett torp, Grindstugan, i områdets sydvästra hörn samt två husgrunder finns i området. Landskapsbilden och den långa kontinuiteten av att bruka jorden i området är viktiga faktorer.</w:t>
      </w:r>
    </w:p>
    <w:p w14:paraId="09F334E1" w14:textId="77777777" w:rsidR="00C0534F" w:rsidRPr="00AD3AB7" w:rsidRDefault="00C0534F" w:rsidP="00E34AD1">
      <w:pPr>
        <w:rPr>
          <w:sz w:val="24"/>
          <w:szCs w:val="24"/>
        </w:rPr>
      </w:pPr>
    </w:p>
    <w:p w14:paraId="52404E50" w14:textId="77777777" w:rsidR="00C0534F" w:rsidRPr="00AD3AB7" w:rsidRDefault="00C0534F" w:rsidP="00E34AD1">
      <w:pPr>
        <w:rPr>
          <w:sz w:val="24"/>
          <w:szCs w:val="24"/>
        </w:rPr>
      </w:pPr>
      <w:r w:rsidRPr="00AD3AB7">
        <w:rPr>
          <w:sz w:val="24"/>
          <w:szCs w:val="24"/>
        </w:rPr>
        <w:t xml:space="preserve">Påtagliga naturvärden har konstaterats, framför allt i planområdets östra kant. Bland annat pekas den fossila åkern (fornlämning) ut, med dess odlingsrösen som är skyddade av ett generellt biotopskydd. Det finns även naturvärden på lodbranter i öst samt i anslutning till det mer centralt belägna fuktstråket. </w:t>
      </w:r>
    </w:p>
    <w:p w14:paraId="08094435" w14:textId="77777777" w:rsidR="00C0534F" w:rsidRPr="00AD3AB7" w:rsidRDefault="00C0534F" w:rsidP="00E34AD1">
      <w:pPr>
        <w:rPr>
          <w:sz w:val="24"/>
          <w:szCs w:val="24"/>
        </w:rPr>
      </w:pPr>
    </w:p>
    <w:p w14:paraId="668A635E" w14:textId="77777777" w:rsidR="00C0534F" w:rsidRPr="00AD3AB7" w:rsidRDefault="00C0534F" w:rsidP="00E34AD1">
      <w:pPr>
        <w:rPr>
          <w:sz w:val="24"/>
          <w:szCs w:val="24"/>
        </w:rPr>
      </w:pPr>
      <w:r w:rsidRPr="00AD3AB7">
        <w:rPr>
          <w:sz w:val="24"/>
          <w:szCs w:val="24"/>
        </w:rPr>
        <w:t>Området ligger strax uppströms vattenförekomsten Kaggfjärden som inte klarar god status på grund av övergödning. En bäck rinner genom området från öster mot söder och i de centrala delarna finns ett fuktstråk. I södra delen finns ett utströmningsområde för grundvatten. Vattnet i området tillsammans med ler- och sandjordar gör att området kan vara känsligt för sättningar om grundvattenförhållandena ändras.</w:t>
      </w:r>
    </w:p>
    <w:p w14:paraId="6612FD3D" w14:textId="77777777" w:rsidR="00C0534F" w:rsidRPr="00AD3AB7" w:rsidRDefault="00C0534F" w:rsidP="00E34AD1">
      <w:pPr>
        <w:pStyle w:val="Botknormal"/>
        <w:spacing w:line="240" w:lineRule="auto"/>
        <w:rPr>
          <w:szCs w:val="24"/>
        </w:rPr>
      </w:pPr>
    </w:p>
    <w:p w14:paraId="018A032D" w14:textId="04A8BFE6" w:rsidR="00C0534F" w:rsidRPr="00AD3AB7" w:rsidRDefault="00D80EEB" w:rsidP="00E34AD1">
      <w:pPr>
        <w:pStyle w:val="Botknormal"/>
        <w:suppressAutoHyphens/>
        <w:spacing w:line="240" w:lineRule="auto"/>
        <w:rPr>
          <w:szCs w:val="24"/>
        </w:rPr>
      </w:pPr>
      <w:r w:rsidRPr="00AD3AB7">
        <w:rPr>
          <w:szCs w:val="24"/>
        </w:rPr>
        <w:t>Undersökningen</w:t>
      </w:r>
      <w:r w:rsidR="004F6580" w:rsidRPr="00AD3AB7">
        <w:rPr>
          <w:szCs w:val="24"/>
        </w:rPr>
        <w:t xml:space="preserve"> har </w:t>
      </w:r>
      <w:r w:rsidR="00C0534F" w:rsidRPr="00AD3AB7">
        <w:rPr>
          <w:szCs w:val="24"/>
        </w:rPr>
        <w:t xml:space="preserve">lett till att </w:t>
      </w:r>
      <w:r w:rsidR="00EC411E" w:rsidRPr="00AD3AB7">
        <w:rPr>
          <w:szCs w:val="24"/>
        </w:rPr>
        <w:t>följande utredningar</w:t>
      </w:r>
      <w:r w:rsidR="00EC411E" w:rsidRPr="00AD3AB7" w:rsidDel="00EC411E">
        <w:rPr>
          <w:szCs w:val="24"/>
        </w:rPr>
        <w:t xml:space="preserve"> </w:t>
      </w:r>
      <w:r w:rsidR="00EC411E">
        <w:rPr>
          <w:szCs w:val="24"/>
        </w:rPr>
        <w:t xml:space="preserve">tagits </w:t>
      </w:r>
      <w:r w:rsidR="00C0534F" w:rsidRPr="00AD3AB7">
        <w:rPr>
          <w:szCs w:val="24"/>
        </w:rPr>
        <w:t>fram:</w:t>
      </w:r>
    </w:p>
    <w:p w14:paraId="26A88C0C" w14:textId="77777777" w:rsidR="00C0534F" w:rsidRPr="00AD3AB7" w:rsidRDefault="00C0534F" w:rsidP="00E34AD1">
      <w:pPr>
        <w:pStyle w:val="Botknormal"/>
        <w:numPr>
          <w:ilvl w:val="0"/>
          <w:numId w:val="8"/>
        </w:numPr>
        <w:suppressAutoHyphens/>
        <w:spacing w:line="240" w:lineRule="auto"/>
        <w:ind w:left="0" w:firstLine="0"/>
        <w:rPr>
          <w:szCs w:val="24"/>
        </w:rPr>
      </w:pPr>
      <w:r w:rsidRPr="00AD3AB7">
        <w:rPr>
          <w:szCs w:val="24"/>
        </w:rPr>
        <w:t>Kulturlandskapsanalys</w:t>
      </w:r>
    </w:p>
    <w:p w14:paraId="2B1172C4" w14:textId="77777777" w:rsidR="00C0534F" w:rsidRPr="00AD3AB7" w:rsidRDefault="00C0534F" w:rsidP="00E34AD1">
      <w:pPr>
        <w:pStyle w:val="Botknormal"/>
        <w:numPr>
          <w:ilvl w:val="0"/>
          <w:numId w:val="8"/>
        </w:numPr>
        <w:suppressAutoHyphens/>
        <w:spacing w:line="240" w:lineRule="auto"/>
        <w:ind w:left="0" w:firstLine="0"/>
        <w:rPr>
          <w:szCs w:val="24"/>
        </w:rPr>
      </w:pPr>
      <w:r w:rsidRPr="00AD3AB7">
        <w:rPr>
          <w:szCs w:val="24"/>
        </w:rPr>
        <w:t>Naturvärdesinventering</w:t>
      </w:r>
    </w:p>
    <w:p w14:paraId="576C9657" w14:textId="77777777" w:rsidR="00C0534F" w:rsidRPr="00AD3AB7" w:rsidRDefault="00C0534F" w:rsidP="00E34AD1">
      <w:pPr>
        <w:pStyle w:val="Botknormal"/>
        <w:numPr>
          <w:ilvl w:val="0"/>
          <w:numId w:val="8"/>
        </w:numPr>
        <w:suppressAutoHyphens/>
        <w:spacing w:line="240" w:lineRule="auto"/>
        <w:ind w:left="0" w:firstLine="0"/>
        <w:rPr>
          <w:szCs w:val="24"/>
        </w:rPr>
      </w:pPr>
      <w:r w:rsidRPr="00AD3AB7">
        <w:rPr>
          <w:szCs w:val="24"/>
        </w:rPr>
        <w:t>Arkeologisk utredning</w:t>
      </w:r>
    </w:p>
    <w:p w14:paraId="7BD07496" w14:textId="77777777" w:rsidR="00C0534F" w:rsidRPr="00AD3AB7" w:rsidRDefault="00C0534F" w:rsidP="00E34AD1">
      <w:pPr>
        <w:pStyle w:val="Botknormal"/>
        <w:numPr>
          <w:ilvl w:val="0"/>
          <w:numId w:val="8"/>
        </w:numPr>
        <w:suppressAutoHyphens/>
        <w:spacing w:line="240" w:lineRule="auto"/>
        <w:ind w:left="0" w:firstLine="0"/>
        <w:rPr>
          <w:szCs w:val="24"/>
        </w:rPr>
      </w:pPr>
      <w:r w:rsidRPr="00AD3AB7">
        <w:rPr>
          <w:szCs w:val="24"/>
        </w:rPr>
        <w:t>Dagvattenutredning</w:t>
      </w:r>
    </w:p>
    <w:p w14:paraId="07159316" w14:textId="77777777" w:rsidR="00C0534F" w:rsidRPr="00AD3AB7" w:rsidRDefault="00C0534F" w:rsidP="00E34AD1">
      <w:pPr>
        <w:pStyle w:val="Botknormal"/>
        <w:numPr>
          <w:ilvl w:val="0"/>
          <w:numId w:val="8"/>
        </w:numPr>
        <w:suppressAutoHyphens/>
        <w:spacing w:line="240" w:lineRule="auto"/>
        <w:ind w:left="0" w:firstLine="0"/>
        <w:rPr>
          <w:szCs w:val="24"/>
        </w:rPr>
      </w:pPr>
      <w:r w:rsidRPr="00AD3AB7">
        <w:rPr>
          <w:szCs w:val="24"/>
        </w:rPr>
        <w:t>Geotekniskt PM</w:t>
      </w:r>
    </w:p>
    <w:p w14:paraId="61B85861" w14:textId="77777777" w:rsidR="00C0534F" w:rsidRPr="00AD3AB7" w:rsidRDefault="00C0534F" w:rsidP="00E34AD1">
      <w:pPr>
        <w:pStyle w:val="Botknormal"/>
        <w:numPr>
          <w:ilvl w:val="0"/>
          <w:numId w:val="8"/>
        </w:numPr>
        <w:suppressAutoHyphens/>
        <w:spacing w:line="240" w:lineRule="auto"/>
        <w:ind w:left="0" w:firstLine="0"/>
        <w:rPr>
          <w:szCs w:val="24"/>
        </w:rPr>
      </w:pPr>
      <w:r w:rsidRPr="00AD3AB7">
        <w:rPr>
          <w:szCs w:val="24"/>
        </w:rPr>
        <w:t>Skredrisk PM</w:t>
      </w:r>
    </w:p>
    <w:p w14:paraId="78237393" w14:textId="77777777" w:rsidR="00AD3AB7" w:rsidRDefault="00AD3AB7" w:rsidP="00E34AD1">
      <w:pPr>
        <w:pStyle w:val="Botknormal"/>
        <w:suppressAutoHyphens/>
        <w:spacing w:line="240" w:lineRule="auto"/>
      </w:pPr>
    </w:p>
    <w:p w14:paraId="0315D5A7" w14:textId="77777777" w:rsidR="004F6580" w:rsidRDefault="004F6580" w:rsidP="00E34AD1">
      <w:pPr>
        <w:pStyle w:val="Botknormal"/>
        <w:keepLines/>
        <w:suppressAutoHyphens/>
        <w:spacing w:line="240" w:lineRule="auto"/>
        <w:rPr>
          <w:color w:val="FF0000"/>
        </w:rPr>
      </w:pPr>
    </w:p>
    <w:p w14:paraId="77B215E5" w14:textId="77777777" w:rsidR="001F2EDC" w:rsidRPr="003951C4" w:rsidRDefault="001F2EDC" w:rsidP="003951C4">
      <w:pPr>
        <w:pStyle w:val="BkRub2"/>
      </w:pPr>
      <w:bookmarkStart w:id="166" w:name="_Toc96675110"/>
      <w:r w:rsidRPr="003951C4">
        <w:lastRenderedPageBreak/>
        <w:t>Solstudie</w:t>
      </w:r>
      <w:bookmarkEnd w:id="166"/>
    </w:p>
    <w:p w14:paraId="05FEF52C" w14:textId="77777777" w:rsidR="00F075B6" w:rsidRDefault="001000A0" w:rsidP="00E34AD1">
      <w:pPr>
        <w:pStyle w:val="Botknormal"/>
        <w:keepLines/>
        <w:suppressAutoHyphens/>
        <w:spacing w:line="240" w:lineRule="auto"/>
        <w:rPr>
          <w:color w:val="FF0000"/>
        </w:rPr>
      </w:pPr>
      <w:r>
        <w:rPr>
          <w:noProof/>
          <w:color w:val="FF0000"/>
        </w:rPr>
        <w:drawing>
          <wp:inline distT="0" distB="0" distL="0" distR="0" wp14:anchorId="1031C165" wp14:editId="5FD50500">
            <wp:extent cx="4838065" cy="3442335"/>
            <wp:effectExtent l="0" t="0" r="635" b="5715"/>
            <wp:docPr id="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065" cy="3442335"/>
                    </a:xfrm>
                    <a:prstGeom prst="rect">
                      <a:avLst/>
                    </a:prstGeom>
                    <a:noFill/>
                    <a:ln>
                      <a:noFill/>
                    </a:ln>
                  </pic:spPr>
                </pic:pic>
              </a:graphicData>
            </a:graphic>
          </wp:inline>
        </w:drawing>
      </w:r>
    </w:p>
    <w:p w14:paraId="211050A9" w14:textId="77777777" w:rsidR="00F075B6" w:rsidRPr="00F075B6" w:rsidRDefault="00F075B6" w:rsidP="00E34AD1">
      <w:pPr>
        <w:pStyle w:val="Botknormal"/>
        <w:keepLines/>
        <w:suppressAutoHyphens/>
        <w:spacing w:line="240" w:lineRule="auto"/>
        <w:rPr>
          <w:i/>
          <w:iCs/>
          <w:sz w:val="20"/>
        </w:rPr>
      </w:pPr>
      <w:r w:rsidRPr="00F075B6">
        <w:rPr>
          <w:i/>
          <w:iCs/>
          <w:sz w:val="20"/>
        </w:rPr>
        <w:t>Solstudie 20 mars</w:t>
      </w:r>
    </w:p>
    <w:p w14:paraId="09F3154D" w14:textId="77777777" w:rsidR="00F075B6" w:rsidRDefault="00F075B6" w:rsidP="00E34AD1">
      <w:pPr>
        <w:pStyle w:val="Botknormal"/>
        <w:keepLines/>
        <w:suppressAutoHyphens/>
        <w:spacing w:line="240" w:lineRule="auto"/>
        <w:rPr>
          <w:color w:val="FF0000"/>
        </w:rPr>
      </w:pPr>
    </w:p>
    <w:p w14:paraId="4D84DD66" w14:textId="77777777" w:rsidR="00C92386" w:rsidRPr="00C92386" w:rsidRDefault="00C92386" w:rsidP="00E34AD1">
      <w:pPr>
        <w:pStyle w:val="Botknormal"/>
        <w:keepLines/>
        <w:suppressAutoHyphens/>
        <w:spacing w:line="240" w:lineRule="auto"/>
      </w:pPr>
      <w:r>
        <w:t xml:space="preserve">Eftersom bostadsområdet kommer att ligga i en dal kommer de intilliggande höjderna ge en viss skugga den mörka delen av året. </w:t>
      </w:r>
    </w:p>
    <w:p w14:paraId="7D2E7542" w14:textId="77777777" w:rsidR="001D5295" w:rsidRDefault="001D5295" w:rsidP="001D5295">
      <w:pPr>
        <w:rPr>
          <w:rFonts w:ascii="Arial" w:hAnsi="Arial"/>
          <w:b/>
          <w:color w:val="FF0000"/>
          <w:sz w:val="22"/>
        </w:rPr>
      </w:pPr>
    </w:p>
    <w:p w14:paraId="7A5551B2" w14:textId="77777777" w:rsidR="001D5295" w:rsidRDefault="001D5295" w:rsidP="001D5295">
      <w:pPr>
        <w:rPr>
          <w:rFonts w:ascii="Arial" w:hAnsi="Arial"/>
          <w:b/>
          <w:color w:val="FF0000"/>
          <w:sz w:val="22"/>
        </w:rPr>
      </w:pPr>
    </w:p>
    <w:p w14:paraId="362C0915" w14:textId="77777777" w:rsidR="001D5295" w:rsidRPr="001D5295" w:rsidRDefault="001D5295" w:rsidP="001D5295">
      <w:pPr>
        <w:rPr>
          <w:rFonts w:ascii="Arial" w:hAnsi="Arial"/>
          <w:b/>
          <w:color w:val="FF0000"/>
          <w:sz w:val="22"/>
        </w:rPr>
      </w:pPr>
    </w:p>
    <w:p w14:paraId="5265485D" w14:textId="77777777" w:rsidR="00E77E4D" w:rsidRPr="00830A86" w:rsidRDefault="001D5295" w:rsidP="00E34AD1">
      <w:pPr>
        <w:pStyle w:val="Botknormal"/>
        <w:keepLines/>
        <w:suppressAutoHyphens/>
        <w:spacing w:line="240" w:lineRule="auto"/>
      </w:pPr>
      <w:r>
        <w:t>S</w:t>
      </w:r>
      <w:r w:rsidR="00E77E4D" w:rsidRPr="00830A86">
        <w:t>AMHÄLLSBYGGNADSFÖRVALTNINGEN</w:t>
      </w:r>
    </w:p>
    <w:p w14:paraId="1295FA8B" w14:textId="77777777" w:rsidR="00E77E4D" w:rsidRPr="00830A86" w:rsidRDefault="00E77E4D" w:rsidP="00E34AD1">
      <w:pPr>
        <w:pStyle w:val="Botknormal"/>
        <w:keepLines/>
        <w:suppressAutoHyphens/>
        <w:spacing w:line="240" w:lineRule="auto"/>
      </w:pPr>
    </w:p>
    <w:p w14:paraId="1EB96969" w14:textId="77777777" w:rsidR="00E77E4D" w:rsidRPr="00830A86" w:rsidRDefault="00E77E4D" w:rsidP="00E34AD1">
      <w:pPr>
        <w:pStyle w:val="Botknormal"/>
        <w:keepLines/>
        <w:suppressAutoHyphens/>
        <w:spacing w:line="240" w:lineRule="auto"/>
        <w:rPr>
          <w:color w:val="FF0000"/>
        </w:rPr>
      </w:pPr>
      <w:r>
        <w:t>Charlotte Rickardsson</w:t>
      </w:r>
      <w:r>
        <w:tab/>
      </w:r>
      <w:r>
        <w:tab/>
      </w:r>
      <w:r w:rsidR="009277DA" w:rsidRPr="00627253">
        <w:rPr>
          <w:color w:val="000000"/>
        </w:rPr>
        <w:t>Lotta Kvist</w:t>
      </w:r>
      <w:r w:rsidRPr="00627253">
        <w:rPr>
          <w:color w:val="000000"/>
        </w:rPr>
        <w:t xml:space="preserve"> </w:t>
      </w:r>
    </w:p>
    <w:p w14:paraId="4A0D9C7D" w14:textId="77777777" w:rsidR="00E77E4D" w:rsidRPr="00830A86" w:rsidRDefault="00E77E4D" w:rsidP="00E34AD1">
      <w:pPr>
        <w:pStyle w:val="Botknormal"/>
        <w:keepLines/>
        <w:suppressAutoHyphens/>
        <w:spacing w:line="240" w:lineRule="auto"/>
      </w:pPr>
      <w:r>
        <w:t>Plan</w:t>
      </w:r>
      <w:r w:rsidRPr="00830A86">
        <w:t>chef</w:t>
      </w:r>
      <w:r w:rsidRPr="00830A86">
        <w:tab/>
      </w:r>
      <w:r>
        <w:tab/>
      </w:r>
      <w:r>
        <w:tab/>
      </w:r>
      <w:r w:rsidRPr="00830A86">
        <w:t>Planarkitekt</w:t>
      </w:r>
    </w:p>
    <w:p w14:paraId="07393BDC" w14:textId="77777777" w:rsidR="0008524E" w:rsidRDefault="0008524E" w:rsidP="00E34AD1">
      <w:pPr>
        <w:pStyle w:val="Botknormal"/>
        <w:keepLines/>
        <w:suppressAutoHyphens/>
        <w:spacing w:line="240" w:lineRule="auto"/>
      </w:pPr>
    </w:p>
    <w:p w14:paraId="39BA0F3C" w14:textId="77777777" w:rsidR="0008524E" w:rsidRDefault="0008524E" w:rsidP="00E34AD1">
      <w:pPr>
        <w:pStyle w:val="Botknormal"/>
        <w:keepLines/>
        <w:suppressAutoHyphens/>
        <w:spacing w:line="240" w:lineRule="auto"/>
      </w:pPr>
    </w:p>
    <w:p w14:paraId="31E73FFF" w14:textId="77777777" w:rsidR="00FF2359" w:rsidRPr="002A7632" w:rsidRDefault="0008524E" w:rsidP="00E34AD1">
      <w:pPr>
        <w:pStyle w:val="BkRub3"/>
        <w:spacing w:after="0" w:line="240" w:lineRule="auto"/>
        <w:outlineLvl w:val="9"/>
      </w:pPr>
      <w:bookmarkStart w:id="167" w:name="_Toc435616092"/>
      <w:r w:rsidRPr="002A7632">
        <w:t>Medverkande tjänstepersoner</w:t>
      </w:r>
      <w:bookmarkEnd w:id="167"/>
    </w:p>
    <w:p w14:paraId="0F8EF341" w14:textId="77777777" w:rsidR="0008524E" w:rsidRPr="002A7632" w:rsidRDefault="00FF2359" w:rsidP="00E34AD1">
      <w:pPr>
        <w:pStyle w:val="Botknormal"/>
        <w:keepLines/>
        <w:suppressAutoHyphens/>
        <w:spacing w:line="240" w:lineRule="auto"/>
      </w:pPr>
      <w:r w:rsidRPr="002A7632">
        <w:t>Jan Pettersson</w:t>
      </w:r>
      <w:r w:rsidRPr="002A7632">
        <w:tab/>
      </w:r>
      <w:r w:rsidRPr="002A7632">
        <w:tab/>
        <w:t>Mark och exploatering</w:t>
      </w:r>
      <w:r w:rsidR="0008524E" w:rsidRPr="002A7632">
        <w:tab/>
      </w:r>
    </w:p>
    <w:p w14:paraId="7A16C160" w14:textId="77777777" w:rsidR="0008524E" w:rsidRPr="002A7632" w:rsidRDefault="00FF2359" w:rsidP="00E34AD1">
      <w:pPr>
        <w:pStyle w:val="Botknormal"/>
        <w:keepLines/>
        <w:suppressAutoHyphens/>
        <w:spacing w:line="240" w:lineRule="auto"/>
      </w:pPr>
      <w:r w:rsidRPr="002A7632">
        <w:t>Dan Arvidsson</w:t>
      </w:r>
      <w:r w:rsidR="0008524E" w:rsidRPr="002A7632">
        <w:tab/>
      </w:r>
      <w:r w:rsidR="0008524E" w:rsidRPr="002A7632">
        <w:tab/>
      </w:r>
      <w:r w:rsidRPr="002A7632">
        <w:t>Miljö</w:t>
      </w:r>
    </w:p>
    <w:p w14:paraId="56058BFD" w14:textId="77777777" w:rsidR="0008524E" w:rsidRPr="002A7632" w:rsidRDefault="00FF2359" w:rsidP="00E34AD1">
      <w:pPr>
        <w:pStyle w:val="Botknormal"/>
        <w:keepLines/>
        <w:suppressAutoHyphens/>
        <w:spacing w:line="240" w:lineRule="auto"/>
      </w:pPr>
      <w:r w:rsidRPr="002A7632">
        <w:t>Lotta Magnus</w:t>
      </w:r>
      <w:r w:rsidR="002A7632" w:rsidRPr="002A7632">
        <w:t>on</w:t>
      </w:r>
      <w:r w:rsidR="0008524E" w:rsidRPr="002A7632">
        <w:tab/>
      </w:r>
      <w:r w:rsidR="002A7632" w:rsidRPr="002A7632">
        <w:tab/>
        <w:t>Stadsmiljö</w:t>
      </w:r>
    </w:p>
    <w:p w14:paraId="2DD85C87" w14:textId="77777777" w:rsidR="0008524E" w:rsidRPr="002A7632" w:rsidRDefault="002A7632" w:rsidP="00E34AD1">
      <w:pPr>
        <w:pStyle w:val="Botknormal"/>
        <w:keepLines/>
        <w:suppressAutoHyphens/>
        <w:spacing w:line="240" w:lineRule="auto"/>
      </w:pPr>
      <w:r w:rsidRPr="002A7632">
        <w:t>Åsa Anderljung</w:t>
      </w:r>
      <w:r w:rsidR="0008524E" w:rsidRPr="002A7632">
        <w:tab/>
      </w:r>
      <w:r w:rsidR="0008524E" w:rsidRPr="002A7632">
        <w:tab/>
      </w:r>
      <w:r w:rsidRPr="002A7632">
        <w:t>Kulturmiljö</w:t>
      </w:r>
    </w:p>
    <w:p w14:paraId="606264EF" w14:textId="550D572C" w:rsidR="002A30B9" w:rsidRPr="002A7632" w:rsidRDefault="009E1ACF" w:rsidP="00E34AD1">
      <w:pPr>
        <w:pStyle w:val="Botknormal"/>
        <w:keepLines/>
        <w:suppressAutoHyphens/>
        <w:spacing w:line="240" w:lineRule="auto"/>
      </w:pPr>
      <w:r>
        <w:t>Frida Herbertstorp</w:t>
      </w:r>
      <w:r w:rsidR="0008524E" w:rsidRPr="002A7632">
        <w:tab/>
      </w:r>
      <w:r w:rsidR="0008524E" w:rsidRPr="002A7632">
        <w:tab/>
      </w:r>
      <w:r w:rsidR="002A7632" w:rsidRPr="002A7632">
        <w:t>VA</w:t>
      </w:r>
      <w:bookmarkEnd w:id="0"/>
      <w:r>
        <w:t xml:space="preserve"> (konsult AFRY)</w:t>
      </w:r>
    </w:p>
    <w:sectPr w:rsidR="002A30B9" w:rsidRPr="002A7632" w:rsidSect="00873837">
      <w:headerReference w:type="default" r:id="rId16"/>
      <w:footerReference w:type="default" r:id="rId17"/>
      <w:headerReference w:type="first" r:id="rId18"/>
      <w:footerReference w:type="first" r:id="rId19"/>
      <w:pgSz w:w="11907" w:h="16840" w:code="9"/>
      <w:pgMar w:top="811" w:right="1984" w:bottom="2268" w:left="2296" w:header="96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B00C" w14:textId="77777777" w:rsidR="00A71F69" w:rsidRDefault="00A71F69">
      <w:r>
        <w:separator/>
      </w:r>
    </w:p>
  </w:endnote>
  <w:endnote w:type="continuationSeparator" w:id="0">
    <w:p w14:paraId="4DF62B55" w14:textId="77777777" w:rsidR="00A71F69" w:rsidRDefault="00A7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 w:name="Antenna Light">
    <w:altName w:val="Antenna Light"/>
    <w:panose1 w:val="00000000000000000000"/>
    <w:charset w:val="00"/>
    <w:family w:val="swiss"/>
    <w:notTrueType/>
    <w:pitch w:val="default"/>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6B85" w14:textId="77777777" w:rsidR="00805F30" w:rsidRDefault="00805F30" w:rsidP="0035411F">
    <w:pPr>
      <w:pStyle w:val="Sidfot"/>
      <w:ind w:left="-907"/>
    </w:pPr>
    <w:bookmarkStart w:id="173" w:name="SidfotSida2"/>
    <w:bookmarkEnd w:id="17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CD13" w14:textId="77777777" w:rsidR="00805F30" w:rsidRPr="00D926EB" w:rsidRDefault="00805F30" w:rsidP="0035411F">
    <w:pPr>
      <w:tabs>
        <w:tab w:val="left" w:pos="-1418"/>
        <w:tab w:val="left" w:pos="-1276"/>
      </w:tabs>
      <w:spacing w:after="80" w:line="240" w:lineRule="exact"/>
      <w:ind w:left="-907"/>
      <w:rPr>
        <w:rStyle w:val="Botkyrkasidfot"/>
        <w:caps/>
        <w:spacing w:val="10"/>
      </w:rPr>
    </w:pPr>
    <w:bookmarkStart w:id="187" w:name="SidfotNamnd"/>
    <w:r>
      <w:rPr>
        <w:rStyle w:val="Botkyrkasidfot"/>
        <w:caps/>
        <w:spacing w:val="10"/>
      </w:rPr>
      <w:t>SAMHÄLLSBYGGNADS</w:t>
    </w:r>
    <w:r w:rsidRPr="00D926EB">
      <w:rPr>
        <w:rStyle w:val="Botkyrkasidfot"/>
        <w:caps/>
        <w:spacing w:val="10"/>
      </w:rPr>
      <w:t>FÖRVALTNINGEN</w:t>
    </w:r>
    <w:bookmarkEnd w:id="187"/>
  </w:p>
  <w:p w14:paraId="2A1B1963" w14:textId="77777777" w:rsidR="00805F30" w:rsidRPr="0008134F" w:rsidRDefault="00805F30" w:rsidP="0035411F">
    <w:pPr>
      <w:tabs>
        <w:tab w:val="left" w:pos="-1418"/>
        <w:tab w:val="left" w:pos="-1276"/>
      </w:tabs>
      <w:spacing w:line="240" w:lineRule="exact"/>
      <w:ind w:left="-907"/>
      <w:rPr>
        <w:rStyle w:val="Botkyrkasidfot"/>
      </w:rPr>
    </w:pPr>
    <w:r>
      <w:rPr>
        <w:rStyle w:val="Botkyrkasidfot"/>
        <w:b/>
      </w:rPr>
      <w:t>Post</w:t>
    </w:r>
    <w:r>
      <w:rPr>
        <w:rStyle w:val="Botkyrkasidfot"/>
      </w:rPr>
      <w:t xml:space="preserve"> Botkyrka kommun, </w:t>
    </w:r>
    <w:bookmarkStart w:id="188" w:name="SidfotAdress"/>
    <w:r>
      <w:rPr>
        <w:rStyle w:val="Botkyrkasidfot"/>
      </w:rPr>
      <w:t>147 85 TUMBA</w:t>
    </w:r>
    <w:bookmarkEnd w:id="188"/>
    <w:r>
      <w:rPr>
        <w:rStyle w:val="Botkyrkasidfot"/>
      </w:rPr>
      <w:t xml:space="preserve"> · </w:t>
    </w:r>
    <w:r>
      <w:rPr>
        <w:rStyle w:val="Botkyrkasidfot"/>
        <w:b/>
      </w:rPr>
      <w:t>Besök</w:t>
    </w:r>
    <w:r>
      <w:rPr>
        <w:rStyle w:val="Botkyrkasidfot"/>
      </w:rPr>
      <w:t xml:space="preserve"> </w:t>
    </w:r>
    <w:bookmarkStart w:id="189" w:name="SidfotBesöksAdress"/>
    <w:r>
      <w:rPr>
        <w:rStyle w:val="Botkyrkasidfot"/>
      </w:rPr>
      <w:t>Munkhättevägen 45</w:t>
    </w:r>
    <w:bookmarkEnd w:id="189"/>
    <w:r>
      <w:rPr>
        <w:rStyle w:val="Botkyrkasidfot"/>
      </w:rPr>
      <w:t xml:space="preserve"> · </w:t>
    </w:r>
    <w:r>
      <w:rPr>
        <w:rStyle w:val="Botkyrkasidfot"/>
        <w:b/>
      </w:rPr>
      <w:t>Medborgarcenter</w:t>
    </w:r>
    <w:r>
      <w:rPr>
        <w:rStyle w:val="Botkyrkasidfot"/>
      </w:rPr>
      <w:t xml:space="preserve"> </w:t>
    </w:r>
    <w:bookmarkStart w:id="190" w:name="SidfotTeleKontaktcenter"/>
    <w:r>
      <w:rPr>
        <w:rStyle w:val="Botkyrkasidfot"/>
      </w:rPr>
      <w:t>08-530 610 00</w:t>
    </w:r>
    <w:bookmarkEnd w:id="190"/>
  </w:p>
  <w:p w14:paraId="6CA9A961" w14:textId="77777777" w:rsidR="00805F30" w:rsidRPr="00E0411E" w:rsidRDefault="00805F30" w:rsidP="0035411F">
    <w:pPr>
      <w:tabs>
        <w:tab w:val="left" w:pos="-1418"/>
        <w:tab w:val="left" w:pos="-1276"/>
      </w:tabs>
      <w:spacing w:line="240" w:lineRule="exact"/>
      <w:ind w:left="-907"/>
      <w:rPr>
        <w:rStyle w:val="Botkyrkasidfot"/>
        <w:lang w:val="nb-NO"/>
      </w:rPr>
    </w:pPr>
    <w:bookmarkStart w:id="191" w:name="SidfotRad2"/>
    <w:bookmarkEnd w:id="191"/>
    <w:r w:rsidRPr="00E0411E">
      <w:rPr>
        <w:rStyle w:val="Botkyrkasidfot"/>
        <w:b/>
        <w:lang w:val="nb-NO"/>
      </w:rPr>
      <w:t>Telefon</w:t>
    </w:r>
    <w:r w:rsidRPr="00E0411E">
      <w:rPr>
        <w:rStyle w:val="Botkyrkasidfot"/>
        <w:lang w:val="nb-NO"/>
      </w:rPr>
      <w:t xml:space="preserve"> </w:t>
    </w:r>
    <w:bookmarkStart w:id="192" w:name="SidfotTeleDirekt"/>
    <w:r w:rsidRPr="00E0411E">
      <w:rPr>
        <w:rStyle w:val="Botkyrkasidfot"/>
        <w:lang w:val="nb-NO"/>
      </w:rPr>
      <w:t>08-530 610 45</w:t>
    </w:r>
    <w:bookmarkEnd w:id="192"/>
    <w:r w:rsidRPr="00E0411E">
      <w:rPr>
        <w:rStyle w:val="Botkyrkasidfot"/>
        <w:color w:val="FF0000"/>
        <w:lang w:val="nb-NO"/>
      </w:rPr>
      <w:t xml:space="preserve"> </w:t>
    </w:r>
    <w:r w:rsidRPr="00E0411E">
      <w:rPr>
        <w:rStyle w:val="Botkyrkasidfot"/>
        <w:lang w:val="nb-NO"/>
      </w:rPr>
      <w:t xml:space="preserve">· </w:t>
    </w:r>
    <w:r w:rsidRPr="00E0411E">
      <w:rPr>
        <w:rStyle w:val="Botkyrkasidfot"/>
        <w:b/>
        <w:lang w:val="nb-NO"/>
      </w:rPr>
      <w:t>E-post</w:t>
    </w:r>
    <w:r w:rsidRPr="00E0411E">
      <w:rPr>
        <w:rStyle w:val="Botkyrkasidfot"/>
        <w:lang w:val="nb-NO"/>
      </w:rPr>
      <w:t xml:space="preserve"> </w:t>
    </w:r>
    <w:bookmarkStart w:id="193" w:name="SidfotTeleEpost"/>
    <w:r w:rsidRPr="00E0411E">
      <w:rPr>
        <w:rStyle w:val="Botkyrkasidfot"/>
        <w:lang w:val="nb-NO"/>
      </w:rPr>
      <w:t>lotta.kvist@botkyrka.se</w:t>
    </w:r>
    <w:bookmarkEnd w:id="193"/>
  </w:p>
  <w:p w14:paraId="43D3D3D7" w14:textId="77777777" w:rsidR="00805F30" w:rsidRPr="00E0411E" w:rsidRDefault="00805F30" w:rsidP="0035411F">
    <w:pPr>
      <w:spacing w:line="240" w:lineRule="exact"/>
      <w:ind w:left="-907"/>
      <w:rPr>
        <w:rStyle w:val="Botkyrkasidfot"/>
        <w:lang w:val="nb-NO"/>
      </w:rPr>
    </w:pPr>
    <w:bookmarkStart w:id="194" w:name="SidfotRad3"/>
    <w:bookmarkEnd w:id="194"/>
    <w:r w:rsidRPr="00E0411E">
      <w:rPr>
        <w:rStyle w:val="Botkyrkasidfot"/>
        <w:b/>
        <w:lang w:val="nb-NO"/>
      </w:rPr>
      <w:t>Org.nr</w:t>
    </w:r>
    <w:r w:rsidRPr="00E0411E">
      <w:rPr>
        <w:rStyle w:val="Botkyrkasidfot"/>
        <w:lang w:val="nb-NO"/>
      </w:rPr>
      <w:t xml:space="preserve"> 212000-2882 · </w:t>
    </w:r>
    <w:r w:rsidRPr="00E0411E">
      <w:rPr>
        <w:rStyle w:val="Botkyrkasidfot"/>
        <w:b/>
        <w:lang w:val="nb-NO"/>
      </w:rPr>
      <w:t>Bankgiro</w:t>
    </w:r>
    <w:r w:rsidRPr="00E0411E">
      <w:rPr>
        <w:rStyle w:val="Botkyrkasidfot"/>
        <w:lang w:val="nb-NO"/>
      </w:rPr>
      <w:t xml:space="preserve"> 624-1061 · </w:t>
    </w:r>
    <w:r w:rsidRPr="00E0411E">
      <w:rPr>
        <w:rStyle w:val="Botkyrkasidfot"/>
        <w:b/>
        <w:lang w:val="nb-NO"/>
      </w:rPr>
      <w:t>Fax</w:t>
    </w:r>
    <w:r w:rsidRPr="00E0411E">
      <w:rPr>
        <w:rStyle w:val="Botkyrkasidfot"/>
        <w:lang w:val="nb-NO"/>
      </w:rPr>
      <w:t xml:space="preserve"> </w:t>
    </w:r>
    <w:bookmarkStart w:id="195" w:name="SidfotFax"/>
    <w:r w:rsidRPr="00E0411E">
      <w:rPr>
        <w:rStyle w:val="Botkyrkasidfot"/>
        <w:lang w:val="nb-NO"/>
      </w:rPr>
      <w:t>08-530 616 66</w:t>
    </w:r>
    <w:bookmarkEnd w:id="195"/>
    <w:r w:rsidRPr="00E0411E">
      <w:rPr>
        <w:rStyle w:val="Botkyrkasidfot"/>
        <w:lang w:val="nb-NO"/>
      </w:rPr>
      <w:t xml:space="preserve"> · </w:t>
    </w:r>
    <w:r w:rsidRPr="00E0411E">
      <w:rPr>
        <w:rStyle w:val="Botkyrkasidfot"/>
        <w:b/>
        <w:lang w:val="nb-NO"/>
      </w:rPr>
      <w:t>Webb</w:t>
    </w:r>
    <w:r w:rsidRPr="00E0411E">
      <w:rPr>
        <w:rStyle w:val="Botkyrkasidfot"/>
        <w:lang w:val="nb-NO"/>
      </w:rPr>
      <w:t xml:space="preserve"> www.botkyrka.se</w:t>
    </w:r>
  </w:p>
  <w:p w14:paraId="3072C4A2" w14:textId="77777777" w:rsidR="00805F30" w:rsidRPr="00E0411E" w:rsidRDefault="00805F30">
    <w:pPr>
      <w:spacing w:line="240" w:lineRule="exact"/>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A97D9" w14:textId="77777777" w:rsidR="00A71F69" w:rsidRDefault="00A71F69">
      <w:r>
        <w:separator/>
      </w:r>
    </w:p>
  </w:footnote>
  <w:footnote w:type="continuationSeparator" w:id="0">
    <w:p w14:paraId="4FB77EE0" w14:textId="77777777" w:rsidR="00A71F69" w:rsidRDefault="00A71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907" w:type="dxa"/>
      <w:tblLayout w:type="fixed"/>
      <w:tblCellMar>
        <w:left w:w="71" w:type="dxa"/>
        <w:right w:w="71" w:type="dxa"/>
      </w:tblCellMar>
      <w:tblLook w:val="0000" w:firstRow="0" w:lastRow="0" w:firstColumn="0" w:lastColumn="0" w:noHBand="0" w:noVBand="0"/>
    </w:tblPr>
    <w:tblGrid>
      <w:gridCol w:w="5358"/>
      <w:gridCol w:w="3912"/>
      <w:gridCol w:w="936"/>
    </w:tblGrid>
    <w:tr w:rsidR="00805F30" w14:paraId="798003ED" w14:textId="77777777" w:rsidTr="00EA2CA7">
      <w:trPr>
        <w:trHeight w:hRule="exact" w:val="1140"/>
      </w:trPr>
      <w:tc>
        <w:tcPr>
          <w:tcW w:w="5358" w:type="dxa"/>
        </w:tcPr>
        <w:p w14:paraId="14321BB7" w14:textId="77777777" w:rsidR="00805F30" w:rsidRDefault="00805F30" w:rsidP="001A2906">
          <w:pPr>
            <w:pStyle w:val="Botkyrkasidhuvudsid2"/>
            <w:spacing w:line="260" w:lineRule="exact"/>
          </w:pPr>
          <w:r>
            <w:t>BOTKYRKA KOMMUN</w:t>
          </w:r>
        </w:p>
        <w:p w14:paraId="615DE823" w14:textId="77777777" w:rsidR="00805F30" w:rsidRDefault="00805F30" w:rsidP="00BB3C41">
          <w:pPr>
            <w:pStyle w:val="Sidhuvud"/>
            <w:spacing w:line="240" w:lineRule="exact"/>
            <w:rPr>
              <w:rFonts w:ascii="Arial" w:hAnsi="Arial"/>
              <w:spacing w:val="2"/>
              <w:sz w:val="18"/>
            </w:rPr>
          </w:pPr>
          <w:r>
            <w:rPr>
              <w:rFonts w:ascii="Arial" w:hAnsi="Arial"/>
              <w:spacing w:val="2"/>
              <w:sz w:val="18"/>
            </w:rPr>
            <w:t xml:space="preserve">Samhällsbyggnadsförvaltningen </w:t>
          </w:r>
        </w:p>
        <w:p w14:paraId="6A9F6A71" w14:textId="77777777" w:rsidR="00805F30" w:rsidRPr="00BB3C41" w:rsidRDefault="00805F30" w:rsidP="00BB3C41">
          <w:pPr>
            <w:spacing w:line="240" w:lineRule="exact"/>
            <w:rPr>
              <w:rFonts w:ascii="Arial" w:hAnsi="Arial"/>
              <w:spacing w:val="2"/>
              <w:sz w:val="18"/>
            </w:rPr>
          </w:pPr>
          <w:r>
            <w:rPr>
              <w:rFonts w:ascii="Arial" w:hAnsi="Arial"/>
              <w:spacing w:val="2"/>
              <w:sz w:val="18"/>
            </w:rPr>
            <w:t>Planenheten</w:t>
          </w:r>
          <w:bookmarkStart w:id="168" w:name="SlutEnhet2"/>
          <w:bookmarkStart w:id="169" w:name="Enhet2"/>
          <w:bookmarkEnd w:id="168"/>
          <w:bookmarkEnd w:id="169"/>
        </w:p>
      </w:tc>
      <w:tc>
        <w:tcPr>
          <w:tcW w:w="3912" w:type="dxa"/>
        </w:tcPr>
        <w:p w14:paraId="00C36831" w14:textId="77777777" w:rsidR="00805F30" w:rsidRDefault="00805F30" w:rsidP="007F238D">
          <w:pPr>
            <w:pStyle w:val="Botkyrkasidhuvudsid2"/>
            <w:spacing w:line="260" w:lineRule="exact"/>
            <w:rPr>
              <w:rStyle w:val="BotkArial9"/>
            </w:rPr>
          </w:pPr>
          <w:bookmarkStart w:id="170" w:name="Dokumentnamn2"/>
          <w:bookmarkStart w:id="171" w:name="Slutdoknamn2"/>
          <w:bookmarkEnd w:id="170"/>
          <w:bookmarkEnd w:id="171"/>
          <w:r w:rsidRPr="007F238D">
            <w:t>PLANBESKRIVNING</w:t>
          </w:r>
          <w:r>
            <w:rPr>
              <w:rStyle w:val="BotkArial9"/>
            </w:rPr>
            <w:t xml:space="preserve"> </w:t>
          </w:r>
        </w:p>
        <w:p w14:paraId="6380CBEF" w14:textId="77777777" w:rsidR="00805F30" w:rsidRPr="007F238D" w:rsidRDefault="00805F30" w:rsidP="007F238D">
          <w:pPr>
            <w:spacing w:line="240" w:lineRule="exact"/>
            <w:rPr>
              <w:spacing w:val="2"/>
            </w:rPr>
          </w:pPr>
        </w:p>
        <w:p w14:paraId="5F1C6923" w14:textId="5386B560" w:rsidR="00805F30" w:rsidRDefault="00805F30" w:rsidP="007F238D">
          <w:pPr>
            <w:spacing w:line="240" w:lineRule="exact"/>
            <w:rPr>
              <w:rFonts w:ascii="Arial" w:hAnsi="Arial"/>
              <w:sz w:val="16"/>
            </w:rPr>
          </w:pPr>
          <w:r>
            <w:rPr>
              <w:rFonts w:ascii="Arial" w:hAnsi="Arial"/>
              <w:spacing w:val="2"/>
              <w:sz w:val="18"/>
            </w:rPr>
            <w:t>20</w:t>
          </w:r>
          <w:bookmarkStart w:id="172" w:name="Slutdatum2"/>
          <w:bookmarkEnd w:id="172"/>
          <w:r>
            <w:rPr>
              <w:rFonts w:ascii="Arial" w:hAnsi="Arial"/>
              <w:spacing w:val="2"/>
              <w:sz w:val="18"/>
            </w:rPr>
            <w:t>2</w:t>
          </w:r>
          <w:r w:rsidR="004B59FF">
            <w:rPr>
              <w:rFonts w:ascii="Arial" w:hAnsi="Arial"/>
              <w:spacing w:val="2"/>
              <w:sz w:val="18"/>
            </w:rPr>
            <w:t>2</w:t>
          </w:r>
          <w:r>
            <w:rPr>
              <w:rFonts w:ascii="Arial" w:hAnsi="Arial"/>
              <w:spacing w:val="2"/>
              <w:sz w:val="18"/>
            </w:rPr>
            <w:t>-</w:t>
          </w:r>
          <w:r w:rsidR="004B59FF">
            <w:rPr>
              <w:rFonts w:ascii="Arial" w:hAnsi="Arial"/>
              <w:spacing w:val="2"/>
              <w:sz w:val="18"/>
            </w:rPr>
            <w:t>02</w:t>
          </w:r>
          <w:r w:rsidR="00394DD6">
            <w:rPr>
              <w:rFonts w:ascii="Arial" w:hAnsi="Arial"/>
              <w:spacing w:val="2"/>
              <w:sz w:val="18"/>
            </w:rPr>
            <w:t>-2</w:t>
          </w:r>
          <w:r w:rsidR="004B59FF">
            <w:rPr>
              <w:rFonts w:ascii="Arial" w:hAnsi="Arial"/>
              <w:spacing w:val="2"/>
              <w:sz w:val="18"/>
            </w:rPr>
            <w:t>2</w:t>
          </w:r>
        </w:p>
      </w:tc>
      <w:tc>
        <w:tcPr>
          <w:tcW w:w="936" w:type="dxa"/>
        </w:tcPr>
        <w:p w14:paraId="5FFA5CCC" w14:textId="77777777" w:rsidR="00805F30" w:rsidRDefault="00805F30" w:rsidP="00EA2CA7">
          <w:pPr>
            <w:pStyle w:val="Botknormaltabell"/>
            <w:rPr>
              <w:rStyle w:val="BotkArial9"/>
              <w:spacing w:val="0"/>
            </w:rPr>
          </w:pPr>
          <w:r>
            <w:rPr>
              <w:rStyle w:val="BotkArial9"/>
              <w:spacing w:val="0"/>
            </w:rPr>
            <w:fldChar w:fldCharType="begin"/>
          </w:r>
          <w:r>
            <w:rPr>
              <w:rStyle w:val="BotkArial9"/>
              <w:spacing w:val="0"/>
            </w:rPr>
            <w:instrText xml:space="preserve"> PAGE  \* MERGEFORMAT </w:instrText>
          </w:r>
          <w:r>
            <w:rPr>
              <w:rStyle w:val="BotkArial9"/>
              <w:spacing w:val="0"/>
            </w:rPr>
            <w:fldChar w:fldCharType="separate"/>
          </w:r>
          <w:r>
            <w:rPr>
              <w:rStyle w:val="BotkArial9"/>
              <w:noProof/>
              <w:spacing w:val="0"/>
            </w:rPr>
            <w:t>20</w:t>
          </w:r>
          <w:r>
            <w:rPr>
              <w:rStyle w:val="BotkArial9"/>
              <w:spacing w:val="0"/>
            </w:rPr>
            <w:fldChar w:fldCharType="end"/>
          </w:r>
          <w:r>
            <w:rPr>
              <w:rStyle w:val="BotkArial9"/>
              <w:spacing w:val="0"/>
            </w:rPr>
            <w:t xml:space="preserve"> [</w:t>
          </w:r>
          <w:r>
            <w:rPr>
              <w:rStyle w:val="BotkArial9"/>
              <w:noProof/>
              <w:spacing w:val="0"/>
            </w:rPr>
            <w:fldChar w:fldCharType="begin"/>
          </w:r>
          <w:r>
            <w:rPr>
              <w:rStyle w:val="BotkArial9"/>
              <w:noProof/>
              <w:spacing w:val="0"/>
            </w:rPr>
            <w:instrText xml:space="preserve"> NUMPAGES  \* MERGEFORMAT </w:instrText>
          </w:r>
          <w:r>
            <w:rPr>
              <w:rStyle w:val="BotkArial9"/>
              <w:noProof/>
              <w:spacing w:val="0"/>
            </w:rPr>
            <w:fldChar w:fldCharType="separate"/>
          </w:r>
          <w:r>
            <w:rPr>
              <w:rStyle w:val="BotkArial9"/>
              <w:noProof/>
              <w:spacing w:val="0"/>
            </w:rPr>
            <w:t>28</w:t>
          </w:r>
          <w:r>
            <w:rPr>
              <w:rStyle w:val="BotkArial9"/>
              <w:noProof/>
              <w:spacing w:val="0"/>
            </w:rPr>
            <w:fldChar w:fldCharType="end"/>
          </w:r>
          <w:r>
            <w:rPr>
              <w:rStyle w:val="BotkArial9"/>
              <w:spacing w:val="0"/>
            </w:rPr>
            <w:t>]</w:t>
          </w:r>
        </w:p>
        <w:p w14:paraId="22C6EC55" w14:textId="77777777" w:rsidR="00805F30" w:rsidRDefault="00805F30" w:rsidP="00EA2CA7">
          <w:pPr>
            <w:pStyle w:val="Botknormaltabell"/>
            <w:spacing w:line="240" w:lineRule="auto"/>
            <w:rPr>
              <w:rStyle w:val="BotkArial9"/>
              <w:spacing w:val="0"/>
            </w:rPr>
          </w:pPr>
        </w:p>
        <w:p w14:paraId="446533C6" w14:textId="77777777" w:rsidR="00805F30" w:rsidRPr="00804E99" w:rsidRDefault="00805F30" w:rsidP="0042481B">
          <w:pPr>
            <w:pStyle w:val="Botknormaltabell"/>
            <w:spacing w:line="240" w:lineRule="auto"/>
            <w:rPr>
              <w:rFonts w:ascii="Arial" w:hAnsi="Arial"/>
              <w:sz w:val="20"/>
            </w:rPr>
          </w:pPr>
          <w:r>
            <w:rPr>
              <w:sz w:val="20"/>
            </w:rPr>
            <w:t>75–8</w:t>
          </w:r>
        </w:p>
      </w:tc>
    </w:tr>
  </w:tbl>
  <w:p w14:paraId="3F238280" w14:textId="77777777" w:rsidR="00805F30" w:rsidRDefault="00805F30">
    <w:pPr>
      <w:pStyle w:val="Botkyrkasidhuvudsid2"/>
      <w:spacing w:after="1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907" w:type="dxa"/>
      <w:tblLayout w:type="fixed"/>
      <w:tblCellMar>
        <w:left w:w="71" w:type="dxa"/>
        <w:right w:w="71" w:type="dxa"/>
      </w:tblCellMar>
      <w:tblLook w:val="0000" w:firstRow="0" w:lastRow="0" w:firstColumn="0" w:lastColumn="0" w:noHBand="0" w:noVBand="0"/>
    </w:tblPr>
    <w:tblGrid>
      <w:gridCol w:w="5358"/>
      <w:gridCol w:w="3912"/>
      <w:gridCol w:w="936"/>
    </w:tblGrid>
    <w:tr w:rsidR="00805F30" w14:paraId="1E62CF7D" w14:textId="77777777" w:rsidTr="00EA2CA7">
      <w:trPr>
        <w:trHeight w:val="1140"/>
      </w:trPr>
      <w:tc>
        <w:tcPr>
          <w:tcW w:w="5358" w:type="dxa"/>
        </w:tcPr>
        <w:p w14:paraId="360B9C80" w14:textId="77777777" w:rsidR="00805F30" w:rsidRDefault="00805F30" w:rsidP="006F72E8">
          <w:pPr>
            <w:pStyle w:val="Botknormaltabell"/>
            <w:spacing w:line="240" w:lineRule="auto"/>
            <w:rPr>
              <w:rFonts w:ascii="Arial" w:hAnsi="Arial"/>
              <w:sz w:val="16"/>
            </w:rPr>
          </w:pPr>
          <w:r>
            <w:rPr>
              <w:noProof/>
            </w:rPr>
            <mc:AlternateContent>
              <mc:Choice Requires="wps">
                <w:drawing>
                  <wp:anchor distT="0" distB="0" distL="114300" distR="114300" simplePos="0" relativeHeight="251662336" behindDoc="0" locked="1" layoutInCell="0" allowOverlap="1" wp14:anchorId="32DEC7F6" wp14:editId="0496AEC3">
                    <wp:simplePos x="0" y="0"/>
                    <wp:positionH relativeFrom="page">
                      <wp:posOffset>502920</wp:posOffset>
                    </wp:positionH>
                    <wp:positionV relativeFrom="paragraph">
                      <wp:posOffset>240030</wp:posOffset>
                    </wp:positionV>
                    <wp:extent cx="2857500" cy="4038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03860"/>
                            </a:xfrm>
                            <a:prstGeom prst="rect">
                              <a:avLst/>
                            </a:prstGeom>
                            <a:noFill/>
                            <a:ln>
                              <a:noFill/>
                            </a:ln>
                          </wps:spPr>
                          <wps:txbx>
                            <w:txbxContent>
                              <w:p w14:paraId="5239190D" w14:textId="77777777" w:rsidR="00805F30" w:rsidRDefault="00805F30" w:rsidP="006F72E8">
                                <w:pPr>
                                  <w:pStyle w:val="Sidhuvud"/>
                                  <w:spacing w:line="240" w:lineRule="exact"/>
                                  <w:rPr>
                                    <w:rFonts w:ascii="Arial" w:hAnsi="Arial"/>
                                    <w:spacing w:val="2"/>
                                    <w:sz w:val="18"/>
                                  </w:rPr>
                                </w:pPr>
                                <w:bookmarkStart w:id="174" w:name="Avdelning"/>
                                <w:r>
                                  <w:rPr>
                                    <w:rFonts w:ascii="Arial" w:hAnsi="Arial"/>
                                    <w:spacing w:val="2"/>
                                    <w:sz w:val="18"/>
                                  </w:rPr>
                                  <w:t>Samhällsbyggnadsförvaltningen</w:t>
                                </w:r>
                                <w:bookmarkStart w:id="175" w:name="SlutAvdelning"/>
                                <w:bookmarkEnd w:id="174"/>
                                <w:bookmarkEnd w:id="175"/>
                                <w:r>
                                  <w:rPr>
                                    <w:rFonts w:ascii="Arial" w:hAnsi="Arial"/>
                                    <w:spacing w:val="2"/>
                                    <w:sz w:val="18"/>
                                  </w:rPr>
                                  <w:t xml:space="preserve"> </w:t>
                                </w:r>
                              </w:p>
                              <w:p w14:paraId="7382F1D1" w14:textId="77777777" w:rsidR="00805F30" w:rsidRDefault="00805F30" w:rsidP="006F72E8">
                                <w:pPr>
                                  <w:spacing w:line="240" w:lineRule="exact"/>
                                  <w:rPr>
                                    <w:rFonts w:ascii="Arial" w:hAnsi="Arial"/>
                                    <w:spacing w:val="2"/>
                                    <w:sz w:val="18"/>
                                  </w:rPr>
                                </w:pPr>
                                <w:bookmarkStart w:id="176" w:name="Enhet"/>
                                <w:bookmarkStart w:id="177" w:name="SlutEnhet"/>
                                <w:bookmarkEnd w:id="176"/>
                                <w:bookmarkEnd w:id="177"/>
                                <w:r>
                                  <w:rPr>
                                    <w:rFonts w:ascii="Arial" w:hAnsi="Arial"/>
                                    <w:spacing w:val="2"/>
                                    <w:sz w:val="18"/>
                                  </w:rPr>
                                  <w:t>Planenheten</w:t>
                                </w:r>
                              </w:p>
                              <w:p w14:paraId="0183E6ED" w14:textId="77777777" w:rsidR="00805F30" w:rsidRDefault="00805F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EC7F6" id="_x0000_t202" coordsize="21600,21600" o:spt="202" path="m,l,21600r21600,l21600,xe">
                    <v:stroke joinstyle="miter"/>
                    <v:path gradientshapeok="t" o:connecttype="rect"/>
                  </v:shapetype>
                  <v:shape id="Text Box 2" o:spid="_x0000_s1027" type="#_x0000_t202" style="position:absolute;margin-left:39.6pt;margin-top:18.9pt;width:225pt;height:3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" o:allowincell="f" filled="f" stroked="f">
                    <v:textbox>
                      <w:txbxContent>
                        <w:p w14:paraId="5239190D" w14:textId="77777777" w:rsidR="00805F30" w:rsidRDefault="00805F30" w:rsidP="006F72E8">
                          <w:pPr>
                            <w:pStyle w:val="Sidhuvud"/>
                            <w:spacing w:line="240" w:lineRule="exact"/>
                            <w:rPr>
                              <w:rFonts w:ascii="Arial" w:hAnsi="Arial"/>
                              <w:spacing w:val="2"/>
                              <w:sz w:val="18"/>
                            </w:rPr>
                          </w:pPr>
                          <w:bookmarkStart w:id="178" w:name="Avdelning"/>
                          <w:r>
                            <w:rPr>
                              <w:rFonts w:ascii="Arial" w:hAnsi="Arial"/>
                              <w:spacing w:val="2"/>
                              <w:sz w:val="18"/>
                            </w:rPr>
                            <w:t>Samhällsbyggnadsförvaltningen</w:t>
                          </w:r>
                          <w:bookmarkStart w:id="179" w:name="SlutAvdelning"/>
                          <w:bookmarkEnd w:id="178"/>
                          <w:bookmarkEnd w:id="179"/>
                          <w:r>
                            <w:rPr>
                              <w:rFonts w:ascii="Arial" w:hAnsi="Arial"/>
                              <w:spacing w:val="2"/>
                              <w:sz w:val="18"/>
                            </w:rPr>
                            <w:t xml:space="preserve"> </w:t>
                          </w:r>
                        </w:p>
                        <w:p w14:paraId="7382F1D1" w14:textId="77777777" w:rsidR="00805F30" w:rsidRDefault="00805F30" w:rsidP="006F72E8">
                          <w:pPr>
                            <w:spacing w:line="240" w:lineRule="exact"/>
                            <w:rPr>
                              <w:rFonts w:ascii="Arial" w:hAnsi="Arial"/>
                              <w:spacing w:val="2"/>
                              <w:sz w:val="18"/>
                            </w:rPr>
                          </w:pPr>
                          <w:bookmarkStart w:id="180" w:name="Enhet"/>
                          <w:bookmarkStart w:id="181" w:name="SlutEnhet"/>
                          <w:bookmarkEnd w:id="180"/>
                          <w:bookmarkEnd w:id="181"/>
                          <w:r>
                            <w:rPr>
                              <w:rFonts w:ascii="Arial" w:hAnsi="Arial"/>
                              <w:spacing w:val="2"/>
                              <w:sz w:val="18"/>
                            </w:rPr>
                            <w:t>Planenheten</w:t>
                          </w:r>
                        </w:p>
                        <w:p w14:paraId="0183E6ED" w14:textId="77777777" w:rsidR="00805F30" w:rsidRDefault="00805F30"/>
                      </w:txbxContent>
                    </v:textbox>
                    <w10:wrap anchorx="page"/>
                    <w10:anchorlock/>
                  </v:shape>
                </w:pict>
              </mc:Fallback>
            </mc:AlternateContent>
          </w:r>
          <w:r>
            <w:rPr>
              <w:rFonts w:ascii="Arial" w:hAnsi="Arial"/>
              <w:noProof/>
              <w:sz w:val="16"/>
            </w:rPr>
            <w:drawing>
              <wp:inline distT="0" distB="0" distL="0" distR="0" wp14:anchorId="3C2FAA73" wp14:editId="0BAACFFA">
                <wp:extent cx="2671445" cy="560705"/>
                <wp:effectExtent l="0" t="0" r="0" b="0"/>
                <wp:docPr id="6" name="Bild 1" descr="bk_logo_liggande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k_logo_liggande_sv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1445" cy="560705"/>
                        </a:xfrm>
                        <a:prstGeom prst="rect">
                          <a:avLst/>
                        </a:prstGeom>
                        <a:noFill/>
                        <a:ln>
                          <a:noFill/>
                        </a:ln>
                      </pic:spPr>
                    </pic:pic>
                  </a:graphicData>
                </a:graphic>
              </wp:inline>
            </w:drawing>
          </w:r>
        </w:p>
      </w:tc>
      <w:tc>
        <w:tcPr>
          <w:tcW w:w="3912" w:type="dxa"/>
        </w:tcPr>
        <w:p w14:paraId="767FA520" w14:textId="77777777" w:rsidR="00805F30" w:rsidRDefault="00805F30" w:rsidP="000A3AB4">
          <w:pPr>
            <w:pStyle w:val="Botknormaltabell"/>
            <w:spacing w:before="60"/>
            <w:rPr>
              <w:rStyle w:val="BotkArial9"/>
            </w:rPr>
          </w:pPr>
          <w:bookmarkStart w:id="182" w:name="Dokumentnamn1"/>
          <w:bookmarkStart w:id="183" w:name="Slutdoknamn1"/>
          <w:bookmarkEnd w:id="182"/>
          <w:bookmarkEnd w:id="183"/>
          <w:r>
            <w:rPr>
              <w:rStyle w:val="BotkArial9"/>
            </w:rPr>
            <w:t>PLANBESKRIVNING</w:t>
          </w:r>
        </w:p>
        <w:p w14:paraId="19EEB988" w14:textId="77777777" w:rsidR="00805F30" w:rsidRDefault="00805F30" w:rsidP="000A3AB4">
          <w:pPr>
            <w:pStyle w:val="Botknormaltabell"/>
            <w:spacing w:before="60"/>
            <w:rPr>
              <w:rStyle w:val="BotkArial9"/>
            </w:rPr>
          </w:pPr>
        </w:p>
        <w:p w14:paraId="76506873" w14:textId="5F4F80A1" w:rsidR="00805F30" w:rsidRPr="00B07840" w:rsidRDefault="00805F30" w:rsidP="000A3AB4">
          <w:pPr>
            <w:pStyle w:val="Botknormaltabell"/>
            <w:spacing w:before="60"/>
            <w:rPr>
              <w:rFonts w:ascii="Arial" w:hAnsi="Arial"/>
              <w:sz w:val="16"/>
            </w:rPr>
          </w:pPr>
          <w:r>
            <w:rPr>
              <w:rFonts w:ascii="Arial" w:hAnsi="Arial" w:cs="Arial"/>
              <w:sz w:val="18"/>
            </w:rPr>
            <w:t>202</w:t>
          </w:r>
          <w:r w:rsidR="004B59FF">
            <w:rPr>
              <w:rFonts w:ascii="Arial" w:hAnsi="Arial" w:cs="Arial"/>
              <w:sz w:val="18"/>
            </w:rPr>
            <w:t>2</w:t>
          </w:r>
          <w:r>
            <w:rPr>
              <w:rFonts w:ascii="Arial" w:hAnsi="Arial" w:cs="Arial"/>
              <w:sz w:val="18"/>
            </w:rPr>
            <w:t>-</w:t>
          </w:r>
          <w:r w:rsidR="004B59FF">
            <w:rPr>
              <w:rFonts w:ascii="Arial" w:hAnsi="Arial" w:cs="Arial"/>
              <w:sz w:val="18"/>
            </w:rPr>
            <w:t>02</w:t>
          </w:r>
          <w:r w:rsidR="00394DD6">
            <w:rPr>
              <w:rFonts w:ascii="Arial" w:hAnsi="Arial" w:cs="Arial"/>
              <w:sz w:val="18"/>
            </w:rPr>
            <w:t>-2</w:t>
          </w:r>
          <w:r w:rsidR="004B59FF">
            <w:rPr>
              <w:rFonts w:ascii="Arial" w:hAnsi="Arial" w:cs="Arial"/>
              <w:sz w:val="18"/>
            </w:rPr>
            <w:t>2</w:t>
          </w:r>
        </w:p>
      </w:tc>
      <w:bookmarkStart w:id="184" w:name="sidnr1"/>
      <w:bookmarkEnd w:id="184"/>
      <w:tc>
        <w:tcPr>
          <w:tcW w:w="936" w:type="dxa"/>
        </w:tcPr>
        <w:p w14:paraId="05C40003" w14:textId="77777777" w:rsidR="00805F30" w:rsidRDefault="00805F30" w:rsidP="00EA2CA7">
          <w:pPr>
            <w:pStyle w:val="Botknormaltabell"/>
            <w:spacing w:before="60"/>
            <w:rPr>
              <w:rStyle w:val="BotkArial9"/>
              <w:spacing w:val="0"/>
            </w:rPr>
          </w:pPr>
          <w:r>
            <w:rPr>
              <w:rStyle w:val="BotkArial9"/>
              <w:spacing w:val="0"/>
            </w:rPr>
            <w:fldChar w:fldCharType="begin"/>
          </w:r>
          <w:r>
            <w:rPr>
              <w:rStyle w:val="BotkArial9"/>
              <w:spacing w:val="0"/>
            </w:rPr>
            <w:instrText xml:space="preserve"> PAGE  \* MERGEFORMAT </w:instrText>
          </w:r>
          <w:r>
            <w:rPr>
              <w:rStyle w:val="BotkArial9"/>
              <w:spacing w:val="0"/>
            </w:rPr>
            <w:fldChar w:fldCharType="separate"/>
          </w:r>
          <w:r>
            <w:rPr>
              <w:rStyle w:val="BotkArial9"/>
              <w:noProof/>
              <w:spacing w:val="0"/>
            </w:rPr>
            <w:t>1</w:t>
          </w:r>
          <w:r>
            <w:rPr>
              <w:rStyle w:val="BotkArial9"/>
              <w:spacing w:val="0"/>
            </w:rPr>
            <w:fldChar w:fldCharType="end"/>
          </w:r>
          <w:r>
            <w:rPr>
              <w:rStyle w:val="BotkArial9"/>
              <w:spacing w:val="0"/>
            </w:rPr>
            <w:t xml:space="preserve"> [</w:t>
          </w:r>
          <w:r>
            <w:rPr>
              <w:rStyle w:val="BotkArial9"/>
              <w:noProof/>
              <w:spacing w:val="0"/>
            </w:rPr>
            <w:fldChar w:fldCharType="begin"/>
          </w:r>
          <w:r>
            <w:rPr>
              <w:rStyle w:val="BotkArial9"/>
              <w:noProof/>
              <w:spacing w:val="0"/>
            </w:rPr>
            <w:instrText xml:space="preserve"> NUMPAGES  \* MERGEFORMAT </w:instrText>
          </w:r>
          <w:r>
            <w:rPr>
              <w:rStyle w:val="BotkArial9"/>
              <w:noProof/>
              <w:spacing w:val="0"/>
            </w:rPr>
            <w:fldChar w:fldCharType="separate"/>
          </w:r>
          <w:r>
            <w:rPr>
              <w:rStyle w:val="BotkArial9"/>
              <w:noProof/>
              <w:spacing w:val="0"/>
            </w:rPr>
            <w:t>28</w:t>
          </w:r>
          <w:r>
            <w:rPr>
              <w:rStyle w:val="BotkArial9"/>
              <w:noProof/>
              <w:spacing w:val="0"/>
            </w:rPr>
            <w:fldChar w:fldCharType="end"/>
          </w:r>
          <w:r>
            <w:rPr>
              <w:rStyle w:val="BotkArial9"/>
              <w:spacing w:val="0"/>
            </w:rPr>
            <w:t>]</w:t>
          </w:r>
          <w:bookmarkStart w:id="185" w:name="Slutsidnr1"/>
          <w:bookmarkEnd w:id="185"/>
        </w:p>
        <w:p w14:paraId="4B412CDC" w14:textId="0D55F55F" w:rsidR="00805F30" w:rsidRPr="00C83552" w:rsidRDefault="00805F30" w:rsidP="0042481B">
          <w:pPr>
            <w:pStyle w:val="Botknormaltabell"/>
            <w:spacing w:before="400"/>
            <w:rPr>
              <w:rFonts w:ascii="Arial" w:hAnsi="Arial"/>
              <w:sz w:val="20"/>
            </w:rPr>
          </w:pPr>
          <w:bookmarkStart w:id="186" w:name="Diarienr1"/>
          <w:r w:rsidRPr="00AD1331">
            <w:rPr>
              <w:sz w:val="20"/>
            </w:rPr>
            <w:t>D</w:t>
          </w:r>
          <w:r>
            <w:rPr>
              <w:sz w:val="20"/>
            </w:rPr>
            <w:t>nr</w:t>
          </w:r>
          <w:r w:rsidRPr="00AD1331">
            <w:rPr>
              <w:sz w:val="20"/>
            </w:rPr>
            <w:t xml:space="preserve"> sbf 2018:213</w:t>
          </w:r>
          <w:bookmarkEnd w:id="186"/>
        </w:p>
      </w:tc>
    </w:tr>
  </w:tbl>
  <w:p w14:paraId="4FBEA089" w14:textId="77777777" w:rsidR="00805F30" w:rsidRDefault="00805F30" w:rsidP="006F72E8">
    <w:pPr>
      <w:pStyle w:val="Sidhuvud"/>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014A"/>
    <w:multiLevelType w:val="hybridMultilevel"/>
    <w:tmpl w:val="0208599E"/>
    <w:lvl w:ilvl="0" w:tplc="19D6966A">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74A2280"/>
    <w:multiLevelType w:val="hybridMultilevel"/>
    <w:tmpl w:val="7396B2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195A21"/>
    <w:multiLevelType w:val="hybridMultilevel"/>
    <w:tmpl w:val="70CCCE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2D23313"/>
    <w:multiLevelType w:val="hybridMultilevel"/>
    <w:tmpl w:val="55C03A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C272A65"/>
    <w:multiLevelType w:val="hybridMultilevel"/>
    <w:tmpl w:val="A522B27E"/>
    <w:lvl w:ilvl="0" w:tplc="E7BA7FEA">
      <w:start w:val="20"/>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DDD57D7"/>
    <w:multiLevelType w:val="hybridMultilevel"/>
    <w:tmpl w:val="DC88C81C"/>
    <w:lvl w:ilvl="0" w:tplc="8EBC5FE2">
      <w:start w:val="201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332CB8"/>
    <w:multiLevelType w:val="hybridMultilevel"/>
    <w:tmpl w:val="215E8B38"/>
    <w:lvl w:ilvl="0" w:tplc="78CA5C48">
      <w:start w:val="1"/>
      <w:numFmt w:val="decimal"/>
      <w:pStyle w:val="Botknormalnumrerad"/>
      <w:lvlText w:val="%1."/>
      <w:lvlJc w:val="left"/>
      <w:pPr>
        <w:tabs>
          <w:tab w:val="num" w:pos="1627"/>
        </w:tabs>
        <w:ind w:left="1627" w:hanging="360"/>
      </w:pPr>
    </w:lvl>
    <w:lvl w:ilvl="1" w:tplc="041D0019" w:tentative="1">
      <w:start w:val="1"/>
      <w:numFmt w:val="lowerLetter"/>
      <w:lvlText w:val="%2."/>
      <w:lvlJc w:val="left"/>
      <w:pPr>
        <w:tabs>
          <w:tab w:val="num" w:pos="2347"/>
        </w:tabs>
        <w:ind w:left="2347" w:hanging="360"/>
      </w:pPr>
    </w:lvl>
    <w:lvl w:ilvl="2" w:tplc="041D001B" w:tentative="1">
      <w:start w:val="1"/>
      <w:numFmt w:val="lowerRoman"/>
      <w:lvlText w:val="%3."/>
      <w:lvlJc w:val="right"/>
      <w:pPr>
        <w:tabs>
          <w:tab w:val="num" w:pos="3067"/>
        </w:tabs>
        <w:ind w:left="3067" w:hanging="180"/>
      </w:pPr>
    </w:lvl>
    <w:lvl w:ilvl="3" w:tplc="041D000F" w:tentative="1">
      <w:start w:val="1"/>
      <w:numFmt w:val="decimal"/>
      <w:lvlText w:val="%4."/>
      <w:lvlJc w:val="left"/>
      <w:pPr>
        <w:tabs>
          <w:tab w:val="num" w:pos="3787"/>
        </w:tabs>
        <w:ind w:left="3787" w:hanging="360"/>
      </w:pPr>
    </w:lvl>
    <w:lvl w:ilvl="4" w:tplc="041D0019" w:tentative="1">
      <w:start w:val="1"/>
      <w:numFmt w:val="lowerLetter"/>
      <w:lvlText w:val="%5."/>
      <w:lvlJc w:val="left"/>
      <w:pPr>
        <w:tabs>
          <w:tab w:val="num" w:pos="4507"/>
        </w:tabs>
        <w:ind w:left="4507" w:hanging="360"/>
      </w:pPr>
    </w:lvl>
    <w:lvl w:ilvl="5" w:tplc="041D001B" w:tentative="1">
      <w:start w:val="1"/>
      <w:numFmt w:val="lowerRoman"/>
      <w:lvlText w:val="%6."/>
      <w:lvlJc w:val="right"/>
      <w:pPr>
        <w:tabs>
          <w:tab w:val="num" w:pos="5227"/>
        </w:tabs>
        <w:ind w:left="5227" w:hanging="180"/>
      </w:pPr>
    </w:lvl>
    <w:lvl w:ilvl="6" w:tplc="041D000F" w:tentative="1">
      <w:start w:val="1"/>
      <w:numFmt w:val="decimal"/>
      <w:lvlText w:val="%7."/>
      <w:lvlJc w:val="left"/>
      <w:pPr>
        <w:tabs>
          <w:tab w:val="num" w:pos="5947"/>
        </w:tabs>
        <w:ind w:left="5947" w:hanging="360"/>
      </w:pPr>
    </w:lvl>
    <w:lvl w:ilvl="7" w:tplc="041D0019" w:tentative="1">
      <w:start w:val="1"/>
      <w:numFmt w:val="lowerLetter"/>
      <w:lvlText w:val="%8."/>
      <w:lvlJc w:val="left"/>
      <w:pPr>
        <w:tabs>
          <w:tab w:val="num" w:pos="6667"/>
        </w:tabs>
        <w:ind w:left="6667" w:hanging="360"/>
      </w:pPr>
    </w:lvl>
    <w:lvl w:ilvl="8" w:tplc="041D001B" w:tentative="1">
      <w:start w:val="1"/>
      <w:numFmt w:val="lowerRoman"/>
      <w:lvlText w:val="%9."/>
      <w:lvlJc w:val="right"/>
      <w:pPr>
        <w:tabs>
          <w:tab w:val="num" w:pos="7387"/>
        </w:tabs>
        <w:ind w:left="7387" w:hanging="180"/>
      </w:pPr>
    </w:lvl>
  </w:abstractNum>
  <w:abstractNum w:abstractNumId="7" w15:restartNumberingAfterBreak="0">
    <w:nsid w:val="53360DC5"/>
    <w:multiLevelType w:val="singleLevel"/>
    <w:tmpl w:val="041D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54DA65B0"/>
    <w:multiLevelType w:val="hybridMultilevel"/>
    <w:tmpl w:val="D7BAAD18"/>
    <w:lvl w:ilvl="0" w:tplc="041D0001">
      <w:start w:val="1"/>
      <w:numFmt w:val="bullet"/>
      <w:lvlText w:val=""/>
      <w:lvlJc w:val="left"/>
      <w:pPr>
        <w:ind w:left="1687" w:hanging="360"/>
      </w:pPr>
      <w:rPr>
        <w:rFonts w:ascii="Symbol" w:hAnsi="Symbol" w:hint="default"/>
      </w:rPr>
    </w:lvl>
    <w:lvl w:ilvl="1" w:tplc="041D0003" w:tentative="1">
      <w:start w:val="1"/>
      <w:numFmt w:val="bullet"/>
      <w:lvlText w:val="o"/>
      <w:lvlJc w:val="left"/>
      <w:pPr>
        <w:ind w:left="2407" w:hanging="360"/>
      </w:pPr>
      <w:rPr>
        <w:rFonts w:ascii="Courier New" w:hAnsi="Courier New" w:cs="Courier New" w:hint="default"/>
      </w:rPr>
    </w:lvl>
    <w:lvl w:ilvl="2" w:tplc="041D0005" w:tentative="1">
      <w:start w:val="1"/>
      <w:numFmt w:val="bullet"/>
      <w:lvlText w:val=""/>
      <w:lvlJc w:val="left"/>
      <w:pPr>
        <w:ind w:left="3127" w:hanging="360"/>
      </w:pPr>
      <w:rPr>
        <w:rFonts w:ascii="Wingdings" w:hAnsi="Wingdings" w:hint="default"/>
      </w:rPr>
    </w:lvl>
    <w:lvl w:ilvl="3" w:tplc="041D0001" w:tentative="1">
      <w:start w:val="1"/>
      <w:numFmt w:val="bullet"/>
      <w:lvlText w:val=""/>
      <w:lvlJc w:val="left"/>
      <w:pPr>
        <w:ind w:left="3847" w:hanging="360"/>
      </w:pPr>
      <w:rPr>
        <w:rFonts w:ascii="Symbol" w:hAnsi="Symbol" w:hint="default"/>
      </w:rPr>
    </w:lvl>
    <w:lvl w:ilvl="4" w:tplc="041D0003" w:tentative="1">
      <w:start w:val="1"/>
      <w:numFmt w:val="bullet"/>
      <w:lvlText w:val="o"/>
      <w:lvlJc w:val="left"/>
      <w:pPr>
        <w:ind w:left="4567" w:hanging="360"/>
      </w:pPr>
      <w:rPr>
        <w:rFonts w:ascii="Courier New" w:hAnsi="Courier New" w:cs="Courier New" w:hint="default"/>
      </w:rPr>
    </w:lvl>
    <w:lvl w:ilvl="5" w:tplc="041D0005" w:tentative="1">
      <w:start w:val="1"/>
      <w:numFmt w:val="bullet"/>
      <w:lvlText w:val=""/>
      <w:lvlJc w:val="left"/>
      <w:pPr>
        <w:ind w:left="5287" w:hanging="360"/>
      </w:pPr>
      <w:rPr>
        <w:rFonts w:ascii="Wingdings" w:hAnsi="Wingdings" w:hint="default"/>
      </w:rPr>
    </w:lvl>
    <w:lvl w:ilvl="6" w:tplc="041D0001" w:tentative="1">
      <w:start w:val="1"/>
      <w:numFmt w:val="bullet"/>
      <w:lvlText w:val=""/>
      <w:lvlJc w:val="left"/>
      <w:pPr>
        <w:ind w:left="6007" w:hanging="360"/>
      </w:pPr>
      <w:rPr>
        <w:rFonts w:ascii="Symbol" w:hAnsi="Symbol" w:hint="default"/>
      </w:rPr>
    </w:lvl>
    <w:lvl w:ilvl="7" w:tplc="041D0003" w:tentative="1">
      <w:start w:val="1"/>
      <w:numFmt w:val="bullet"/>
      <w:lvlText w:val="o"/>
      <w:lvlJc w:val="left"/>
      <w:pPr>
        <w:ind w:left="6727" w:hanging="360"/>
      </w:pPr>
      <w:rPr>
        <w:rFonts w:ascii="Courier New" w:hAnsi="Courier New" w:cs="Courier New" w:hint="default"/>
      </w:rPr>
    </w:lvl>
    <w:lvl w:ilvl="8" w:tplc="041D0005" w:tentative="1">
      <w:start w:val="1"/>
      <w:numFmt w:val="bullet"/>
      <w:lvlText w:val=""/>
      <w:lvlJc w:val="left"/>
      <w:pPr>
        <w:ind w:left="7447" w:hanging="360"/>
      </w:pPr>
      <w:rPr>
        <w:rFonts w:ascii="Wingdings" w:hAnsi="Wingdings" w:hint="default"/>
      </w:rPr>
    </w:lvl>
  </w:abstractNum>
  <w:abstractNum w:abstractNumId="9" w15:restartNumberingAfterBreak="0">
    <w:nsid w:val="5B4D51DA"/>
    <w:multiLevelType w:val="hybridMultilevel"/>
    <w:tmpl w:val="486EF6F0"/>
    <w:lvl w:ilvl="0" w:tplc="4B7677A0">
      <w:start w:val="1"/>
      <w:numFmt w:val="bullet"/>
      <w:pStyle w:val="Botknormalpunktlista"/>
      <w:lvlText w:val=""/>
      <w:lvlJc w:val="left"/>
      <w:pPr>
        <w:tabs>
          <w:tab w:val="num" w:pos="567"/>
        </w:tabs>
        <w:ind w:left="567" w:hanging="567"/>
      </w:pPr>
      <w:rPr>
        <w:rFonts w:ascii="Symbol" w:hAnsi="Symbol" w:hint="default"/>
      </w:rPr>
    </w:lvl>
    <w:lvl w:ilvl="1" w:tplc="041D0009">
      <w:start w:val="1"/>
      <w:numFmt w:val="bullet"/>
      <w:lvlText w:val=""/>
      <w:lvlJc w:val="left"/>
      <w:pPr>
        <w:tabs>
          <w:tab w:val="num" w:pos="1440"/>
        </w:tabs>
        <w:ind w:left="1440" w:hanging="360"/>
      </w:pPr>
      <w:rPr>
        <w:rFonts w:ascii="Wingdings" w:hAnsi="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8A5C90"/>
    <w:multiLevelType w:val="hybridMultilevel"/>
    <w:tmpl w:val="910E45D4"/>
    <w:lvl w:ilvl="0" w:tplc="041D0001">
      <w:start w:val="1"/>
      <w:numFmt w:val="bullet"/>
      <w:lvlText w:val=""/>
      <w:lvlJc w:val="left"/>
      <w:pPr>
        <w:ind w:left="1627" w:hanging="360"/>
      </w:pPr>
      <w:rPr>
        <w:rFonts w:ascii="Symbol" w:hAnsi="Symbol" w:hint="default"/>
      </w:rPr>
    </w:lvl>
    <w:lvl w:ilvl="1" w:tplc="041D0003" w:tentative="1">
      <w:start w:val="1"/>
      <w:numFmt w:val="bullet"/>
      <w:lvlText w:val="o"/>
      <w:lvlJc w:val="left"/>
      <w:pPr>
        <w:ind w:left="2347" w:hanging="360"/>
      </w:pPr>
      <w:rPr>
        <w:rFonts w:ascii="Courier New" w:hAnsi="Courier New" w:cs="Courier New" w:hint="default"/>
      </w:rPr>
    </w:lvl>
    <w:lvl w:ilvl="2" w:tplc="041D0005" w:tentative="1">
      <w:start w:val="1"/>
      <w:numFmt w:val="bullet"/>
      <w:lvlText w:val=""/>
      <w:lvlJc w:val="left"/>
      <w:pPr>
        <w:ind w:left="3067" w:hanging="360"/>
      </w:pPr>
      <w:rPr>
        <w:rFonts w:ascii="Wingdings" w:hAnsi="Wingdings" w:hint="default"/>
      </w:rPr>
    </w:lvl>
    <w:lvl w:ilvl="3" w:tplc="041D0001" w:tentative="1">
      <w:start w:val="1"/>
      <w:numFmt w:val="bullet"/>
      <w:lvlText w:val=""/>
      <w:lvlJc w:val="left"/>
      <w:pPr>
        <w:ind w:left="3787" w:hanging="360"/>
      </w:pPr>
      <w:rPr>
        <w:rFonts w:ascii="Symbol" w:hAnsi="Symbol" w:hint="default"/>
      </w:rPr>
    </w:lvl>
    <w:lvl w:ilvl="4" w:tplc="041D0003" w:tentative="1">
      <w:start w:val="1"/>
      <w:numFmt w:val="bullet"/>
      <w:lvlText w:val="o"/>
      <w:lvlJc w:val="left"/>
      <w:pPr>
        <w:ind w:left="4507" w:hanging="360"/>
      </w:pPr>
      <w:rPr>
        <w:rFonts w:ascii="Courier New" w:hAnsi="Courier New" w:cs="Courier New" w:hint="default"/>
      </w:rPr>
    </w:lvl>
    <w:lvl w:ilvl="5" w:tplc="041D0005" w:tentative="1">
      <w:start w:val="1"/>
      <w:numFmt w:val="bullet"/>
      <w:lvlText w:val=""/>
      <w:lvlJc w:val="left"/>
      <w:pPr>
        <w:ind w:left="5227" w:hanging="360"/>
      </w:pPr>
      <w:rPr>
        <w:rFonts w:ascii="Wingdings" w:hAnsi="Wingdings" w:hint="default"/>
      </w:rPr>
    </w:lvl>
    <w:lvl w:ilvl="6" w:tplc="041D0001" w:tentative="1">
      <w:start w:val="1"/>
      <w:numFmt w:val="bullet"/>
      <w:lvlText w:val=""/>
      <w:lvlJc w:val="left"/>
      <w:pPr>
        <w:ind w:left="5947" w:hanging="360"/>
      </w:pPr>
      <w:rPr>
        <w:rFonts w:ascii="Symbol" w:hAnsi="Symbol" w:hint="default"/>
      </w:rPr>
    </w:lvl>
    <w:lvl w:ilvl="7" w:tplc="041D0003" w:tentative="1">
      <w:start w:val="1"/>
      <w:numFmt w:val="bullet"/>
      <w:lvlText w:val="o"/>
      <w:lvlJc w:val="left"/>
      <w:pPr>
        <w:ind w:left="6667" w:hanging="360"/>
      </w:pPr>
      <w:rPr>
        <w:rFonts w:ascii="Courier New" w:hAnsi="Courier New" w:cs="Courier New" w:hint="default"/>
      </w:rPr>
    </w:lvl>
    <w:lvl w:ilvl="8" w:tplc="041D0005" w:tentative="1">
      <w:start w:val="1"/>
      <w:numFmt w:val="bullet"/>
      <w:lvlText w:val=""/>
      <w:lvlJc w:val="left"/>
      <w:pPr>
        <w:ind w:left="7387" w:hanging="360"/>
      </w:pPr>
      <w:rPr>
        <w:rFonts w:ascii="Wingdings" w:hAnsi="Wingdings" w:hint="default"/>
      </w:rPr>
    </w:lvl>
  </w:abstractNum>
  <w:num w:numId="1">
    <w:abstractNumId w:val="6"/>
  </w:num>
  <w:num w:numId="2">
    <w:abstractNumId w:val="9"/>
  </w:num>
  <w:num w:numId="3">
    <w:abstractNumId w:val="10"/>
  </w:num>
  <w:num w:numId="4">
    <w:abstractNumId w:val="7"/>
  </w:num>
  <w:num w:numId="5">
    <w:abstractNumId w:val="8"/>
  </w:num>
  <w:num w:numId="6">
    <w:abstractNumId w:val="4"/>
  </w:num>
  <w:num w:numId="7">
    <w:abstractNumId w:val="1"/>
  </w:num>
  <w:num w:numId="8">
    <w:abstractNumId w:val="5"/>
  </w:num>
  <w:num w:numId="9">
    <w:abstractNumId w:val="3"/>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autoHyphenation/>
  <w:hyphenationZone w:val="425"/>
  <w:doNotHyphenateCaps/>
  <w:drawingGridHorizontalSpacing w:val="100"/>
  <w:displayHorizontalDrawingGridEvery w:val="0"/>
  <w:displayVerticalDrawingGridEvery w:val="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atum_Tid_0" w:val="2008-11-01 22:51:06"/>
    <w:docVar w:name="DokumentNr" w:val="8"/>
    <w:docVar w:name="Kund" w:val="Botkyrka"/>
    <w:docVar w:name="Language" w:val="Svenska"/>
    <w:docVar w:name="Mall" w:val="SbgDataBotkyrka"/>
    <w:docVar w:name="Namnd" w:val="Ja"/>
    <w:docVar w:name="SbgData" w:val="SbgDataBotkyrka, version: 2.3.0"/>
  </w:docVars>
  <w:rsids>
    <w:rsidRoot w:val="00933AB1"/>
    <w:rsid w:val="00003AA3"/>
    <w:rsid w:val="0000598F"/>
    <w:rsid w:val="000130CA"/>
    <w:rsid w:val="00013C83"/>
    <w:rsid w:val="00014DB6"/>
    <w:rsid w:val="00017362"/>
    <w:rsid w:val="00021F4C"/>
    <w:rsid w:val="0002246D"/>
    <w:rsid w:val="0002778E"/>
    <w:rsid w:val="000302B0"/>
    <w:rsid w:val="000307B0"/>
    <w:rsid w:val="00033C6A"/>
    <w:rsid w:val="000349AB"/>
    <w:rsid w:val="000426A5"/>
    <w:rsid w:val="000439E4"/>
    <w:rsid w:val="00063C47"/>
    <w:rsid w:val="00070E03"/>
    <w:rsid w:val="00071BB9"/>
    <w:rsid w:val="00084628"/>
    <w:rsid w:val="000851CC"/>
    <w:rsid w:val="0008524E"/>
    <w:rsid w:val="0008629A"/>
    <w:rsid w:val="00091D66"/>
    <w:rsid w:val="000A3AB4"/>
    <w:rsid w:val="000A4487"/>
    <w:rsid w:val="000A4BD3"/>
    <w:rsid w:val="000C1CC4"/>
    <w:rsid w:val="000C3B53"/>
    <w:rsid w:val="000C76C4"/>
    <w:rsid w:val="000D2B3A"/>
    <w:rsid w:val="000D47E5"/>
    <w:rsid w:val="000D7B61"/>
    <w:rsid w:val="000E2F0B"/>
    <w:rsid w:val="000E33F3"/>
    <w:rsid w:val="000F2248"/>
    <w:rsid w:val="000F3595"/>
    <w:rsid w:val="000F46A8"/>
    <w:rsid w:val="000F7A0E"/>
    <w:rsid w:val="001000A0"/>
    <w:rsid w:val="001027D9"/>
    <w:rsid w:val="001054B1"/>
    <w:rsid w:val="00117CBE"/>
    <w:rsid w:val="001227D5"/>
    <w:rsid w:val="001301A9"/>
    <w:rsid w:val="00132EE6"/>
    <w:rsid w:val="00135183"/>
    <w:rsid w:val="00136B32"/>
    <w:rsid w:val="00137C37"/>
    <w:rsid w:val="00142703"/>
    <w:rsid w:val="001432AC"/>
    <w:rsid w:val="00144F79"/>
    <w:rsid w:val="001455A9"/>
    <w:rsid w:val="00146EA3"/>
    <w:rsid w:val="00147253"/>
    <w:rsid w:val="00160B8A"/>
    <w:rsid w:val="00166EE9"/>
    <w:rsid w:val="00172EF4"/>
    <w:rsid w:val="00173ABC"/>
    <w:rsid w:val="00176B5A"/>
    <w:rsid w:val="00181502"/>
    <w:rsid w:val="00185B27"/>
    <w:rsid w:val="00191B03"/>
    <w:rsid w:val="001A2906"/>
    <w:rsid w:val="001A3131"/>
    <w:rsid w:val="001A59D0"/>
    <w:rsid w:val="001A5E14"/>
    <w:rsid w:val="001A77B7"/>
    <w:rsid w:val="001B105C"/>
    <w:rsid w:val="001B1363"/>
    <w:rsid w:val="001B1F68"/>
    <w:rsid w:val="001B2920"/>
    <w:rsid w:val="001B5E67"/>
    <w:rsid w:val="001B6894"/>
    <w:rsid w:val="001C695E"/>
    <w:rsid w:val="001C7373"/>
    <w:rsid w:val="001C7B35"/>
    <w:rsid w:val="001D1B4D"/>
    <w:rsid w:val="001D1C7A"/>
    <w:rsid w:val="001D5295"/>
    <w:rsid w:val="001E6A4D"/>
    <w:rsid w:val="001F1451"/>
    <w:rsid w:val="001F2EDC"/>
    <w:rsid w:val="00204CF2"/>
    <w:rsid w:val="00222E46"/>
    <w:rsid w:val="00226088"/>
    <w:rsid w:val="0022619B"/>
    <w:rsid w:val="00226391"/>
    <w:rsid w:val="002278F2"/>
    <w:rsid w:val="00227FED"/>
    <w:rsid w:val="00234F83"/>
    <w:rsid w:val="00241455"/>
    <w:rsid w:val="00244FFB"/>
    <w:rsid w:val="0024635D"/>
    <w:rsid w:val="00246FD6"/>
    <w:rsid w:val="002511D9"/>
    <w:rsid w:val="00261CC0"/>
    <w:rsid w:val="0026509E"/>
    <w:rsid w:val="002670AE"/>
    <w:rsid w:val="00274143"/>
    <w:rsid w:val="00276D25"/>
    <w:rsid w:val="002864C4"/>
    <w:rsid w:val="002919E4"/>
    <w:rsid w:val="00294DFB"/>
    <w:rsid w:val="002A30B9"/>
    <w:rsid w:val="002A3354"/>
    <w:rsid w:val="002A3895"/>
    <w:rsid w:val="002A59AA"/>
    <w:rsid w:val="002A7632"/>
    <w:rsid w:val="002B2E77"/>
    <w:rsid w:val="002B415F"/>
    <w:rsid w:val="002B5FFE"/>
    <w:rsid w:val="002C1832"/>
    <w:rsid w:val="002C2E8E"/>
    <w:rsid w:val="002C3A1C"/>
    <w:rsid w:val="002C437C"/>
    <w:rsid w:val="002C5C43"/>
    <w:rsid w:val="002C706A"/>
    <w:rsid w:val="002D5803"/>
    <w:rsid w:val="002E5FC4"/>
    <w:rsid w:val="002E78C2"/>
    <w:rsid w:val="003003C7"/>
    <w:rsid w:val="003074E0"/>
    <w:rsid w:val="00307D1A"/>
    <w:rsid w:val="003100DE"/>
    <w:rsid w:val="00310F31"/>
    <w:rsid w:val="00312155"/>
    <w:rsid w:val="00316ADF"/>
    <w:rsid w:val="003173A8"/>
    <w:rsid w:val="003263BC"/>
    <w:rsid w:val="00333873"/>
    <w:rsid w:val="003350C2"/>
    <w:rsid w:val="00335F52"/>
    <w:rsid w:val="00337B42"/>
    <w:rsid w:val="00343B82"/>
    <w:rsid w:val="00344CD0"/>
    <w:rsid w:val="00345222"/>
    <w:rsid w:val="00346043"/>
    <w:rsid w:val="00350341"/>
    <w:rsid w:val="00353229"/>
    <w:rsid w:val="0035411F"/>
    <w:rsid w:val="00360251"/>
    <w:rsid w:val="003701CB"/>
    <w:rsid w:val="00370686"/>
    <w:rsid w:val="00371399"/>
    <w:rsid w:val="0037376A"/>
    <w:rsid w:val="00381EA3"/>
    <w:rsid w:val="00392992"/>
    <w:rsid w:val="003931ED"/>
    <w:rsid w:val="00394DD6"/>
    <w:rsid w:val="003951C4"/>
    <w:rsid w:val="003972EA"/>
    <w:rsid w:val="00397DA1"/>
    <w:rsid w:val="003A01F7"/>
    <w:rsid w:val="003A1AD5"/>
    <w:rsid w:val="003A6803"/>
    <w:rsid w:val="003B741D"/>
    <w:rsid w:val="003C1863"/>
    <w:rsid w:val="003C48BC"/>
    <w:rsid w:val="003D0310"/>
    <w:rsid w:val="003D1930"/>
    <w:rsid w:val="003D79C8"/>
    <w:rsid w:val="003E24A6"/>
    <w:rsid w:val="003E2E4F"/>
    <w:rsid w:val="003E3243"/>
    <w:rsid w:val="003E4271"/>
    <w:rsid w:val="003F6831"/>
    <w:rsid w:val="003F74D6"/>
    <w:rsid w:val="00403EA9"/>
    <w:rsid w:val="00404DAC"/>
    <w:rsid w:val="00405370"/>
    <w:rsid w:val="00411267"/>
    <w:rsid w:val="00415CAE"/>
    <w:rsid w:val="00415F71"/>
    <w:rsid w:val="0042481B"/>
    <w:rsid w:val="00424E20"/>
    <w:rsid w:val="00426EB9"/>
    <w:rsid w:val="00427AAC"/>
    <w:rsid w:val="00430092"/>
    <w:rsid w:val="00430246"/>
    <w:rsid w:val="004305C1"/>
    <w:rsid w:val="00432622"/>
    <w:rsid w:val="0043371B"/>
    <w:rsid w:val="00436FB0"/>
    <w:rsid w:val="00437C42"/>
    <w:rsid w:val="0044709A"/>
    <w:rsid w:val="0045145F"/>
    <w:rsid w:val="00456015"/>
    <w:rsid w:val="00461C4B"/>
    <w:rsid w:val="00471EA3"/>
    <w:rsid w:val="0047251A"/>
    <w:rsid w:val="004760FE"/>
    <w:rsid w:val="0047663B"/>
    <w:rsid w:val="00485B3D"/>
    <w:rsid w:val="004925E9"/>
    <w:rsid w:val="00492646"/>
    <w:rsid w:val="004947F6"/>
    <w:rsid w:val="00496ED1"/>
    <w:rsid w:val="004A159F"/>
    <w:rsid w:val="004A2AE1"/>
    <w:rsid w:val="004A5BF4"/>
    <w:rsid w:val="004A60D6"/>
    <w:rsid w:val="004A7AD9"/>
    <w:rsid w:val="004B0172"/>
    <w:rsid w:val="004B59FF"/>
    <w:rsid w:val="004B5A81"/>
    <w:rsid w:val="004B6672"/>
    <w:rsid w:val="004C017C"/>
    <w:rsid w:val="004C0411"/>
    <w:rsid w:val="004C25CB"/>
    <w:rsid w:val="004C363C"/>
    <w:rsid w:val="004C3BBB"/>
    <w:rsid w:val="004C42E8"/>
    <w:rsid w:val="004C4951"/>
    <w:rsid w:val="004C4B7F"/>
    <w:rsid w:val="004C7DE0"/>
    <w:rsid w:val="004D7FA9"/>
    <w:rsid w:val="004E1128"/>
    <w:rsid w:val="004E1BE2"/>
    <w:rsid w:val="004E20EA"/>
    <w:rsid w:val="004E26AA"/>
    <w:rsid w:val="004E3C9D"/>
    <w:rsid w:val="004E40FE"/>
    <w:rsid w:val="004E7CCB"/>
    <w:rsid w:val="004F5380"/>
    <w:rsid w:val="004F6580"/>
    <w:rsid w:val="00505E59"/>
    <w:rsid w:val="00510D86"/>
    <w:rsid w:val="0051139A"/>
    <w:rsid w:val="00516257"/>
    <w:rsid w:val="00532F83"/>
    <w:rsid w:val="005339CF"/>
    <w:rsid w:val="00535CD8"/>
    <w:rsid w:val="00536578"/>
    <w:rsid w:val="005450A1"/>
    <w:rsid w:val="00547733"/>
    <w:rsid w:val="00547D42"/>
    <w:rsid w:val="00560D8B"/>
    <w:rsid w:val="005629A7"/>
    <w:rsid w:val="00564C4A"/>
    <w:rsid w:val="0056672E"/>
    <w:rsid w:val="005673F2"/>
    <w:rsid w:val="0057081E"/>
    <w:rsid w:val="0057090E"/>
    <w:rsid w:val="005721FA"/>
    <w:rsid w:val="00575039"/>
    <w:rsid w:val="00581724"/>
    <w:rsid w:val="00591FC5"/>
    <w:rsid w:val="005A15A1"/>
    <w:rsid w:val="005A23D7"/>
    <w:rsid w:val="005A354B"/>
    <w:rsid w:val="005B14EE"/>
    <w:rsid w:val="005B2D26"/>
    <w:rsid w:val="005B6DA4"/>
    <w:rsid w:val="005C4432"/>
    <w:rsid w:val="005C4BE6"/>
    <w:rsid w:val="005E10E9"/>
    <w:rsid w:val="005E613D"/>
    <w:rsid w:val="006035F6"/>
    <w:rsid w:val="00606132"/>
    <w:rsid w:val="00614E4D"/>
    <w:rsid w:val="00617C51"/>
    <w:rsid w:val="00627062"/>
    <w:rsid w:val="00627253"/>
    <w:rsid w:val="0063553D"/>
    <w:rsid w:val="00647B25"/>
    <w:rsid w:val="00650808"/>
    <w:rsid w:val="00651FA0"/>
    <w:rsid w:val="00655054"/>
    <w:rsid w:val="00664FFF"/>
    <w:rsid w:val="006749AC"/>
    <w:rsid w:val="00693E43"/>
    <w:rsid w:val="00694CFC"/>
    <w:rsid w:val="006A271A"/>
    <w:rsid w:val="006A4EA0"/>
    <w:rsid w:val="006B0343"/>
    <w:rsid w:val="006B6047"/>
    <w:rsid w:val="006B6937"/>
    <w:rsid w:val="006B74AD"/>
    <w:rsid w:val="006B7611"/>
    <w:rsid w:val="006C3F97"/>
    <w:rsid w:val="006D23C2"/>
    <w:rsid w:val="006D74C3"/>
    <w:rsid w:val="006E45EE"/>
    <w:rsid w:val="006F3A64"/>
    <w:rsid w:val="006F72E8"/>
    <w:rsid w:val="007009BC"/>
    <w:rsid w:val="00701593"/>
    <w:rsid w:val="00703E29"/>
    <w:rsid w:val="00707421"/>
    <w:rsid w:val="007142D7"/>
    <w:rsid w:val="00724863"/>
    <w:rsid w:val="00725F71"/>
    <w:rsid w:val="0072629A"/>
    <w:rsid w:val="00727764"/>
    <w:rsid w:val="00727DAD"/>
    <w:rsid w:val="007310F3"/>
    <w:rsid w:val="00733153"/>
    <w:rsid w:val="007350AC"/>
    <w:rsid w:val="00740DB5"/>
    <w:rsid w:val="00744643"/>
    <w:rsid w:val="00750116"/>
    <w:rsid w:val="00771331"/>
    <w:rsid w:val="007801DC"/>
    <w:rsid w:val="00783A53"/>
    <w:rsid w:val="00784087"/>
    <w:rsid w:val="00785036"/>
    <w:rsid w:val="00786EA7"/>
    <w:rsid w:val="00790EED"/>
    <w:rsid w:val="00791E7F"/>
    <w:rsid w:val="00792BBA"/>
    <w:rsid w:val="0079340A"/>
    <w:rsid w:val="00797B2E"/>
    <w:rsid w:val="007B4A0A"/>
    <w:rsid w:val="007B5A01"/>
    <w:rsid w:val="007B6297"/>
    <w:rsid w:val="007C06F6"/>
    <w:rsid w:val="007C4091"/>
    <w:rsid w:val="007D3211"/>
    <w:rsid w:val="007E0E68"/>
    <w:rsid w:val="007E2257"/>
    <w:rsid w:val="007E4469"/>
    <w:rsid w:val="007E599C"/>
    <w:rsid w:val="007E5D5C"/>
    <w:rsid w:val="007E6D10"/>
    <w:rsid w:val="007E7998"/>
    <w:rsid w:val="007E7D0F"/>
    <w:rsid w:val="007F14BB"/>
    <w:rsid w:val="007F238D"/>
    <w:rsid w:val="00804E99"/>
    <w:rsid w:val="00805F30"/>
    <w:rsid w:val="0080621A"/>
    <w:rsid w:val="00810C0E"/>
    <w:rsid w:val="00815957"/>
    <w:rsid w:val="0081681C"/>
    <w:rsid w:val="00823D3A"/>
    <w:rsid w:val="00825A84"/>
    <w:rsid w:val="0082677E"/>
    <w:rsid w:val="008326D0"/>
    <w:rsid w:val="00840F70"/>
    <w:rsid w:val="008414D8"/>
    <w:rsid w:val="00844AA7"/>
    <w:rsid w:val="0084519F"/>
    <w:rsid w:val="00847080"/>
    <w:rsid w:val="008628EF"/>
    <w:rsid w:val="00872C02"/>
    <w:rsid w:val="00873837"/>
    <w:rsid w:val="0088691D"/>
    <w:rsid w:val="00887F97"/>
    <w:rsid w:val="00893B35"/>
    <w:rsid w:val="00896C8A"/>
    <w:rsid w:val="008A5A27"/>
    <w:rsid w:val="008B3D90"/>
    <w:rsid w:val="008D0453"/>
    <w:rsid w:val="008D0E2F"/>
    <w:rsid w:val="008D47B2"/>
    <w:rsid w:val="008D4DCE"/>
    <w:rsid w:val="008D55E3"/>
    <w:rsid w:val="008E27BF"/>
    <w:rsid w:val="008E7A77"/>
    <w:rsid w:val="009006D3"/>
    <w:rsid w:val="00901F12"/>
    <w:rsid w:val="00906DEC"/>
    <w:rsid w:val="0090776F"/>
    <w:rsid w:val="00907E86"/>
    <w:rsid w:val="0091190D"/>
    <w:rsid w:val="00914B5D"/>
    <w:rsid w:val="00920E4B"/>
    <w:rsid w:val="009277DA"/>
    <w:rsid w:val="009321B5"/>
    <w:rsid w:val="009326C0"/>
    <w:rsid w:val="00933AB1"/>
    <w:rsid w:val="00934759"/>
    <w:rsid w:val="009351A0"/>
    <w:rsid w:val="00942FC5"/>
    <w:rsid w:val="00961115"/>
    <w:rsid w:val="00965C60"/>
    <w:rsid w:val="00966B4D"/>
    <w:rsid w:val="00967AA0"/>
    <w:rsid w:val="0097080C"/>
    <w:rsid w:val="00970F4D"/>
    <w:rsid w:val="00975A37"/>
    <w:rsid w:val="009819B5"/>
    <w:rsid w:val="00985C5E"/>
    <w:rsid w:val="00995C10"/>
    <w:rsid w:val="009A131C"/>
    <w:rsid w:val="009D4836"/>
    <w:rsid w:val="009E1ACF"/>
    <w:rsid w:val="009E33B9"/>
    <w:rsid w:val="009E3B97"/>
    <w:rsid w:val="009E787C"/>
    <w:rsid w:val="009F2E45"/>
    <w:rsid w:val="009F316F"/>
    <w:rsid w:val="009F6B1F"/>
    <w:rsid w:val="009F7D20"/>
    <w:rsid w:val="00A03319"/>
    <w:rsid w:val="00A0468E"/>
    <w:rsid w:val="00A20502"/>
    <w:rsid w:val="00A241E2"/>
    <w:rsid w:val="00A24B04"/>
    <w:rsid w:val="00A30583"/>
    <w:rsid w:val="00A40BD7"/>
    <w:rsid w:val="00A45CA0"/>
    <w:rsid w:val="00A618BD"/>
    <w:rsid w:val="00A646E3"/>
    <w:rsid w:val="00A71BE4"/>
    <w:rsid w:val="00A71F69"/>
    <w:rsid w:val="00A75231"/>
    <w:rsid w:val="00A80CA3"/>
    <w:rsid w:val="00A81C23"/>
    <w:rsid w:val="00A84585"/>
    <w:rsid w:val="00A92B3A"/>
    <w:rsid w:val="00A92F90"/>
    <w:rsid w:val="00AA49C6"/>
    <w:rsid w:val="00AA4F90"/>
    <w:rsid w:val="00AA72E2"/>
    <w:rsid w:val="00AB298C"/>
    <w:rsid w:val="00AB2C3E"/>
    <w:rsid w:val="00AB617A"/>
    <w:rsid w:val="00AB72FE"/>
    <w:rsid w:val="00AC12F2"/>
    <w:rsid w:val="00AD092E"/>
    <w:rsid w:val="00AD1331"/>
    <w:rsid w:val="00AD2C17"/>
    <w:rsid w:val="00AD2CD1"/>
    <w:rsid w:val="00AD3AB7"/>
    <w:rsid w:val="00AD3F55"/>
    <w:rsid w:val="00AD4DB7"/>
    <w:rsid w:val="00AD66A9"/>
    <w:rsid w:val="00AD6BD6"/>
    <w:rsid w:val="00AE0E2D"/>
    <w:rsid w:val="00AF3789"/>
    <w:rsid w:val="00AF6C6A"/>
    <w:rsid w:val="00AF6E1F"/>
    <w:rsid w:val="00B02E7F"/>
    <w:rsid w:val="00B07840"/>
    <w:rsid w:val="00B23E2E"/>
    <w:rsid w:val="00B26488"/>
    <w:rsid w:val="00B3162D"/>
    <w:rsid w:val="00B36CC3"/>
    <w:rsid w:val="00B41769"/>
    <w:rsid w:val="00B41AE4"/>
    <w:rsid w:val="00B43D61"/>
    <w:rsid w:val="00B5219D"/>
    <w:rsid w:val="00B53DD1"/>
    <w:rsid w:val="00B645EC"/>
    <w:rsid w:val="00B678AD"/>
    <w:rsid w:val="00B700FC"/>
    <w:rsid w:val="00B70CA2"/>
    <w:rsid w:val="00B70E9E"/>
    <w:rsid w:val="00B70FD8"/>
    <w:rsid w:val="00B77904"/>
    <w:rsid w:val="00B82719"/>
    <w:rsid w:val="00B874C5"/>
    <w:rsid w:val="00B9724E"/>
    <w:rsid w:val="00BA51EF"/>
    <w:rsid w:val="00BA7998"/>
    <w:rsid w:val="00BB3C41"/>
    <w:rsid w:val="00BB43A4"/>
    <w:rsid w:val="00BB7DF3"/>
    <w:rsid w:val="00BC6665"/>
    <w:rsid w:val="00BD006A"/>
    <w:rsid w:val="00BD0DB6"/>
    <w:rsid w:val="00BD3C21"/>
    <w:rsid w:val="00BF286A"/>
    <w:rsid w:val="00BF759B"/>
    <w:rsid w:val="00C03481"/>
    <w:rsid w:val="00C0534F"/>
    <w:rsid w:val="00C05712"/>
    <w:rsid w:val="00C14865"/>
    <w:rsid w:val="00C16402"/>
    <w:rsid w:val="00C20991"/>
    <w:rsid w:val="00C247AD"/>
    <w:rsid w:val="00C31AF3"/>
    <w:rsid w:val="00C33039"/>
    <w:rsid w:val="00C335CF"/>
    <w:rsid w:val="00C34804"/>
    <w:rsid w:val="00C4364F"/>
    <w:rsid w:val="00C478C4"/>
    <w:rsid w:val="00C50B2D"/>
    <w:rsid w:val="00C54B29"/>
    <w:rsid w:val="00C633C1"/>
    <w:rsid w:val="00C663FB"/>
    <w:rsid w:val="00C6797F"/>
    <w:rsid w:val="00C7304D"/>
    <w:rsid w:val="00C92386"/>
    <w:rsid w:val="00C93E4E"/>
    <w:rsid w:val="00CA1027"/>
    <w:rsid w:val="00CA1B47"/>
    <w:rsid w:val="00CC2F54"/>
    <w:rsid w:val="00CC31CE"/>
    <w:rsid w:val="00CC681D"/>
    <w:rsid w:val="00CC75E7"/>
    <w:rsid w:val="00CD35DF"/>
    <w:rsid w:val="00CD571C"/>
    <w:rsid w:val="00CE601C"/>
    <w:rsid w:val="00D028DE"/>
    <w:rsid w:val="00D035CE"/>
    <w:rsid w:val="00D04CFF"/>
    <w:rsid w:val="00D04D75"/>
    <w:rsid w:val="00D05476"/>
    <w:rsid w:val="00D0748E"/>
    <w:rsid w:val="00D10A64"/>
    <w:rsid w:val="00D14C7B"/>
    <w:rsid w:val="00D171FD"/>
    <w:rsid w:val="00D23795"/>
    <w:rsid w:val="00D24062"/>
    <w:rsid w:val="00D2686D"/>
    <w:rsid w:val="00D30E1E"/>
    <w:rsid w:val="00D36F23"/>
    <w:rsid w:val="00D42FB3"/>
    <w:rsid w:val="00D47560"/>
    <w:rsid w:val="00D47B14"/>
    <w:rsid w:val="00D51210"/>
    <w:rsid w:val="00D5627E"/>
    <w:rsid w:val="00D608A4"/>
    <w:rsid w:val="00D62256"/>
    <w:rsid w:val="00D727BB"/>
    <w:rsid w:val="00D76921"/>
    <w:rsid w:val="00D80330"/>
    <w:rsid w:val="00D8093E"/>
    <w:rsid w:val="00D80EEB"/>
    <w:rsid w:val="00D83A73"/>
    <w:rsid w:val="00D8686C"/>
    <w:rsid w:val="00D91DE3"/>
    <w:rsid w:val="00D926EB"/>
    <w:rsid w:val="00D92CF1"/>
    <w:rsid w:val="00DA752A"/>
    <w:rsid w:val="00DB1894"/>
    <w:rsid w:val="00DB4683"/>
    <w:rsid w:val="00DC3F24"/>
    <w:rsid w:val="00DC66D9"/>
    <w:rsid w:val="00DC6A0E"/>
    <w:rsid w:val="00DE53FA"/>
    <w:rsid w:val="00DE696A"/>
    <w:rsid w:val="00DF3945"/>
    <w:rsid w:val="00E0411E"/>
    <w:rsid w:val="00E06DC4"/>
    <w:rsid w:val="00E07E7B"/>
    <w:rsid w:val="00E10CCD"/>
    <w:rsid w:val="00E13ADA"/>
    <w:rsid w:val="00E16F0C"/>
    <w:rsid w:val="00E20EE7"/>
    <w:rsid w:val="00E24A9B"/>
    <w:rsid w:val="00E3320D"/>
    <w:rsid w:val="00E33D74"/>
    <w:rsid w:val="00E34AD1"/>
    <w:rsid w:val="00E41E41"/>
    <w:rsid w:val="00E51C13"/>
    <w:rsid w:val="00E6343E"/>
    <w:rsid w:val="00E665BB"/>
    <w:rsid w:val="00E731FA"/>
    <w:rsid w:val="00E738DD"/>
    <w:rsid w:val="00E754CD"/>
    <w:rsid w:val="00E77E4D"/>
    <w:rsid w:val="00E8085B"/>
    <w:rsid w:val="00E82DFA"/>
    <w:rsid w:val="00E91F2A"/>
    <w:rsid w:val="00E93FE5"/>
    <w:rsid w:val="00E941AF"/>
    <w:rsid w:val="00E97488"/>
    <w:rsid w:val="00E97E5E"/>
    <w:rsid w:val="00EA2BDA"/>
    <w:rsid w:val="00EA2CA7"/>
    <w:rsid w:val="00EA62FA"/>
    <w:rsid w:val="00EB2947"/>
    <w:rsid w:val="00EB6486"/>
    <w:rsid w:val="00EC0701"/>
    <w:rsid w:val="00EC0831"/>
    <w:rsid w:val="00EC0846"/>
    <w:rsid w:val="00EC3CE9"/>
    <w:rsid w:val="00EC411E"/>
    <w:rsid w:val="00EC64D8"/>
    <w:rsid w:val="00ED6E25"/>
    <w:rsid w:val="00EE3D91"/>
    <w:rsid w:val="00EF29F8"/>
    <w:rsid w:val="00EF2B65"/>
    <w:rsid w:val="00EF2E50"/>
    <w:rsid w:val="00EF6259"/>
    <w:rsid w:val="00F0012B"/>
    <w:rsid w:val="00F023A0"/>
    <w:rsid w:val="00F075B6"/>
    <w:rsid w:val="00F07F94"/>
    <w:rsid w:val="00F12C0C"/>
    <w:rsid w:val="00F152B3"/>
    <w:rsid w:val="00F16064"/>
    <w:rsid w:val="00F214C6"/>
    <w:rsid w:val="00F25F78"/>
    <w:rsid w:val="00F32169"/>
    <w:rsid w:val="00F32A60"/>
    <w:rsid w:val="00F373C8"/>
    <w:rsid w:val="00F425DB"/>
    <w:rsid w:val="00F428C5"/>
    <w:rsid w:val="00F42CA0"/>
    <w:rsid w:val="00F475BC"/>
    <w:rsid w:val="00F53B53"/>
    <w:rsid w:val="00F62DFA"/>
    <w:rsid w:val="00F74F35"/>
    <w:rsid w:val="00F75B28"/>
    <w:rsid w:val="00F85FB0"/>
    <w:rsid w:val="00F8633C"/>
    <w:rsid w:val="00F95135"/>
    <w:rsid w:val="00F955D9"/>
    <w:rsid w:val="00F956DC"/>
    <w:rsid w:val="00FA3935"/>
    <w:rsid w:val="00FA5F54"/>
    <w:rsid w:val="00FB30BB"/>
    <w:rsid w:val="00FC2598"/>
    <w:rsid w:val="00FC2610"/>
    <w:rsid w:val="00FC3527"/>
    <w:rsid w:val="00FC6200"/>
    <w:rsid w:val="00FD3F3D"/>
    <w:rsid w:val="00FD5E47"/>
    <w:rsid w:val="00FE0119"/>
    <w:rsid w:val="00FE5A94"/>
    <w:rsid w:val="00FE64A3"/>
    <w:rsid w:val="00FF2359"/>
    <w:rsid w:val="00FF7886"/>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2EBF5A6F"/>
  <w15:docId w15:val="{55975101-25D7-4E61-9345-053E9814A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B6937"/>
  </w:style>
  <w:style w:type="paragraph" w:styleId="Rubrik1">
    <w:name w:val="heading 1"/>
    <w:basedOn w:val="Normal"/>
    <w:next w:val="Normal"/>
    <w:semiHidden/>
    <w:qFormat/>
    <w:pPr>
      <w:keepNext/>
      <w:ind w:left="567"/>
      <w:outlineLvl w:val="0"/>
    </w:pPr>
    <w:rPr>
      <w:sz w:val="24"/>
    </w:rPr>
  </w:style>
  <w:style w:type="paragraph" w:styleId="Rubrik2">
    <w:name w:val="heading 2"/>
    <w:basedOn w:val="Normal"/>
    <w:next w:val="Normal"/>
    <w:semiHidden/>
    <w:qFormat/>
    <w:pPr>
      <w:keepNext/>
      <w:spacing w:before="240" w:after="60"/>
      <w:outlineLvl w:val="1"/>
    </w:pPr>
    <w:rPr>
      <w:rFonts w:ascii="Arial" w:hAnsi="Arial"/>
      <w:b/>
      <w:i/>
      <w:sz w:val="24"/>
    </w:rPr>
  </w:style>
  <w:style w:type="paragraph" w:styleId="Rubrik3">
    <w:name w:val="heading 3"/>
    <w:basedOn w:val="Normal"/>
    <w:next w:val="Normal"/>
    <w:semiHidden/>
    <w:qFormat/>
    <w:pPr>
      <w:keepNext/>
      <w:spacing w:before="240" w:after="60"/>
      <w:outlineLvl w:val="2"/>
    </w:pPr>
    <w:rPr>
      <w:rFonts w:ascii="Arial" w:hAnsi="Arial"/>
      <w:sz w:val="24"/>
    </w:rPr>
  </w:style>
  <w:style w:type="paragraph" w:styleId="Rubrik4">
    <w:name w:val="heading 4"/>
    <w:basedOn w:val="Normal"/>
    <w:next w:val="Normal"/>
    <w:semiHidden/>
    <w:qFormat/>
    <w:pPr>
      <w:keepNext/>
      <w:spacing w:before="240" w:after="60"/>
      <w:outlineLvl w:val="3"/>
    </w:pPr>
    <w:rPr>
      <w:b/>
      <w:bCs/>
      <w:sz w:val="28"/>
      <w:szCs w:val="28"/>
    </w:rPr>
  </w:style>
  <w:style w:type="paragraph" w:styleId="Rubrik5">
    <w:name w:val="heading 5"/>
    <w:basedOn w:val="Normal"/>
    <w:next w:val="Normal"/>
    <w:semiHidden/>
    <w:qFormat/>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tyle>
  <w:style w:type="paragraph" w:styleId="Sidfot">
    <w:name w:val="footer"/>
    <w:basedOn w:val="Normal"/>
    <w:semiHidden/>
    <w:pPr>
      <w:tabs>
        <w:tab w:val="center" w:pos="4536"/>
        <w:tab w:val="right" w:pos="9072"/>
      </w:tabs>
    </w:pPr>
  </w:style>
  <w:style w:type="paragraph" w:customStyle="1" w:styleId="BkRub1">
    <w:name w:val="Bk Rub1"/>
    <w:basedOn w:val="Botknormal"/>
    <w:next w:val="Botknormal"/>
    <w:qFormat/>
    <w:rsid w:val="00C20991"/>
    <w:pPr>
      <w:keepNext/>
      <w:pageBreakBefore/>
      <w:suppressAutoHyphens/>
      <w:spacing w:after="120"/>
      <w:outlineLvl w:val="0"/>
    </w:pPr>
    <w:rPr>
      <w:rFonts w:ascii="Arial" w:hAnsi="Arial"/>
      <w:b/>
      <w:sz w:val="26"/>
    </w:rPr>
  </w:style>
  <w:style w:type="paragraph" w:customStyle="1" w:styleId="Botknormal">
    <w:name w:val="Botk normal"/>
    <w:link w:val="BotknormalChar1"/>
    <w:qFormat/>
    <w:rsid w:val="00E77E4D"/>
    <w:pPr>
      <w:spacing w:line="260" w:lineRule="atLeast"/>
    </w:pPr>
    <w:rPr>
      <w:sz w:val="24"/>
    </w:rPr>
  </w:style>
  <w:style w:type="paragraph" w:customStyle="1" w:styleId="Botkyrkasidhuvudsid2">
    <w:name w:val="Botkyrka sidhuvud sid 2"/>
    <w:pPr>
      <w:tabs>
        <w:tab w:val="left" w:pos="5415"/>
        <w:tab w:val="right" w:pos="9639"/>
      </w:tabs>
    </w:pPr>
    <w:rPr>
      <w:rFonts w:ascii="Arial" w:hAnsi="Arial"/>
      <w:sz w:val="18"/>
    </w:rPr>
  </w:style>
  <w:style w:type="paragraph" w:customStyle="1" w:styleId="Botkyrkawebbadress">
    <w:name w:val="Botkyrka webbadress"/>
    <w:basedOn w:val="Normal"/>
    <w:pPr>
      <w:framePr w:h="227" w:hSpace="142" w:wrap="around" w:vAnchor="page" w:hAnchor="page" w:x="1419" w:y="15338" w:anchorLock="1"/>
      <w:shd w:val="solid" w:color="FFFFFF" w:fill="FFFFFF"/>
    </w:pPr>
    <w:rPr>
      <w:rFonts w:ascii="Arial" w:hAnsi="Arial"/>
      <w:spacing w:val="10"/>
      <w:sz w:val="16"/>
    </w:rPr>
  </w:style>
  <w:style w:type="character" w:customStyle="1" w:styleId="Botkyrkasidfot">
    <w:name w:val="Botkyrka sidfot"/>
    <w:rPr>
      <w:rFonts w:ascii="Arial" w:hAnsi="Arial"/>
      <w:sz w:val="16"/>
    </w:rPr>
  </w:style>
  <w:style w:type="paragraph" w:customStyle="1" w:styleId="BkRub2">
    <w:name w:val="Bk Rub2"/>
    <w:basedOn w:val="Botknormal"/>
    <w:next w:val="Botknormal"/>
    <w:qFormat/>
    <w:rsid w:val="00C20991"/>
    <w:pPr>
      <w:keepNext/>
      <w:suppressAutoHyphens/>
      <w:spacing w:after="60"/>
      <w:outlineLvl w:val="1"/>
    </w:pPr>
    <w:rPr>
      <w:rFonts w:ascii="Arial" w:hAnsi="Arial"/>
      <w:b/>
      <w:sz w:val="22"/>
    </w:rPr>
  </w:style>
  <w:style w:type="paragraph" w:customStyle="1" w:styleId="BkRub3">
    <w:name w:val="Bk Rub3"/>
    <w:basedOn w:val="Botknormal"/>
    <w:next w:val="Botknormal"/>
    <w:qFormat/>
    <w:rsid w:val="00C20991"/>
    <w:pPr>
      <w:keepNext/>
      <w:keepLines/>
      <w:suppressAutoHyphens/>
      <w:spacing w:after="60"/>
      <w:outlineLvl w:val="2"/>
    </w:pPr>
    <w:rPr>
      <w:rFonts w:ascii="Arial" w:hAnsi="Arial"/>
      <w:sz w:val="22"/>
    </w:rPr>
  </w:style>
  <w:style w:type="paragraph" w:customStyle="1" w:styleId="Botknormaltabell">
    <w:name w:val="Botk normal tabell"/>
    <w:basedOn w:val="Botknormal"/>
    <w:qFormat/>
  </w:style>
  <w:style w:type="character" w:customStyle="1" w:styleId="BotkArial9">
    <w:name w:val="Botk Arial9"/>
    <w:rPr>
      <w:rFonts w:ascii="Arial" w:hAnsi="Arial"/>
      <w:spacing w:val="10"/>
      <w:sz w:val="18"/>
    </w:rPr>
  </w:style>
  <w:style w:type="paragraph" w:customStyle="1" w:styleId="BotkRubrik1tabell">
    <w:name w:val="Botk Rubrik 1 tabell"/>
    <w:basedOn w:val="Normal"/>
    <w:next w:val="Botknormaltabell"/>
    <w:qFormat/>
    <w:pPr>
      <w:spacing w:after="120" w:line="260" w:lineRule="exact"/>
    </w:pPr>
    <w:rPr>
      <w:rFonts w:ascii="Arial" w:hAnsi="Arial"/>
      <w:b/>
      <w:sz w:val="26"/>
    </w:rPr>
  </w:style>
  <w:style w:type="paragraph" w:styleId="Innehll1">
    <w:name w:val="toc 1"/>
    <w:basedOn w:val="Normal"/>
    <w:next w:val="Botknormal"/>
    <w:autoRedefine/>
    <w:uiPriority w:val="39"/>
    <w:rsid w:val="00AD092E"/>
    <w:pPr>
      <w:tabs>
        <w:tab w:val="right" w:leader="dot" w:pos="8364"/>
      </w:tabs>
      <w:spacing w:before="240" w:line="260" w:lineRule="exact"/>
      <w:ind w:right="1588"/>
    </w:pPr>
    <w:rPr>
      <w:rFonts w:ascii="Arial" w:hAnsi="Arial"/>
      <w:b/>
      <w:noProof/>
      <w:sz w:val="22"/>
    </w:rPr>
  </w:style>
  <w:style w:type="paragraph" w:styleId="Innehll2">
    <w:name w:val="toc 2"/>
    <w:basedOn w:val="Normal"/>
    <w:next w:val="Botknormal"/>
    <w:autoRedefine/>
    <w:uiPriority w:val="39"/>
    <w:rsid w:val="00B82719"/>
    <w:pPr>
      <w:tabs>
        <w:tab w:val="right" w:leader="dot" w:pos="8364"/>
      </w:tabs>
      <w:spacing w:before="60" w:line="276" w:lineRule="auto"/>
      <w:ind w:left="425" w:right="1588"/>
    </w:pPr>
    <w:rPr>
      <w:rFonts w:ascii="Arial" w:hAnsi="Arial"/>
      <w:noProof/>
      <w:sz w:val="22"/>
    </w:rPr>
  </w:style>
  <w:style w:type="paragraph" w:styleId="Innehll3">
    <w:name w:val="toc 3"/>
    <w:basedOn w:val="Normal"/>
    <w:next w:val="Botknormal"/>
    <w:autoRedefine/>
    <w:uiPriority w:val="39"/>
    <w:rsid w:val="00EA2CA7"/>
    <w:pPr>
      <w:tabs>
        <w:tab w:val="right" w:leader="dot" w:pos="8363"/>
      </w:tabs>
      <w:spacing w:line="276" w:lineRule="auto"/>
      <w:ind w:left="709" w:right="1588"/>
    </w:pPr>
    <w:rPr>
      <w:noProof/>
      <w:sz w:val="24"/>
    </w:rPr>
  </w:style>
  <w:style w:type="paragraph" w:styleId="Innehll4">
    <w:name w:val="toc 4"/>
    <w:basedOn w:val="Innehll3"/>
    <w:next w:val="Normal"/>
    <w:autoRedefine/>
    <w:semiHidden/>
    <w:pPr>
      <w:ind w:left="2268"/>
    </w:pPr>
  </w:style>
  <w:style w:type="paragraph" w:styleId="Innehll5">
    <w:name w:val="toc 5"/>
    <w:basedOn w:val="Innehll4"/>
    <w:next w:val="Normal"/>
    <w:autoRedefine/>
    <w:semiHidden/>
    <w:pPr>
      <w:ind w:left="2552"/>
    </w:pPr>
  </w:style>
  <w:style w:type="paragraph" w:styleId="Innehll6">
    <w:name w:val="toc 6"/>
    <w:basedOn w:val="Normal"/>
    <w:next w:val="Normal"/>
    <w:autoRedefine/>
    <w:semiHidden/>
    <w:pPr>
      <w:ind w:left="1000"/>
    </w:pPr>
  </w:style>
  <w:style w:type="paragraph" w:styleId="Innehll7">
    <w:name w:val="toc 7"/>
    <w:basedOn w:val="Normal"/>
    <w:next w:val="Normal"/>
    <w:autoRedefine/>
    <w:semiHidden/>
    <w:pPr>
      <w:ind w:left="1200"/>
    </w:pPr>
  </w:style>
  <w:style w:type="paragraph" w:styleId="Innehll8">
    <w:name w:val="toc 8"/>
    <w:basedOn w:val="Normal"/>
    <w:next w:val="Normal"/>
    <w:autoRedefine/>
    <w:semiHidden/>
    <w:pPr>
      <w:ind w:left="1400"/>
    </w:pPr>
  </w:style>
  <w:style w:type="paragraph" w:styleId="Innehll9">
    <w:name w:val="toc 9"/>
    <w:basedOn w:val="Normal"/>
    <w:next w:val="Normal"/>
    <w:autoRedefine/>
    <w:semiHidden/>
    <w:pPr>
      <w:ind w:left="1600"/>
    </w:pPr>
  </w:style>
  <w:style w:type="paragraph" w:customStyle="1" w:styleId="Botknormalindragen">
    <w:name w:val="Botk normal indragen"/>
    <w:basedOn w:val="Botknormal"/>
    <w:next w:val="Botknormal"/>
    <w:qFormat/>
    <w:rsid w:val="0035411F"/>
    <w:pPr>
      <w:tabs>
        <w:tab w:val="left" w:pos="454"/>
      </w:tabs>
      <w:ind w:left="454"/>
    </w:pPr>
    <w:rPr>
      <w:lang w:eastAsia="en-US"/>
    </w:rPr>
  </w:style>
  <w:style w:type="paragraph" w:customStyle="1" w:styleId="Botknormalnumrerad">
    <w:name w:val="Botk normal numrerad"/>
    <w:basedOn w:val="Botknormal"/>
    <w:qFormat/>
    <w:pPr>
      <w:numPr>
        <w:numId w:val="1"/>
      </w:numPr>
      <w:tabs>
        <w:tab w:val="clear" w:pos="1627"/>
        <w:tab w:val="num" w:pos="1400"/>
      </w:tabs>
      <w:ind w:left="1400" w:hanging="500"/>
    </w:pPr>
    <w:rPr>
      <w:lang w:eastAsia="en-US"/>
    </w:rPr>
  </w:style>
  <w:style w:type="paragraph" w:customStyle="1" w:styleId="Botknormalpunktlista">
    <w:name w:val="Botk normal punktlista"/>
    <w:basedOn w:val="Botknormal"/>
    <w:qFormat/>
    <w:rsid w:val="0035411F"/>
    <w:pPr>
      <w:numPr>
        <w:numId w:val="2"/>
      </w:numPr>
      <w:tabs>
        <w:tab w:val="clear" w:pos="567"/>
        <w:tab w:val="left" w:pos="454"/>
      </w:tabs>
      <w:ind w:left="454" w:hanging="454"/>
    </w:pPr>
    <w:rPr>
      <w:lang w:eastAsia="en-US"/>
    </w:rPr>
  </w:style>
  <w:style w:type="paragraph" w:styleId="Ballongtext">
    <w:name w:val="Balloon Text"/>
    <w:basedOn w:val="Normal"/>
    <w:link w:val="BallongtextChar"/>
    <w:semiHidden/>
    <w:rsid w:val="006F72E8"/>
    <w:rPr>
      <w:rFonts w:ascii="Tahoma" w:hAnsi="Tahoma" w:cs="Tahoma"/>
      <w:sz w:val="16"/>
      <w:szCs w:val="16"/>
    </w:rPr>
  </w:style>
  <w:style w:type="paragraph" w:customStyle="1" w:styleId="BkRub4">
    <w:name w:val="Bk Rub4"/>
    <w:basedOn w:val="BkRub3"/>
    <w:next w:val="Botknormal"/>
    <w:qFormat/>
    <w:rsid w:val="00664FFF"/>
    <w:pPr>
      <w:outlineLvl w:val="3"/>
    </w:pPr>
    <w:rPr>
      <w:rFonts w:ascii="Times New Roman" w:hAnsi="Times New Roman"/>
      <w:sz w:val="24"/>
    </w:rPr>
  </w:style>
  <w:style w:type="paragraph" w:customStyle="1" w:styleId="BkRub5">
    <w:name w:val="Bk Rub5"/>
    <w:basedOn w:val="BkRub4"/>
    <w:next w:val="Botknormal"/>
    <w:qFormat/>
    <w:rsid w:val="00664FFF"/>
    <w:pPr>
      <w:outlineLvl w:val="4"/>
    </w:pPr>
    <w:rPr>
      <w:i/>
    </w:rPr>
  </w:style>
  <w:style w:type="character" w:customStyle="1" w:styleId="BallongtextChar">
    <w:name w:val="Ballongtext Char"/>
    <w:link w:val="Ballongtext"/>
    <w:semiHidden/>
    <w:rsid w:val="0035411F"/>
    <w:rPr>
      <w:rFonts w:ascii="Tahoma" w:hAnsi="Tahoma" w:cs="Tahoma"/>
      <w:sz w:val="16"/>
      <w:szCs w:val="16"/>
    </w:rPr>
  </w:style>
  <w:style w:type="character" w:customStyle="1" w:styleId="BotknormalChar">
    <w:name w:val="Botk normal Char"/>
    <w:rsid w:val="00AA72E2"/>
    <w:rPr>
      <w:noProof w:val="0"/>
      <w:sz w:val="24"/>
      <w:lang w:val="sv-SE" w:eastAsia="sv-SE" w:bidi="ar-SA"/>
    </w:rPr>
  </w:style>
  <w:style w:type="character" w:customStyle="1" w:styleId="BotkRubrik2Char">
    <w:name w:val="Botk Rubrik 2 Char"/>
    <w:rsid w:val="00AA72E2"/>
    <w:rPr>
      <w:rFonts w:ascii="Arial" w:hAnsi="Arial"/>
      <w:b/>
      <w:noProof w:val="0"/>
      <w:sz w:val="22"/>
      <w:lang w:val="sv-SE" w:eastAsia="sv-SE" w:bidi="ar-SA"/>
    </w:rPr>
  </w:style>
  <w:style w:type="character" w:customStyle="1" w:styleId="BotknormalChar1">
    <w:name w:val="Botk normal Char1"/>
    <w:link w:val="Botknormal"/>
    <w:rsid w:val="00E77E4D"/>
    <w:rPr>
      <w:sz w:val="24"/>
    </w:rPr>
  </w:style>
  <w:style w:type="paragraph" w:customStyle="1" w:styleId="BotkRubrik2">
    <w:name w:val="Botk Rubrik 2"/>
    <w:basedOn w:val="Botknormal"/>
    <w:next w:val="Botknormal"/>
    <w:qFormat/>
    <w:rsid w:val="00E77E4D"/>
    <w:pPr>
      <w:tabs>
        <w:tab w:val="left" w:pos="5358"/>
      </w:tabs>
      <w:spacing w:after="60" w:line="260" w:lineRule="exact"/>
      <w:ind w:left="907" w:right="1559"/>
      <w:outlineLvl w:val="1"/>
    </w:pPr>
    <w:rPr>
      <w:rFonts w:ascii="Arial" w:hAnsi="Arial"/>
      <w:b/>
      <w:sz w:val="22"/>
    </w:rPr>
  </w:style>
  <w:style w:type="paragraph" w:styleId="Ingetavstnd">
    <w:name w:val="No Spacing"/>
    <w:link w:val="IngetavstndChar"/>
    <w:uiPriority w:val="1"/>
    <w:qFormat/>
    <w:rsid w:val="00E77E4D"/>
    <w:rPr>
      <w:rFonts w:ascii="Calibri" w:hAnsi="Calibri"/>
      <w:sz w:val="22"/>
      <w:szCs w:val="22"/>
    </w:rPr>
  </w:style>
  <w:style w:type="character" w:customStyle="1" w:styleId="IngetavstndChar">
    <w:name w:val="Inget avstånd Char"/>
    <w:link w:val="Ingetavstnd"/>
    <w:uiPriority w:val="1"/>
    <w:rsid w:val="00E77E4D"/>
    <w:rPr>
      <w:rFonts w:ascii="Calibri" w:eastAsia="Times New Roman" w:hAnsi="Calibri" w:cs="Times New Roman"/>
      <w:sz w:val="22"/>
      <w:szCs w:val="22"/>
    </w:rPr>
  </w:style>
  <w:style w:type="character" w:customStyle="1" w:styleId="BotknormalChar2">
    <w:name w:val="Botk normal Char2"/>
    <w:rsid w:val="00E77E4D"/>
    <w:rPr>
      <w:sz w:val="24"/>
    </w:rPr>
  </w:style>
  <w:style w:type="character" w:customStyle="1" w:styleId="FormatmallBotkArial916ptFetInteExpanderadmedKondenseradm">
    <w:name w:val="Formatmall Botk Arial9 + 16 pt Fet Inte Expanderad med / Kondenserad m..."/>
    <w:rsid w:val="00E77E4D"/>
    <w:rPr>
      <w:rFonts w:ascii="Arial" w:hAnsi="Arial"/>
      <w:b/>
      <w:bCs/>
      <w:spacing w:val="20"/>
      <w:sz w:val="32"/>
    </w:rPr>
  </w:style>
  <w:style w:type="paragraph" w:customStyle="1" w:styleId="BotkRubrik1">
    <w:name w:val="Botk Rubrik 1"/>
    <w:basedOn w:val="Botknormal"/>
    <w:next w:val="Botknormal"/>
    <w:link w:val="BotkRubrik1Char1"/>
    <w:qFormat/>
    <w:rsid w:val="00E77E4D"/>
    <w:pPr>
      <w:keepLines/>
      <w:tabs>
        <w:tab w:val="left" w:pos="5358"/>
      </w:tabs>
      <w:suppressAutoHyphens/>
      <w:spacing w:after="120" w:line="280" w:lineRule="exact"/>
      <w:ind w:left="907" w:right="1559"/>
      <w:outlineLvl w:val="0"/>
    </w:pPr>
    <w:rPr>
      <w:rFonts w:ascii="Arial" w:hAnsi="Arial"/>
      <w:b/>
      <w:sz w:val="26"/>
    </w:rPr>
  </w:style>
  <w:style w:type="paragraph" w:customStyle="1" w:styleId="BotkRubrik3">
    <w:name w:val="Botk Rubrik 3"/>
    <w:basedOn w:val="Botknormal"/>
    <w:next w:val="Botknormal"/>
    <w:qFormat/>
    <w:rsid w:val="00E77E4D"/>
    <w:pPr>
      <w:keepNext/>
      <w:keepLines/>
      <w:tabs>
        <w:tab w:val="left" w:pos="5358"/>
      </w:tabs>
      <w:suppressAutoHyphens/>
      <w:spacing w:after="60" w:line="260" w:lineRule="exact"/>
      <w:ind w:left="907" w:right="1559"/>
      <w:outlineLvl w:val="2"/>
    </w:pPr>
    <w:rPr>
      <w:rFonts w:ascii="Arial" w:hAnsi="Arial"/>
      <w:sz w:val="22"/>
    </w:rPr>
  </w:style>
  <w:style w:type="character" w:styleId="Hyperlnk">
    <w:name w:val="Hyperlink"/>
    <w:uiPriority w:val="99"/>
    <w:rsid w:val="00E77E4D"/>
    <w:rPr>
      <w:color w:val="0000FF"/>
      <w:u w:val="single"/>
    </w:rPr>
  </w:style>
  <w:style w:type="character" w:customStyle="1" w:styleId="BotkRubrik1Char1">
    <w:name w:val="Botk Rubrik 1 Char1"/>
    <w:link w:val="BotkRubrik1"/>
    <w:rsid w:val="00E77E4D"/>
    <w:rPr>
      <w:rFonts w:ascii="Arial" w:hAnsi="Arial"/>
      <w:b/>
      <w:sz w:val="26"/>
    </w:rPr>
  </w:style>
  <w:style w:type="character" w:customStyle="1" w:styleId="SidhuvudChar">
    <w:name w:val="Sidhuvud Char"/>
    <w:basedOn w:val="Standardstycketeckensnitt"/>
    <w:link w:val="Sidhuvud"/>
    <w:uiPriority w:val="99"/>
    <w:rsid w:val="00E77E4D"/>
  </w:style>
  <w:style w:type="paragraph" w:customStyle="1" w:styleId="Titel">
    <w:name w:val="Titel"/>
    <w:basedOn w:val="BkRub1"/>
    <w:qFormat/>
    <w:rsid w:val="00664FFF"/>
    <w:rPr>
      <w:rFonts w:cs="Arial"/>
      <w:sz w:val="36"/>
      <w:szCs w:val="26"/>
    </w:rPr>
  </w:style>
  <w:style w:type="character" w:styleId="Kommentarsreferens">
    <w:name w:val="annotation reference"/>
    <w:semiHidden/>
    <w:rsid w:val="0057090E"/>
    <w:rPr>
      <w:sz w:val="16"/>
      <w:szCs w:val="16"/>
    </w:rPr>
  </w:style>
  <w:style w:type="paragraph" w:styleId="Kommentarer">
    <w:name w:val="annotation text"/>
    <w:basedOn w:val="Normal"/>
    <w:link w:val="KommentarerChar"/>
    <w:semiHidden/>
    <w:rsid w:val="0057090E"/>
  </w:style>
  <w:style w:type="character" w:customStyle="1" w:styleId="KommentarerChar">
    <w:name w:val="Kommentarer Char"/>
    <w:basedOn w:val="Standardstycketeckensnitt"/>
    <w:link w:val="Kommentarer"/>
    <w:semiHidden/>
    <w:rsid w:val="0057090E"/>
  </w:style>
  <w:style w:type="paragraph" w:styleId="Kommentarsmne">
    <w:name w:val="annotation subject"/>
    <w:basedOn w:val="Kommentarer"/>
    <w:next w:val="Kommentarer"/>
    <w:link w:val="KommentarsmneChar"/>
    <w:semiHidden/>
    <w:rsid w:val="0057090E"/>
    <w:rPr>
      <w:b/>
      <w:bCs/>
    </w:rPr>
  </w:style>
  <w:style w:type="character" w:customStyle="1" w:styleId="KommentarsmneChar">
    <w:name w:val="Kommentarsämne Char"/>
    <w:link w:val="Kommentarsmne"/>
    <w:semiHidden/>
    <w:rsid w:val="0057090E"/>
    <w:rPr>
      <w:b/>
      <w:bCs/>
    </w:rPr>
  </w:style>
  <w:style w:type="paragraph" w:styleId="Innehllsfrteckningsrubrik">
    <w:name w:val="TOC Heading"/>
    <w:basedOn w:val="Rubrik1"/>
    <w:next w:val="Normal"/>
    <w:uiPriority w:val="39"/>
    <w:unhideWhenUsed/>
    <w:qFormat/>
    <w:rsid w:val="00FA3935"/>
    <w:pPr>
      <w:keepLines/>
      <w:spacing w:before="480" w:line="276" w:lineRule="auto"/>
      <w:ind w:left="0"/>
      <w:outlineLvl w:val="9"/>
    </w:pPr>
    <w:rPr>
      <w:rFonts w:ascii="Cambria" w:hAnsi="Cambria"/>
      <w:b/>
      <w:bCs/>
      <w:color w:val="365F91"/>
      <w:sz w:val="28"/>
      <w:szCs w:val="28"/>
    </w:rPr>
  </w:style>
  <w:style w:type="paragraph" w:styleId="Liststycke">
    <w:name w:val="List Paragraph"/>
    <w:basedOn w:val="Normal"/>
    <w:uiPriority w:val="34"/>
    <w:qFormat/>
    <w:rsid w:val="00F425DB"/>
    <w:pPr>
      <w:ind w:left="720"/>
      <w:contextualSpacing/>
    </w:pPr>
  </w:style>
  <w:style w:type="paragraph" w:customStyle="1" w:styleId="Default">
    <w:name w:val="Default"/>
    <w:rsid w:val="00B5219D"/>
    <w:pPr>
      <w:autoSpaceDE w:val="0"/>
      <w:autoSpaceDN w:val="0"/>
      <w:adjustRightInd w:val="0"/>
    </w:pPr>
    <w:rPr>
      <w:rFonts w:ascii="Arial" w:hAnsi="Arial" w:cs="Arial"/>
      <w:color w:val="000000"/>
      <w:sz w:val="24"/>
      <w:szCs w:val="24"/>
    </w:rPr>
  </w:style>
  <w:style w:type="paragraph" w:customStyle="1" w:styleId="Pa3">
    <w:name w:val="Pa3"/>
    <w:basedOn w:val="Default"/>
    <w:next w:val="Default"/>
    <w:uiPriority w:val="99"/>
    <w:rsid w:val="00185B27"/>
    <w:pPr>
      <w:spacing w:line="171" w:lineRule="atLeast"/>
    </w:pPr>
    <w:rPr>
      <w:rFonts w:ascii="Antenna Light" w:hAnsi="Antenna Light" w:cs="Times New Roman"/>
      <w:color w:val="auto"/>
    </w:rPr>
  </w:style>
  <w:style w:type="table" w:styleId="Tabellrutnt">
    <w:name w:val="Table Grid"/>
    <w:basedOn w:val="Normaltabell"/>
    <w:rsid w:val="00E91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7B14"/>
  </w:style>
  <w:style w:type="character" w:customStyle="1" w:styleId="DefaultFontHxMailStyle">
    <w:name w:val="Default Font HxMail Style"/>
    <w:basedOn w:val="Standardstycketeckensnitt"/>
    <w:rsid w:val="001B1F68"/>
    <w:rPr>
      <w:rFonts w:ascii="Arial" w:hAnsi="Arial" w:cs="Arial"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1725">
      <w:bodyDiv w:val="1"/>
      <w:marLeft w:val="0"/>
      <w:marRight w:val="0"/>
      <w:marTop w:val="0"/>
      <w:marBottom w:val="0"/>
      <w:divBdr>
        <w:top w:val="none" w:sz="0" w:space="0" w:color="auto"/>
        <w:left w:val="none" w:sz="0" w:space="0" w:color="auto"/>
        <w:bottom w:val="none" w:sz="0" w:space="0" w:color="auto"/>
        <w:right w:val="none" w:sz="0" w:space="0" w:color="auto"/>
      </w:divBdr>
    </w:div>
    <w:div w:id="132605376">
      <w:bodyDiv w:val="1"/>
      <w:marLeft w:val="0"/>
      <w:marRight w:val="0"/>
      <w:marTop w:val="0"/>
      <w:marBottom w:val="0"/>
      <w:divBdr>
        <w:top w:val="none" w:sz="0" w:space="0" w:color="auto"/>
        <w:left w:val="none" w:sz="0" w:space="0" w:color="auto"/>
        <w:bottom w:val="none" w:sz="0" w:space="0" w:color="auto"/>
        <w:right w:val="none" w:sz="0" w:space="0" w:color="auto"/>
      </w:divBdr>
    </w:div>
    <w:div w:id="648942579">
      <w:bodyDiv w:val="1"/>
      <w:marLeft w:val="0"/>
      <w:marRight w:val="0"/>
      <w:marTop w:val="0"/>
      <w:marBottom w:val="0"/>
      <w:divBdr>
        <w:top w:val="none" w:sz="0" w:space="0" w:color="auto"/>
        <w:left w:val="none" w:sz="0" w:space="0" w:color="auto"/>
        <w:bottom w:val="none" w:sz="0" w:space="0" w:color="auto"/>
        <w:right w:val="none" w:sz="0" w:space="0" w:color="auto"/>
      </w:divBdr>
    </w:div>
    <w:div w:id="659046617">
      <w:bodyDiv w:val="1"/>
      <w:marLeft w:val="0"/>
      <w:marRight w:val="0"/>
      <w:marTop w:val="0"/>
      <w:marBottom w:val="0"/>
      <w:divBdr>
        <w:top w:val="none" w:sz="0" w:space="0" w:color="auto"/>
        <w:left w:val="none" w:sz="0" w:space="0" w:color="auto"/>
        <w:bottom w:val="none" w:sz="0" w:space="0" w:color="auto"/>
        <w:right w:val="none" w:sz="0" w:space="0" w:color="auto"/>
      </w:divBdr>
    </w:div>
    <w:div w:id="773356627">
      <w:bodyDiv w:val="1"/>
      <w:marLeft w:val="0"/>
      <w:marRight w:val="0"/>
      <w:marTop w:val="0"/>
      <w:marBottom w:val="0"/>
      <w:divBdr>
        <w:top w:val="none" w:sz="0" w:space="0" w:color="auto"/>
        <w:left w:val="none" w:sz="0" w:space="0" w:color="auto"/>
        <w:bottom w:val="none" w:sz="0" w:space="0" w:color="auto"/>
        <w:right w:val="none" w:sz="0" w:space="0" w:color="auto"/>
      </w:divBdr>
    </w:div>
    <w:div w:id="927153955">
      <w:bodyDiv w:val="1"/>
      <w:marLeft w:val="0"/>
      <w:marRight w:val="0"/>
      <w:marTop w:val="0"/>
      <w:marBottom w:val="0"/>
      <w:divBdr>
        <w:top w:val="none" w:sz="0" w:space="0" w:color="auto"/>
        <w:left w:val="none" w:sz="0" w:space="0" w:color="auto"/>
        <w:bottom w:val="none" w:sz="0" w:space="0" w:color="auto"/>
        <w:right w:val="none" w:sz="0" w:space="0" w:color="auto"/>
      </w:divBdr>
    </w:div>
    <w:div w:id="986008671">
      <w:bodyDiv w:val="1"/>
      <w:marLeft w:val="0"/>
      <w:marRight w:val="0"/>
      <w:marTop w:val="0"/>
      <w:marBottom w:val="0"/>
      <w:divBdr>
        <w:top w:val="none" w:sz="0" w:space="0" w:color="auto"/>
        <w:left w:val="none" w:sz="0" w:space="0" w:color="auto"/>
        <w:bottom w:val="none" w:sz="0" w:space="0" w:color="auto"/>
        <w:right w:val="none" w:sz="0" w:space="0" w:color="auto"/>
      </w:divBdr>
    </w:div>
    <w:div w:id="1040014352">
      <w:bodyDiv w:val="1"/>
      <w:marLeft w:val="0"/>
      <w:marRight w:val="0"/>
      <w:marTop w:val="0"/>
      <w:marBottom w:val="0"/>
      <w:divBdr>
        <w:top w:val="none" w:sz="0" w:space="0" w:color="auto"/>
        <w:left w:val="none" w:sz="0" w:space="0" w:color="auto"/>
        <w:bottom w:val="none" w:sz="0" w:space="0" w:color="auto"/>
        <w:right w:val="none" w:sz="0" w:space="0" w:color="auto"/>
      </w:divBdr>
    </w:div>
    <w:div w:id="1061253351">
      <w:bodyDiv w:val="1"/>
      <w:marLeft w:val="0"/>
      <w:marRight w:val="0"/>
      <w:marTop w:val="0"/>
      <w:marBottom w:val="0"/>
      <w:divBdr>
        <w:top w:val="none" w:sz="0" w:space="0" w:color="auto"/>
        <w:left w:val="none" w:sz="0" w:space="0" w:color="auto"/>
        <w:bottom w:val="none" w:sz="0" w:space="0" w:color="auto"/>
        <w:right w:val="none" w:sz="0" w:space="0" w:color="auto"/>
      </w:divBdr>
    </w:div>
    <w:div w:id="1067264881">
      <w:bodyDiv w:val="1"/>
      <w:marLeft w:val="0"/>
      <w:marRight w:val="0"/>
      <w:marTop w:val="0"/>
      <w:marBottom w:val="0"/>
      <w:divBdr>
        <w:top w:val="none" w:sz="0" w:space="0" w:color="auto"/>
        <w:left w:val="none" w:sz="0" w:space="0" w:color="auto"/>
        <w:bottom w:val="none" w:sz="0" w:space="0" w:color="auto"/>
        <w:right w:val="none" w:sz="0" w:space="0" w:color="auto"/>
      </w:divBdr>
    </w:div>
    <w:div w:id="1096559843">
      <w:bodyDiv w:val="1"/>
      <w:marLeft w:val="0"/>
      <w:marRight w:val="0"/>
      <w:marTop w:val="0"/>
      <w:marBottom w:val="0"/>
      <w:divBdr>
        <w:top w:val="none" w:sz="0" w:space="0" w:color="auto"/>
        <w:left w:val="none" w:sz="0" w:space="0" w:color="auto"/>
        <w:bottom w:val="none" w:sz="0" w:space="0" w:color="auto"/>
        <w:right w:val="none" w:sz="0" w:space="0" w:color="auto"/>
      </w:divBdr>
    </w:div>
    <w:div w:id="1178735567">
      <w:bodyDiv w:val="1"/>
      <w:marLeft w:val="0"/>
      <w:marRight w:val="0"/>
      <w:marTop w:val="0"/>
      <w:marBottom w:val="0"/>
      <w:divBdr>
        <w:top w:val="none" w:sz="0" w:space="0" w:color="auto"/>
        <w:left w:val="none" w:sz="0" w:space="0" w:color="auto"/>
        <w:bottom w:val="none" w:sz="0" w:space="0" w:color="auto"/>
        <w:right w:val="none" w:sz="0" w:space="0" w:color="auto"/>
      </w:divBdr>
    </w:div>
    <w:div w:id="1257399892">
      <w:bodyDiv w:val="1"/>
      <w:marLeft w:val="0"/>
      <w:marRight w:val="0"/>
      <w:marTop w:val="0"/>
      <w:marBottom w:val="0"/>
      <w:divBdr>
        <w:top w:val="none" w:sz="0" w:space="0" w:color="auto"/>
        <w:left w:val="none" w:sz="0" w:space="0" w:color="auto"/>
        <w:bottom w:val="none" w:sz="0" w:space="0" w:color="auto"/>
        <w:right w:val="none" w:sz="0" w:space="0" w:color="auto"/>
      </w:divBdr>
    </w:div>
    <w:div w:id="1302227162">
      <w:bodyDiv w:val="1"/>
      <w:marLeft w:val="0"/>
      <w:marRight w:val="0"/>
      <w:marTop w:val="0"/>
      <w:marBottom w:val="0"/>
      <w:divBdr>
        <w:top w:val="none" w:sz="0" w:space="0" w:color="auto"/>
        <w:left w:val="none" w:sz="0" w:space="0" w:color="auto"/>
        <w:bottom w:val="none" w:sz="0" w:space="0" w:color="auto"/>
        <w:right w:val="none" w:sz="0" w:space="0" w:color="auto"/>
      </w:divBdr>
    </w:div>
    <w:div w:id="1362323527">
      <w:bodyDiv w:val="1"/>
      <w:marLeft w:val="0"/>
      <w:marRight w:val="0"/>
      <w:marTop w:val="0"/>
      <w:marBottom w:val="0"/>
      <w:divBdr>
        <w:top w:val="none" w:sz="0" w:space="0" w:color="auto"/>
        <w:left w:val="none" w:sz="0" w:space="0" w:color="auto"/>
        <w:bottom w:val="none" w:sz="0" w:space="0" w:color="auto"/>
        <w:right w:val="none" w:sz="0" w:space="0" w:color="auto"/>
      </w:divBdr>
    </w:div>
    <w:div w:id="1362977837">
      <w:bodyDiv w:val="1"/>
      <w:marLeft w:val="0"/>
      <w:marRight w:val="0"/>
      <w:marTop w:val="0"/>
      <w:marBottom w:val="0"/>
      <w:divBdr>
        <w:top w:val="none" w:sz="0" w:space="0" w:color="auto"/>
        <w:left w:val="none" w:sz="0" w:space="0" w:color="auto"/>
        <w:bottom w:val="none" w:sz="0" w:space="0" w:color="auto"/>
        <w:right w:val="none" w:sz="0" w:space="0" w:color="auto"/>
      </w:divBdr>
    </w:div>
    <w:div w:id="17955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BF\Planenheten\2.%20Mallar\Planprocessen\1.%20Planbeskrivning.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5AB15-53C2-4C4F-BFF6-B0AD3F320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Planbeskrivning.dotx</Template>
  <TotalTime>6699</TotalTime>
  <Pages>35</Pages>
  <Words>6876</Words>
  <Characters>47672</Characters>
  <Application>Microsoft Office Word</Application>
  <DocSecurity>0</DocSecurity>
  <Lines>397</Lines>
  <Paragraphs>108</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54440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Kvist Lotta</dc:creator>
  <cp:lastModifiedBy>Kvist Lotta</cp:lastModifiedBy>
  <cp:revision>26</cp:revision>
  <cp:lastPrinted>2021-05-26T12:27:00Z</cp:lastPrinted>
  <dcterms:created xsi:type="dcterms:W3CDTF">2021-10-12T08:59:00Z</dcterms:created>
  <dcterms:modified xsi:type="dcterms:W3CDTF">2022-02-25T08:54:00Z</dcterms:modified>
</cp:coreProperties>
</file>